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A9" w:rsidRDefault="00EA41A9">
      <w:pPr>
        <w:framePr w:w="5182" w:h="2058" w:hSpace="113" w:wrap="around" w:vAnchor="page" w:hAnchor="page" w:x="5955" w:y="2439"/>
        <w:shd w:val="solid" w:color="FFFFFF" w:fill="FFFFFF"/>
        <w:jc w:val="left"/>
        <w:rPr>
          <w:rFonts w:ascii="Times New Roman" w:hAnsi="Times New Roman"/>
          <w:sz w:val="24"/>
        </w:rPr>
      </w:pPr>
    </w:p>
    <w:p w:rsidR="00EA41A9" w:rsidRDefault="00EA41A9">
      <w:pPr>
        <w:framePr w:w="5182" w:h="2058" w:hSpace="113" w:wrap="around" w:vAnchor="page" w:hAnchor="page" w:x="5955" w:y="2439"/>
        <w:shd w:val="solid" w:color="FFFFFF" w:fill="FFFFFF"/>
        <w:jc w:val="left"/>
        <w:rPr>
          <w:rFonts w:ascii="Times New Roman" w:hAnsi="Times New Roman"/>
          <w:sz w:val="24"/>
        </w:rPr>
      </w:pPr>
    </w:p>
    <w:p w:rsidR="00EA41A9" w:rsidRDefault="00EA41A9">
      <w:pPr>
        <w:framePr w:w="5182" w:h="2058" w:hSpace="113" w:wrap="around" w:vAnchor="page" w:hAnchor="page" w:x="5955" w:y="2439"/>
        <w:shd w:val="solid" w:color="FFFFFF" w:fill="FFFFFF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402"/>
        <w:gridCol w:w="2410"/>
      </w:tblGrid>
      <w:tr w:rsidR="00EA41A9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EA41A9" w:rsidRDefault="00F54F76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page">
                        <wp:posOffset>-757555</wp:posOffset>
                      </wp:positionH>
                      <wp:positionV relativeFrom="page">
                        <wp:posOffset>2677794</wp:posOffset>
                      </wp:positionV>
                      <wp:extent cx="47625" cy="6571615"/>
                      <wp:effectExtent l="0" t="0" r="9525" b="6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657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41A9" w:rsidRDefault="00EA41A9" w:rsidP="00EF28D7">
                                  <w:r>
                                    <w:t xml:space="preserve">OCMW GENT </w:t>
                                  </w:r>
                                </w:p>
                              </w:txbxContent>
                            </wps:txbx>
                            <wps:bodyPr rot="0" vert="vert270" wrap="square" lIns="0" tIns="180000" rIns="91440" bIns="18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9.65pt;margin-top:210.85pt;width:3.75pt;height:517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" o:allowincell="f" stroked="f">
                      <v:textbox style="layout-flow:vertical;mso-layout-flow-alt:bottom-to-top" inset="0,5mm,,5mm">
                        <w:txbxContent>
                          <w:p w:rsidR="00EA41A9" w:rsidRDefault="00EA41A9" w:rsidP="00EF28D7">
                            <w:r>
                              <w:t xml:space="preserve">OCMW GENT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A41A9">
              <w:rPr>
                <w:rFonts w:ascii="Times New Roman" w:hAnsi="Times New Roman"/>
                <w:i/>
                <w:noProof/>
                <w:sz w:val="24"/>
              </w:rPr>
              <w:t>Contactpersoon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41A9" w:rsidRDefault="00EA41A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Uw kenmerk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41A9" w:rsidRDefault="00EA41A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uw bericht van</w:t>
            </w:r>
          </w:p>
        </w:tc>
      </w:tr>
      <w:tr w:rsidR="00EA41A9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EA41A9" w:rsidRDefault="00EA41A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Naam MA</w:t>
            </w:r>
          </w:p>
          <w:p w:rsidR="00EA41A9" w:rsidRDefault="00EA41A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Tel.nr.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41A9" w:rsidRDefault="00EA41A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41A9" w:rsidRDefault="00EA41A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A41A9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EA41A9" w:rsidRDefault="00EA41A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41A9" w:rsidRDefault="00EA41A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41A9" w:rsidRDefault="00EA41A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A41A9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EA41A9" w:rsidRDefault="00EA41A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ons kenmerk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41A9" w:rsidRDefault="00EA41A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bijlage </w:t>
            </w:r>
            <w:r>
              <w:rPr>
                <w:rFonts w:ascii="Times New Roman" w:hAnsi="Times New Roman"/>
                <w:i/>
                <w:sz w:val="24"/>
              </w:rPr>
              <w:fldChar w:fldCharType="begin"/>
            </w:r>
            <w:r>
              <w:rPr>
                <w:rFonts w:ascii="Times New Roman" w:hAnsi="Times New Roman"/>
                <w:i/>
                <w:sz w:val="24"/>
              </w:rPr>
              <w:instrText xml:space="preserve">  </w:instrText>
            </w:r>
            <w:r>
              <w:rPr>
                <w:rFonts w:ascii="Times New Roman" w:hAnsi="Times New Roman"/>
                <w:i/>
                <w:sz w:val="24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41A9" w:rsidRDefault="00EA41A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datum</w:t>
            </w:r>
          </w:p>
        </w:tc>
      </w:tr>
      <w:tr w:rsidR="00EA41A9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EA41A9" w:rsidRDefault="00EA41A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 </w:instrTex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41A9" w:rsidRDefault="00EA41A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41A9" w:rsidRDefault="00EA41A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A41A9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EA41A9" w:rsidRDefault="00EA41A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41A9" w:rsidRDefault="00EA41A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41A9" w:rsidRDefault="00EA41A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A41A9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EA41A9" w:rsidRDefault="00EA41A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41A9" w:rsidRDefault="00EA41A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41A9" w:rsidRDefault="00EA41A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A41A9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EA41A9" w:rsidRDefault="00EA41A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41A9" w:rsidRDefault="00EA41A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41A9" w:rsidRDefault="00EA41A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A41A9">
        <w:trPr>
          <w:cantSplit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41A9" w:rsidRDefault="00EA41A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A41A9" w:rsidRDefault="00EA41A9">
      <w:pPr>
        <w:pStyle w:val="Koptekst"/>
        <w:tabs>
          <w:tab w:val="clear" w:pos="4536"/>
          <w:tab w:val="clear" w:pos="9072"/>
        </w:tabs>
        <w:jc w:val="left"/>
        <w:rPr>
          <w:rFonts w:ascii="Times New Roman" w:hAnsi="Times New Roman"/>
          <w:sz w:val="24"/>
        </w:rPr>
        <w:sectPr w:rsidR="00EA41A9">
          <w:footerReference w:type="default" r:id="rId8"/>
          <w:type w:val="continuous"/>
          <w:pgSz w:w="11906" w:h="16838" w:code="9"/>
          <w:pgMar w:top="4678" w:right="1418" w:bottom="1418" w:left="1985" w:header="720" w:footer="720" w:gutter="0"/>
          <w:paperSrc w:first="263" w:other="262"/>
          <w:cols w:space="720"/>
        </w:sectPr>
      </w:pPr>
    </w:p>
    <w:p w:rsidR="00EA41A9" w:rsidRDefault="00EA41A9">
      <w:pPr>
        <w:pStyle w:val="Koptekst"/>
        <w:tabs>
          <w:tab w:val="clear" w:pos="4536"/>
          <w:tab w:val="clear" w:pos="9072"/>
        </w:tabs>
        <w:jc w:val="left"/>
        <w:rPr>
          <w:rFonts w:ascii="Times New Roman" w:hAnsi="Times New Roman"/>
          <w:sz w:val="24"/>
        </w:rPr>
      </w:pPr>
    </w:p>
    <w:p w:rsidR="00EA41A9" w:rsidRDefault="00EA41A9">
      <w:pPr>
        <w:pStyle w:val="Koptekst"/>
        <w:tabs>
          <w:tab w:val="clear" w:pos="4536"/>
          <w:tab w:val="clear" w:pos="9072"/>
        </w:tabs>
        <w:jc w:val="left"/>
        <w:rPr>
          <w:rFonts w:ascii="Times New Roman" w:hAnsi="Times New Roman"/>
          <w:sz w:val="24"/>
        </w:rPr>
      </w:pPr>
    </w:p>
    <w:p w:rsidR="00EA41A9" w:rsidRDefault="00EA41A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Geachte mevrouw</w:t>
      </w:r>
    </w:p>
    <w:p w:rsidR="00EA41A9" w:rsidRDefault="00EA41A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Geachte heer</w:t>
      </w:r>
    </w:p>
    <w:p w:rsidR="00EA41A9" w:rsidRDefault="00EA41A9">
      <w:pPr>
        <w:rPr>
          <w:rFonts w:ascii="Times New Roman" w:hAnsi="Times New Roman"/>
          <w:sz w:val="22"/>
        </w:rPr>
      </w:pPr>
    </w:p>
    <w:p w:rsidR="00EA41A9" w:rsidRDefault="00EA41A9">
      <w:pPr>
        <w:rPr>
          <w:rFonts w:ascii="Times New Roman" w:hAnsi="Times New Roman"/>
          <w:b/>
          <w:caps/>
          <w:sz w:val="22"/>
          <w:u w:val="single"/>
        </w:rPr>
      </w:pPr>
      <w:r>
        <w:rPr>
          <w:rFonts w:ascii="Times New Roman" w:hAnsi="Times New Roman"/>
          <w:b/>
          <w:sz w:val="22"/>
        </w:rPr>
        <w:t>Wat heeft het OCMW beslist</w:t>
      </w:r>
      <w:r>
        <w:rPr>
          <w:rFonts w:ascii="Times New Roman" w:hAnsi="Times New Roman"/>
          <w:b/>
          <w:caps/>
          <w:sz w:val="22"/>
        </w:rPr>
        <w:t>?</w:t>
      </w:r>
    </w:p>
    <w:p w:rsidR="00EA41A9" w:rsidRDefault="00EA41A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Het Bijzonder Comité voor de Sociale Dienst nam op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datum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color w:val="808000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volgende beslissing: </w:t>
      </w:r>
    </w:p>
    <w:p w:rsidR="00EA41A9" w:rsidRDefault="00EA41A9">
      <w:pPr>
        <w:rPr>
          <w:rFonts w:ascii="Times New Roman" w:hAnsi="Times New Roman"/>
          <w:color w:val="808000"/>
          <w:sz w:val="22"/>
        </w:rPr>
      </w:pPr>
      <w:proofErr w:type="gramStart"/>
      <w:r>
        <w:rPr>
          <w:rFonts w:ascii="Times New Roman" w:hAnsi="Times New Roman"/>
          <w:color w:val="808000"/>
          <w:sz w:val="22"/>
        </w:rPr>
        <w:t xml:space="preserve">Het OCMW kent u een </w:t>
      </w:r>
      <w:r>
        <w:rPr>
          <w:rFonts w:ascii="Times New Roman" w:hAnsi="Times New Roman"/>
          <w:b/>
          <w:color w:val="808000"/>
          <w:sz w:val="22"/>
        </w:rPr>
        <w:t>leefloon</w:t>
      </w:r>
      <w:r>
        <w:rPr>
          <w:rFonts w:ascii="Times New Roman" w:hAnsi="Times New Roman"/>
          <w:color w:val="808000"/>
          <w:sz w:val="22"/>
        </w:rPr>
        <w:t xml:space="preserve"> </w:t>
      </w:r>
      <w:r>
        <w:rPr>
          <w:rFonts w:ascii="Times New Roman" w:hAnsi="Times New Roman"/>
          <w:b/>
          <w:color w:val="808000"/>
          <w:sz w:val="22"/>
        </w:rPr>
        <w:t>categorie 1</w:t>
      </w:r>
      <w:r>
        <w:rPr>
          <w:rFonts w:ascii="Times New Roman" w:hAnsi="Times New Roman"/>
          <w:color w:val="808000"/>
          <w:sz w:val="22"/>
        </w:rPr>
        <w:t xml:space="preserve"> (samenwonende) toe vanaf [datum].</w:t>
      </w:r>
      <w:proofErr w:type="gramEnd"/>
    </w:p>
    <w:p w:rsidR="00EA41A9" w:rsidRDefault="00EA41A9">
      <w:pPr>
        <w:rPr>
          <w:rFonts w:ascii="Times New Roman" w:hAnsi="Times New Roman"/>
          <w:color w:val="808000"/>
          <w:sz w:val="22"/>
        </w:rPr>
      </w:pPr>
      <w:proofErr w:type="gramStart"/>
      <w:r>
        <w:rPr>
          <w:rFonts w:ascii="Times New Roman" w:hAnsi="Times New Roman"/>
          <w:color w:val="808000"/>
          <w:sz w:val="22"/>
        </w:rPr>
        <w:t xml:space="preserve">Het OCMW kent u een </w:t>
      </w:r>
      <w:r>
        <w:rPr>
          <w:rFonts w:ascii="Times New Roman" w:hAnsi="Times New Roman"/>
          <w:b/>
          <w:color w:val="808000"/>
          <w:sz w:val="22"/>
        </w:rPr>
        <w:t>leefloon</w:t>
      </w:r>
      <w:r>
        <w:rPr>
          <w:rFonts w:ascii="Times New Roman" w:hAnsi="Times New Roman"/>
          <w:color w:val="808000"/>
          <w:sz w:val="22"/>
        </w:rPr>
        <w:t xml:space="preserve"> </w:t>
      </w:r>
      <w:r>
        <w:rPr>
          <w:rFonts w:ascii="Times New Roman" w:hAnsi="Times New Roman"/>
          <w:b/>
          <w:color w:val="808000"/>
          <w:sz w:val="22"/>
        </w:rPr>
        <w:t>categorie 2</w:t>
      </w:r>
      <w:r>
        <w:rPr>
          <w:rFonts w:ascii="Times New Roman" w:hAnsi="Times New Roman"/>
          <w:color w:val="808000"/>
          <w:sz w:val="22"/>
        </w:rPr>
        <w:t xml:space="preserve"> (alleenstaande) toe vanaf [datum].</w:t>
      </w:r>
      <w:proofErr w:type="gramEnd"/>
    </w:p>
    <w:p w:rsidR="00EA41A9" w:rsidRDefault="00EA41A9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color w:val="808000"/>
          <w:sz w:val="22"/>
        </w:rPr>
        <w:t xml:space="preserve">Het OCMW kent u een </w:t>
      </w:r>
      <w:r>
        <w:rPr>
          <w:rFonts w:ascii="Times New Roman" w:hAnsi="Times New Roman"/>
          <w:b/>
          <w:color w:val="808000"/>
          <w:sz w:val="22"/>
        </w:rPr>
        <w:t>leefloon categorie 3</w:t>
      </w:r>
      <w:r>
        <w:rPr>
          <w:rFonts w:ascii="Times New Roman" w:hAnsi="Times New Roman"/>
          <w:color w:val="808000"/>
          <w:sz w:val="22"/>
        </w:rPr>
        <w:t xml:space="preserve"> (samenwonende met gezinslast) toe vanaf [datum].</w:t>
      </w:r>
      <w:proofErr w:type="gramEnd"/>
    </w:p>
    <w:p w:rsidR="00EA41A9" w:rsidRDefault="00EA41A9">
      <w:pPr>
        <w:pStyle w:val="Plattetekst"/>
        <w:rPr>
          <w:b w:val="0"/>
          <w:color w:val="808000"/>
          <w:lang w:val="nl-BE"/>
        </w:rPr>
      </w:pPr>
    </w:p>
    <w:p w:rsidR="00EA41A9" w:rsidRDefault="00EA41A9">
      <w:pPr>
        <w:pStyle w:val="Plattetekst"/>
        <w:rPr>
          <w:b w:val="0"/>
          <w:color w:val="808000"/>
          <w:lang w:val="nl-BE"/>
        </w:rPr>
      </w:pPr>
      <w:r>
        <w:rPr>
          <w:b w:val="0"/>
          <w:color w:val="808000"/>
          <w:lang w:val="nl-BE"/>
        </w:rPr>
        <w:t>Dit leefloon is een onderdeel van uw recht op maatschappelijke integratie.</w:t>
      </w:r>
    </w:p>
    <w:p w:rsidR="00EA41A9" w:rsidRDefault="00EA41A9">
      <w:pPr>
        <w:rPr>
          <w:rFonts w:ascii="Times New Roman" w:hAnsi="Times New Roman"/>
          <w:color w:val="808000"/>
          <w:sz w:val="22"/>
        </w:rPr>
      </w:pPr>
    </w:p>
    <w:p w:rsidR="00EA41A9" w:rsidRDefault="00EA41A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Op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datum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color w:val="808000"/>
          <w:sz w:val="22"/>
        </w:rPr>
        <w:t xml:space="preserve"> </w:t>
      </w:r>
      <w:r>
        <w:rPr>
          <w:rFonts w:ascii="Times New Roman" w:hAnsi="Times New Roman"/>
          <w:sz w:val="22"/>
        </w:rPr>
        <w:t>heeft het Bijzonder Comité voor de Sociale Dienst het volgende beslist:</w:t>
      </w:r>
    </w:p>
    <w:p w:rsidR="00EA41A9" w:rsidRDefault="00EA41A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Vanaf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datum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sz w:val="22"/>
        </w:rPr>
        <w:t xml:space="preserve"> wordt de </w:t>
      </w:r>
      <w:r>
        <w:rPr>
          <w:rFonts w:ascii="Times New Roman" w:hAnsi="Times New Roman"/>
          <w:b/>
          <w:sz w:val="22"/>
        </w:rPr>
        <w:t>betaling van dit leefloon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opgeschort</w:t>
      </w:r>
      <w:r>
        <w:rPr>
          <w:rFonts w:ascii="Times New Roman" w:hAnsi="Times New Roman"/>
          <w:sz w:val="22"/>
        </w:rPr>
        <w:t xml:space="preserve">. </w:t>
      </w:r>
    </w:p>
    <w:p w:rsidR="00EA41A9" w:rsidRDefault="00EA41A9">
      <w:pPr>
        <w:rPr>
          <w:rFonts w:ascii="Times New Roman" w:hAnsi="Times New Roman"/>
          <w:sz w:val="22"/>
        </w:rPr>
      </w:pPr>
    </w:p>
    <w:p w:rsidR="00EA41A9" w:rsidRDefault="00EA41A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Het OCMW zal uw situatie herbekijken en een nieuwe beslissing nemen</w:t>
      </w:r>
      <w:r>
        <w:rPr>
          <w:rFonts w:ascii="Times New Roman" w:hAnsi="Times New Roman"/>
          <w:color w:val="808000"/>
          <w:sz w:val="22"/>
        </w:rPr>
        <w:t xml:space="preserve">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in geval van voorlopige of voorwaardelijke invrijheidsstellin</w:t>
      </w:r>
      <w:bookmarkStart w:id="0" w:name="_GoBack"/>
      <w:bookmarkEnd w:id="0"/>
      <w:r>
        <w:rPr>
          <w:rFonts w:ascii="Times New Roman" w:hAnsi="Times New Roman"/>
          <w:color w:val="808000"/>
          <w:sz w:val="22"/>
        </w:rPr>
        <w:t>g / op het einde van de uitvoering van de gerechtelijke beslissing / bij uw terugkeer uit het buitenland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color w:val="808000"/>
          <w:sz w:val="22"/>
        </w:rPr>
        <w:t>.</w:t>
      </w:r>
    </w:p>
    <w:p w:rsidR="00EA41A9" w:rsidRDefault="00EA41A9">
      <w:pPr>
        <w:rPr>
          <w:rFonts w:ascii="Times New Roman" w:hAnsi="Times New Roman"/>
          <w:color w:val="808000"/>
          <w:sz w:val="22"/>
        </w:rPr>
      </w:pPr>
    </w:p>
    <w:p w:rsidR="00EA41A9" w:rsidRDefault="00EA41A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Waarom? </w:t>
      </w:r>
    </w:p>
    <w:p w:rsidR="00EA41A9" w:rsidRDefault="00EA41A9">
      <w:pPr>
        <w:numPr>
          <w:ilvl w:val="0"/>
          <w:numId w:val="8"/>
        </w:numPr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22"/>
        </w:rPr>
        <w:t xml:space="preserve">Sinds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datum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sz w:val="22"/>
        </w:rPr>
        <w:t xml:space="preserve"> bent u gedetineerd in * (naam van de instelling) </w:t>
      </w:r>
      <w:r>
        <w:rPr>
          <w:rFonts w:ascii="Times New Roman" w:hAnsi="Times New Roman"/>
          <w:sz w:val="18"/>
        </w:rPr>
        <w:t xml:space="preserve">(artikel 39 K.B. </w:t>
      </w:r>
      <w:proofErr w:type="gramEnd"/>
      <w:r>
        <w:rPr>
          <w:rFonts w:ascii="Times New Roman" w:hAnsi="Times New Roman"/>
          <w:sz w:val="18"/>
        </w:rPr>
        <w:t>11/07/2002).</w:t>
      </w:r>
    </w:p>
    <w:p w:rsidR="00EA41A9" w:rsidRDefault="00EA41A9">
      <w:pPr>
        <w:numPr>
          <w:ilvl w:val="0"/>
          <w:numId w:val="8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22"/>
        </w:rPr>
        <w:t xml:space="preserve">Sinds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datum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sz w:val="22"/>
        </w:rPr>
        <w:t xml:space="preserve"> bent u niet langer gedetineerd in * (naam van de </w:t>
      </w:r>
      <w:proofErr w:type="gramStart"/>
      <w:r>
        <w:rPr>
          <w:rFonts w:ascii="Times New Roman" w:hAnsi="Times New Roman"/>
          <w:sz w:val="22"/>
        </w:rPr>
        <w:t>instelling) ,</w:t>
      </w:r>
      <w:proofErr w:type="gramEnd"/>
      <w:r>
        <w:rPr>
          <w:rFonts w:ascii="Times New Roman" w:hAnsi="Times New Roman"/>
          <w:sz w:val="22"/>
        </w:rPr>
        <w:t xml:space="preserve"> maar u blijft ingeschreven op de rol van deze instelling </w:t>
      </w:r>
      <w:r>
        <w:rPr>
          <w:rFonts w:ascii="Times New Roman" w:hAnsi="Times New Roman"/>
          <w:sz w:val="18"/>
        </w:rPr>
        <w:t>(artikel 39 K.B. 11/07/2002)</w:t>
      </w:r>
      <w:r>
        <w:rPr>
          <w:rFonts w:ascii="Times New Roman" w:hAnsi="Times New Roman"/>
          <w:sz w:val="22"/>
        </w:rPr>
        <w:t xml:space="preserve">. </w:t>
      </w:r>
    </w:p>
    <w:p w:rsidR="00EA41A9" w:rsidRDefault="00EA41A9">
      <w:pPr>
        <w:numPr>
          <w:ilvl w:val="0"/>
          <w:numId w:val="8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22"/>
        </w:rPr>
        <w:t xml:space="preserve">Sinds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datum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color w:val="808000"/>
          <w:sz w:val="22"/>
        </w:rPr>
        <w:t xml:space="preserve"> </w:t>
      </w:r>
      <w:r>
        <w:rPr>
          <w:rFonts w:ascii="Times New Roman" w:hAnsi="Times New Roman"/>
          <w:sz w:val="22"/>
        </w:rPr>
        <w:t>bent u opgenomen in een instelling, ten laste van de overheid</w:t>
      </w:r>
      <w:proofErr w:type="gramStart"/>
      <w:r>
        <w:rPr>
          <w:rFonts w:ascii="Times New Roman" w:hAnsi="Times New Roman"/>
          <w:sz w:val="22"/>
        </w:rPr>
        <w:t>,</w:t>
      </w:r>
      <w:proofErr w:type="gramEnd"/>
      <w:r>
        <w:rPr>
          <w:rFonts w:ascii="Times New Roman" w:hAnsi="Times New Roman"/>
          <w:sz w:val="22"/>
        </w:rPr>
        <w:t xml:space="preserve"> *, in uitvoering van een gerechtelijke beslissing </w:t>
      </w:r>
      <w:r>
        <w:rPr>
          <w:rFonts w:ascii="Times New Roman" w:hAnsi="Times New Roman"/>
          <w:sz w:val="18"/>
        </w:rPr>
        <w:t>(artikel 39 K.B. 11/07/2002).</w:t>
      </w:r>
    </w:p>
    <w:p w:rsidR="00EA41A9" w:rsidRDefault="00EA41A9">
      <w:pPr>
        <w:numPr>
          <w:ilvl w:val="0"/>
          <w:numId w:val="8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22"/>
        </w:rPr>
        <w:t>Uw verblijf in het buitenland voor een periode langer dan één maand</w:t>
      </w:r>
      <w:r>
        <w:rPr>
          <w:rFonts w:ascii="Times New Roman" w:hAnsi="Times New Roman"/>
          <w:sz w:val="18"/>
        </w:rPr>
        <w:t xml:space="preserve"> (artikel 38 K.B. 11/07/2002).</w:t>
      </w:r>
    </w:p>
    <w:p w:rsidR="00EA41A9" w:rsidRDefault="00EA41A9"/>
    <w:p w:rsidR="00EA41A9" w:rsidRDefault="00EA41A9">
      <w:pPr>
        <w:jc w:val="left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</w:rPr>
        <w:t>Leest u nog even deze belangrijke mededeling?</w:t>
      </w:r>
    </w:p>
    <w:p w:rsidR="00EA41A9" w:rsidRDefault="00EA41A9">
      <w:pPr>
        <w:pStyle w:val="Plattetekst3"/>
        <w:rPr>
          <w:b/>
          <w:u w:val="single"/>
        </w:rPr>
      </w:pPr>
      <w:r>
        <w:lastRenderedPageBreak/>
        <w:t xml:space="preserve">Indien u </w:t>
      </w:r>
      <w:r>
        <w:rPr>
          <w:b/>
        </w:rPr>
        <w:t>niet akkoord</w:t>
      </w:r>
      <w:r>
        <w:t xml:space="preserve"> gaat met deze beslissing, kan u in </w:t>
      </w:r>
      <w:r>
        <w:rPr>
          <w:b/>
        </w:rPr>
        <w:t>beroep</w:t>
      </w:r>
      <w:r>
        <w:t xml:space="preserve"> gaan. U vindt hierover meer informatie op de </w:t>
      </w:r>
      <w:r>
        <w:rPr>
          <w:b/>
        </w:rPr>
        <w:t>keerzijde</w:t>
      </w:r>
      <w:r>
        <w:t>.</w:t>
      </w:r>
      <w:r>
        <w:rPr>
          <w:b/>
          <w:u w:val="single"/>
        </w:rPr>
        <w:t xml:space="preserve"> </w:t>
      </w:r>
    </w:p>
    <w:p w:rsidR="00EA41A9" w:rsidRDefault="00EA41A9">
      <w:pPr>
        <w:jc w:val="left"/>
        <w:rPr>
          <w:rFonts w:ascii="Times New Roman" w:hAnsi="Times New Roman"/>
          <w:sz w:val="22"/>
        </w:rPr>
      </w:pPr>
    </w:p>
    <w:p w:rsidR="00EA41A9" w:rsidRDefault="00EA41A9">
      <w:pPr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Waar kan u terecht met vragen?</w:t>
      </w:r>
    </w:p>
    <w:p w:rsidR="00EA41A9" w:rsidRDefault="00EA41A9">
      <w:pPr>
        <w:pStyle w:val="Plattetekst3"/>
      </w:pPr>
      <w:r>
        <w:t xml:space="preserve">Als u nog vragen hebt over de beslissing, neem dan contact op met uw </w:t>
      </w:r>
      <w:r>
        <w:rPr>
          <w:b/>
        </w:rPr>
        <w:t>maatschappelijk werker</w:t>
      </w:r>
      <w:r>
        <w:t>.</w:t>
      </w:r>
    </w:p>
    <w:p w:rsidR="00EA41A9" w:rsidRDefault="00EA41A9">
      <w:pPr>
        <w:jc w:val="left"/>
        <w:rPr>
          <w:rFonts w:ascii="Times New Roman" w:hAnsi="Times New Roman"/>
          <w:b/>
          <w:sz w:val="22"/>
          <w:u w:val="single"/>
        </w:rPr>
      </w:pPr>
    </w:p>
    <w:p w:rsidR="00EA41A9" w:rsidRDefault="00EA41A9">
      <w:pPr>
        <w:jc w:val="left"/>
        <w:rPr>
          <w:rFonts w:ascii="Times New Roman" w:hAnsi="Times New Roman"/>
          <w:sz w:val="22"/>
        </w:rPr>
      </w:pPr>
    </w:p>
    <w:p w:rsidR="00EA41A9" w:rsidRDefault="00EA41A9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Met de meeste hoogachting</w:t>
      </w:r>
    </w:p>
    <w:p w:rsidR="00EA41A9" w:rsidRDefault="00EA41A9">
      <w:pPr>
        <w:jc w:val="left"/>
        <w:rPr>
          <w:rFonts w:ascii="Times New Roman" w:hAnsi="Times New Roman"/>
          <w:sz w:val="22"/>
        </w:rPr>
      </w:pPr>
    </w:p>
    <w:p w:rsidR="00EA41A9" w:rsidRDefault="00F54F76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400685</wp:posOffset>
                </wp:positionV>
                <wp:extent cx="1792605" cy="123063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1A9" w:rsidRDefault="00EA4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7.6pt;margin-top:31.55pt;width:141.15pt;height:9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RchwIAABc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" o:allowincell="f" stroked="f">
                <v:textbox>
                  <w:txbxContent>
                    <w:p w:rsidR="00EA41A9" w:rsidRDefault="00EA41A9"/>
                  </w:txbxContent>
                </v:textbox>
              </v:shape>
            </w:pict>
          </mc:Fallback>
        </mc:AlternateContent>
      </w:r>
      <w:r w:rsidR="00EA41A9">
        <w:rPr>
          <w:rFonts w:ascii="Times New Roman" w:hAnsi="Times New Roman"/>
          <w:sz w:val="22"/>
        </w:rPr>
        <w:t>Namens het OCMW</w:t>
      </w:r>
    </w:p>
    <w:p w:rsidR="00EA41A9" w:rsidRDefault="00EA41A9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A41A9" w:rsidRDefault="00EA41A9">
      <w:pPr>
        <w:jc w:val="left"/>
        <w:rPr>
          <w:rFonts w:ascii="Times New Roman" w:hAnsi="Times New Roman"/>
          <w:sz w:val="24"/>
        </w:rPr>
      </w:pPr>
    </w:p>
    <w:p w:rsidR="00EA41A9" w:rsidRDefault="00EA41A9">
      <w:pPr>
        <w:jc w:val="left"/>
        <w:rPr>
          <w:rFonts w:ascii="Times New Roman" w:hAnsi="Times New Roman"/>
          <w:sz w:val="24"/>
        </w:rPr>
      </w:pPr>
    </w:p>
    <w:p w:rsidR="00EA41A9" w:rsidRPr="00EF28D7" w:rsidRDefault="00EF28D7" w:rsidP="00EF28D7">
      <w:pPr>
        <w:jc w:val="left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 xml:space="preserve">secretaris </w:t>
      </w:r>
      <w:proofErr w:type="gramStart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</w:t>
      </w:r>
      <w:proofErr w:type="gramEnd"/>
      <w:r>
        <w:rPr>
          <w:rFonts w:ascii="Times New Roman" w:hAnsi="Times New Roman"/>
          <w:sz w:val="22"/>
        </w:rPr>
        <w:t>voorzitter</w:t>
      </w:r>
    </w:p>
    <w:sectPr w:rsidR="00EA41A9" w:rsidRPr="00EF28D7">
      <w:type w:val="continuous"/>
      <w:pgSz w:w="11906" w:h="16838" w:code="9"/>
      <w:pgMar w:top="1418" w:right="1418" w:bottom="1418" w:left="1899" w:header="720" w:footer="720" w:gutter="0"/>
      <w:paperSrc w:first="263" w:other="26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1A9" w:rsidRDefault="00EA41A9">
      <w:r>
        <w:separator/>
      </w:r>
    </w:p>
  </w:endnote>
  <w:endnote w:type="continuationSeparator" w:id="0">
    <w:p w:rsidR="00EA41A9" w:rsidRDefault="00EA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6F" w:rsidRDefault="00F1386F">
    <w:pPr>
      <w:pStyle w:val="Voettekst"/>
    </w:pPr>
    <w:r>
      <w:t>Formulier opschorting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1A9" w:rsidRDefault="00EA41A9">
      <w:r>
        <w:separator/>
      </w:r>
    </w:p>
  </w:footnote>
  <w:footnote w:type="continuationSeparator" w:id="0">
    <w:p w:rsidR="00EA41A9" w:rsidRDefault="00EA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4F"/>
    <w:multiLevelType w:val="singleLevel"/>
    <w:tmpl w:val="096236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A14C9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291655"/>
    <w:multiLevelType w:val="singleLevel"/>
    <w:tmpl w:val="BEFEB3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2D6525EC"/>
    <w:multiLevelType w:val="singleLevel"/>
    <w:tmpl w:val="F42E47DC"/>
    <w:lvl w:ilvl="0">
      <w:start w:val="19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162605E"/>
    <w:multiLevelType w:val="singleLevel"/>
    <w:tmpl w:val="8B56F4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06402C8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C40A51"/>
    <w:multiLevelType w:val="singleLevel"/>
    <w:tmpl w:val="D3A034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D0C03CE"/>
    <w:multiLevelType w:val="singleLevel"/>
    <w:tmpl w:val="8DD6E654"/>
    <w:lvl w:ilvl="0">
      <w:start w:val="2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nl-BE" w:vendorID="9" w:dllVersion="512" w:checkStyle="1"/>
  <w:activeWritingStyle w:appName="MSWord" w:lang="nl-NL" w:vendorID="9" w:dllVersion="512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BE"/>
    <w:rsid w:val="000D420B"/>
    <w:rsid w:val="009537FE"/>
    <w:rsid w:val="00AA13BE"/>
    <w:rsid w:val="00EA41A9"/>
    <w:rsid w:val="00EF28D7"/>
    <w:rsid w:val="00F1386F"/>
    <w:rsid w:val="00F5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1BF74-C71F-47AA-A637-DE61C3F6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jc w:val="both"/>
    </w:pPr>
    <w:rPr>
      <w:rFonts w:ascii="Arial" w:hAnsi="Arial"/>
      <w:lang w:eastAsia="en-GB"/>
    </w:rPr>
  </w:style>
  <w:style w:type="paragraph" w:styleId="Kop1">
    <w:name w:val="heading 1"/>
    <w:basedOn w:val="Standaard"/>
    <w:next w:val="Standaard"/>
    <w:qFormat/>
    <w:pPr>
      <w:keepNext/>
      <w:tabs>
        <w:tab w:val="decimal" w:pos="5670"/>
      </w:tabs>
      <w:jc w:val="left"/>
      <w:outlineLvl w:val="0"/>
    </w:pPr>
    <w:rPr>
      <w:color w:val="000000"/>
      <w:sz w:val="24"/>
    </w:rPr>
  </w:style>
  <w:style w:type="paragraph" w:styleId="Kop2">
    <w:name w:val="heading 2"/>
    <w:basedOn w:val="Standaard"/>
    <w:next w:val="Standaard"/>
    <w:qFormat/>
    <w:pPr>
      <w:keepNext/>
      <w:framePr w:w="5182" w:h="2058" w:hSpace="113" w:wrap="around" w:vAnchor="page" w:hAnchor="page" w:x="5955" w:y="2439"/>
      <w:shd w:val="solid" w:color="FFFFFF" w:fill="FFFFFF"/>
      <w:jc w:val="left"/>
      <w:outlineLvl w:val="1"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2">
    <w:name w:val="Body Text 2"/>
    <w:basedOn w:val="Standaard"/>
    <w:pPr>
      <w:tabs>
        <w:tab w:val="left" w:pos="3969"/>
        <w:tab w:val="left" w:pos="6804"/>
      </w:tabs>
    </w:pPr>
    <w:rPr>
      <w:rFonts w:ascii="Times New Roman" w:hAnsi="Times New Roman"/>
      <w:sz w:val="24"/>
    </w:rPr>
  </w:style>
  <w:style w:type="paragraph" w:styleId="Bijschrift">
    <w:name w:val="caption"/>
    <w:basedOn w:val="Standaard"/>
    <w:next w:val="Standaard"/>
    <w:qFormat/>
    <w:pPr>
      <w:framePr w:w="5182" w:h="2058" w:hSpace="113" w:wrap="around" w:vAnchor="page" w:hAnchor="page" w:x="5955" w:y="2439"/>
      <w:shd w:val="solid" w:color="FFFFFF" w:fill="FFFFFF"/>
      <w:jc w:val="left"/>
    </w:pPr>
    <w:rPr>
      <w:rFonts w:ascii="Times New Roman" w:hAnsi="Times New Roman"/>
      <w:color w:val="000000"/>
      <w:sz w:val="24"/>
    </w:rPr>
  </w:style>
  <w:style w:type="paragraph" w:styleId="Plattetekst">
    <w:name w:val="Body Text"/>
    <w:basedOn w:val="Standaard"/>
    <w:pPr>
      <w:jc w:val="left"/>
    </w:pPr>
    <w:rPr>
      <w:rFonts w:ascii="Times New Roman" w:hAnsi="Times New Roman"/>
      <w:b/>
      <w:sz w:val="22"/>
      <w:lang w:val="fr-BE"/>
    </w:rPr>
  </w:style>
  <w:style w:type="paragraph" w:styleId="Plattetekst3">
    <w:name w:val="Body Text 3"/>
    <w:basedOn w:val="Standaard"/>
    <w:pPr>
      <w:jc w:val="left"/>
    </w:pPr>
    <w:rPr>
      <w:rFonts w:ascii="Times New Roman" w:hAnsi="Times New Roman"/>
      <w:sz w:val="22"/>
    </w:rPr>
  </w:style>
  <w:style w:type="paragraph" w:styleId="Plattetekstinspringen3">
    <w:name w:val="Body Text Indent 3"/>
    <w:basedOn w:val="Standaard"/>
    <w:pPr>
      <w:tabs>
        <w:tab w:val="decimal" w:pos="6096"/>
        <w:tab w:val="left" w:pos="6521"/>
        <w:tab w:val="decimal" w:pos="8080"/>
      </w:tabs>
      <w:ind w:left="142" w:hanging="142"/>
      <w:jc w:val="left"/>
    </w:pPr>
    <w:rPr>
      <w:rFonts w:ascii="Times New Roman" w:hAnsi="Times New Roman"/>
      <w:color w:val="000000"/>
      <w:sz w:val="24"/>
    </w:rPr>
  </w:style>
  <w:style w:type="paragraph" w:styleId="Plattetekstinspringen">
    <w:name w:val="Body Text Indent"/>
    <w:basedOn w:val="Standaard"/>
    <w:pPr>
      <w:ind w:left="142" w:hanging="142"/>
    </w:pPr>
    <w:rPr>
      <w:rFonts w:ascii="Times New Roman" w:hAnsi="Times New Roman"/>
      <w:sz w:val="22"/>
    </w:rPr>
  </w:style>
  <w:style w:type="paragraph" w:styleId="Ballontekst">
    <w:name w:val="Balloon Text"/>
    <w:basedOn w:val="Standaard"/>
    <w:link w:val="BallontekstChar"/>
    <w:rsid w:val="00F1386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F1386F"/>
    <w:rPr>
      <w:rFonts w:ascii="Segoe UI" w:hAnsi="Segoe UI" w:cs="Segoe UI"/>
      <w:sz w:val="18"/>
      <w:szCs w:val="18"/>
      <w:lang w:eastAsia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F1386F"/>
    <w:rPr>
      <w:rFonts w:ascii="Arial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BBDEB-53AC-4D11-BF53-064ADBC0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Huisstijl</vt:lpstr>
      <vt:lpstr>Huisstijl</vt:lpstr>
    </vt:vector>
  </TitlesOfParts>
  <Company>Ocmw-Gent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Huisstijl</dc:title>
  <dc:subject/>
  <dc:creator>Martine De Keyser</dc:creator>
  <cp:keywords/>
  <dc:description/>
  <cp:lastModifiedBy>Horrix Marc</cp:lastModifiedBy>
  <cp:revision>3</cp:revision>
  <cp:lastPrinted>2016-07-29T06:20:00Z</cp:lastPrinted>
  <dcterms:created xsi:type="dcterms:W3CDTF">2016-07-29T06:14:00Z</dcterms:created>
  <dcterms:modified xsi:type="dcterms:W3CDTF">2016-07-29T06:20:00Z</dcterms:modified>
</cp:coreProperties>
</file>