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dTable4-Accent112"/>
        <w:tblW w:w="5002" w:type="pct"/>
        <w:tblLook w:val="04A0" w:firstRow="1" w:lastRow="0" w:firstColumn="1" w:lastColumn="0" w:noHBand="0" w:noVBand="1"/>
      </w:tblPr>
      <w:tblGrid>
        <w:gridCol w:w="2428"/>
        <w:gridCol w:w="6648"/>
      </w:tblGrid>
      <w:tr w:rsidR="00CD61AB" w:rsidRPr="00410B9B" w14:paraId="3C94DDF0" w14:textId="77777777" w:rsidTr="00B65C3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14:paraId="5839CDB1" w14:textId="6D765878" w:rsidR="00624823" w:rsidRPr="00410B9B" w:rsidRDefault="00CE1A09" w:rsidP="000F3131">
            <w:pPr>
              <w:pStyle w:val="TitleProject"/>
              <w:rPr>
                <w:b w:val="0"/>
                <w:sz w:val="28"/>
              </w:rPr>
            </w:pPr>
            <w:bookmarkStart w:id="0" w:name="_GoBack"/>
            <w:bookmarkEnd w:id="0"/>
            <w:r w:rsidRPr="00410B9B">
              <w:rPr>
                <w:b w:val="0"/>
                <w:sz w:val="28"/>
              </w:rPr>
              <w:t>Huis van Culturen en Sociale Samenhang</w:t>
            </w:r>
          </w:p>
        </w:tc>
      </w:tr>
      <w:tr w:rsidR="00927F49" w:rsidRPr="00410B9B" w14:paraId="50369A2D"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1FA4D44F" w14:textId="77777777" w:rsidR="00927F49" w:rsidRPr="00410B9B" w:rsidRDefault="00927F49" w:rsidP="00927F49">
            <w:pPr>
              <w:spacing w:before="20" w:after="20"/>
              <w:rPr>
                <w:sz w:val="2"/>
                <w:szCs w:val="2"/>
              </w:rPr>
            </w:pPr>
          </w:p>
        </w:tc>
        <w:tc>
          <w:tcPr>
            <w:tcW w:w="3750" w:type="pct"/>
            <w:tcBorders>
              <w:top w:val="dotted" w:sz="4" w:space="0" w:color="D9D9D9"/>
              <w:left w:val="nil"/>
              <w:bottom w:val="nil"/>
            </w:tcBorders>
            <w:shd w:val="clear" w:color="auto" w:fill="auto"/>
          </w:tcPr>
          <w:p w14:paraId="1171A794" w14:textId="77777777" w:rsidR="00927F49" w:rsidRPr="00410B9B"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410B9B" w14:paraId="4BAD86A5" w14:textId="77777777" w:rsidTr="00B65C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auto"/>
          </w:tcPr>
          <w:p w14:paraId="37ECE8B4" w14:textId="3B8696F9" w:rsidR="00624823" w:rsidRPr="00410B9B" w:rsidRDefault="00E14C88" w:rsidP="00E14C88">
            <w:pPr>
              <w:spacing w:before="0" w:after="0"/>
              <w:jc w:val="left"/>
              <w:rPr>
                <w:sz w:val="22"/>
              </w:rPr>
            </w:pPr>
            <w:r w:rsidRPr="00410B9B">
              <w:rPr>
                <w:sz w:val="22"/>
              </w:rPr>
              <w:t>Initiatiefnemer(s)</w:t>
            </w:r>
          </w:p>
        </w:tc>
        <w:tc>
          <w:tcPr>
            <w:tcW w:w="3750" w:type="pct"/>
            <w:tcBorders>
              <w:top w:val="nil"/>
              <w:left w:val="nil"/>
              <w:bottom w:val="dotted" w:sz="4" w:space="0" w:color="D9D9D9"/>
            </w:tcBorders>
            <w:shd w:val="clear" w:color="auto" w:fill="auto"/>
          </w:tcPr>
          <w:p w14:paraId="16A82559" w14:textId="6BB67822" w:rsidR="004F04F2" w:rsidRPr="00410B9B" w:rsidRDefault="00D07546" w:rsidP="004F04F2">
            <w:pPr>
              <w:spacing w:before="0" w:after="0"/>
              <w:cnfStyle w:val="000000010000" w:firstRow="0" w:lastRow="0" w:firstColumn="0" w:lastColumn="0" w:oddVBand="0" w:evenVBand="0" w:oddHBand="0" w:evenHBand="1" w:firstRowFirstColumn="0" w:firstRowLastColumn="0" w:lastRowFirstColumn="0" w:lastRowLastColumn="0"/>
              <w:rPr>
                <w:sz w:val="22"/>
              </w:rPr>
            </w:pPr>
            <w:r w:rsidRPr="00410B9B">
              <w:rPr>
                <w:sz w:val="22"/>
              </w:rPr>
              <w:t>Gemeentebestuur van Sint-Jans-Molenbeek</w:t>
            </w:r>
          </w:p>
        </w:tc>
      </w:tr>
      <w:tr w:rsidR="00927F49" w:rsidRPr="00410B9B" w14:paraId="26DCE419" w14:textId="77777777" w:rsidTr="00B65C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815DB5E" w14:textId="77777777" w:rsidR="00927F49" w:rsidRPr="00410B9B" w:rsidRDefault="00927F49" w:rsidP="00E14C88">
            <w:pPr>
              <w:spacing w:before="20" w:after="20"/>
              <w:jc w:val="left"/>
              <w:rPr>
                <w:sz w:val="2"/>
                <w:szCs w:val="2"/>
              </w:rPr>
            </w:pPr>
          </w:p>
        </w:tc>
        <w:tc>
          <w:tcPr>
            <w:tcW w:w="3750" w:type="pct"/>
            <w:tcBorders>
              <w:top w:val="dotted" w:sz="4" w:space="0" w:color="D9D9D9"/>
              <w:left w:val="nil"/>
              <w:bottom w:val="nil"/>
            </w:tcBorders>
          </w:tcPr>
          <w:p w14:paraId="598D9012" w14:textId="77777777" w:rsidR="00927F49" w:rsidRPr="00410B9B" w:rsidRDefault="00927F49" w:rsidP="00F446EC">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4F3FDA" w:rsidRPr="00410B9B" w14:paraId="2F437FF6" w14:textId="77777777" w:rsidTr="00016A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162831FF" w14:textId="77370337" w:rsidR="004F3FDA" w:rsidRPr="00410B9B" w:rsidRDefault="00E14C88" w:rsidP="00E14C88">
            <w:pPr>
              <w:pStyle w:val="Opsommingtekens"/>
              <w:numPr>
                <w:ilvl w:val="0"/>
                <w:numId w:val="0"/>
              </w:numPr>
              <w:spacing w:before="0" w:after="0"/>
              <w:ind w:left="397" w:hanging="397"/>
              <w:jc w:val="left"/>
              <w:rPr>
                <w:bCs w:val="0"/>
                <w:sz w:val="22"/>
              </w:rPr>
            </w:pPr>
            <w:r w:rsidRPr="00410B9B">
              <w:rPr>
                <w:sz w:val="22"/>
              </w:rPr>
              <w:t>Website</w:t>
            </w:r>
          </w:p>
        </w:tc>
        <w:tc>
          <w:tcPr>
            <w:tcW w:w="3750" w:type="pct"/>
            <w:tcBorders>
              <w:top w:val="nil"/>
              <w:left w:val="nil"/>
              <w:bottom w:val="dotted" w:sz="4" w:space="0" w:color="D9D9D9" w:themeColor="background1" w:themeShade="D9"/>
            </w:tcBorders>
            <w:shd w:val="clear" w:color="auto" w:fill="FFFFFF" w:themeFill="background1"/>
          </w:tcPr>
          <w:p w14:paraId="1F12CCB2" w14:textId="29876A3E" w:rsidR="004F3FDA" w:rsidRPr="00410B9B" w:rsidRDefault="00CE1A09" w:rsidP="00CE1A09">
            <w:pPr>
              <w:spacing w:before="0"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rPr>
            </w:pPr>
            <w:r w:rsidRPr="00410B9B">
              <w:rPr>
                <w:sz w:val="22"/>
              </w:rPr>
              <w:t>http://www.lamaison1080hethuis.be/</w:t>
            </w:r>
          </w:p>
        </w:tc>
      </w:tr>
      <w:tr w:rsidR="004F3FDA" w:rsidRPr="00410B9B" w14:paraId="255AC2A5" w14:textId="77777777" w:rsidTr="00016A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4B90DC27" w14:textId="77777777" w:rsidR="004F3FDA" w:rsidRPr="00410B9B"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0F5AB191" w14:textId="77777777" w:rsidR="004F3FDA" w:rsidRPr="00410B9B" w:rsidRDefault="004F3FDA" w:rsidP="00016A7B">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4F3FDA" w:rsidRPr="00410B9B" w14:paraId="404ECF01" w14:textId="77777777" w:rsidTr="007D1446">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28BBC2E" w14:textId="2E8914FD" w:rsidR="004F3FDA" w:rsidRPr="00410B9B" w:rsidRDefault="00E14C88" w:rsidP="00E14C88">
            <w:pPr>
              <w:spacing w:before="20" w:after="20"/>
              <w:ind w:right="140"/>
              <w:jc w:val="left"/>
              <w:rPr>
                <w:sz w:val="22"/>
              </w:rPr>
            </w:pPr>
            <w:r w:rsidRPr="00410B9B">
              <w:rPr>
                <w:sz w:val="22"/>
              </w:rPr>
              <w:t>Startjaar</w:t>
            </w:r>
          </w:p>
        </w:tc>
        <w:tc>
          <w:tcPr>
            <w:tcW w:w="3750" w:type="pct"/>
            <w:tcBorders>
              <w:top w:val="nil"/>
              <w:left w:val="nil"/>
              <w:bottom w:val="dotted" w:sz="4" w:space="0" w:color="D9D9D9"/>
            </w:tcBorders>
          </w:tcPr>
          <w:p w14:paraId="75BF2080" w14:textId="200DA753" w:rsidR="000E2D3B" w:rsidRPr="00410B9B" w:rsidRDefault="00CE1A09" w:rsidP="00CE1A09">
            <w:pPr>
              <w:spacing w:before="20" w:after="20"/>
              <w:ind w:left="397" w:hanging="397"/>
              <w:cnfStyle w:val="000000010000" w:firstRow="0" w:lastRow="0" w:firstColumn="0" w:lastColumn="0" w:oddVBand="0" w:evenVBand="0" w:oddHBand="0" w:evenHBand="1" w:firstRowFirstColumn="0" w:firstRowLastColumn="0" w:lastRowFirstColumn="0" w:lastRowLastColumn="0"/>
              <w:rPr>
                <w:sz w:val="22"/>
              </w:rPr>
            </w:pPr>
            <w:r w:rsidRPr="00410B9B">
              <w:rPr>
                <w:sz w:val="22"/>
              </w:rPr>
              <w:t>2006</w:t>
            </w:r>
          </w:p>
        </w:tc>
      </w:tr>
      <w:tr w:rsidR="004F3FDA" w:rsidRPr="00410B9B" w14:paraId="73078FD1" w14:textId="77777777" w:rsidTr="007D14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2A68209F" w14:textId="77777777" w:rsidR="004F3FDA" w:rsidRPr="00410B9B" w:rsidRDefault="004F3FDA" w:rsidP="00E14C88">
            <w:pPr>
              <w:spacing w:before="20" w:after="20"/>
              <w:ind w:right="140"/>
              <w:jc w:val="left"/>
              <w:rPr>
                <w:sz w:val="2"/>
                <w:szCs w:val="2"/>
              </w:rPr>
            </w:pPr>
          </w:p>
        </w:tc>
        <w:tc>
          <w:tcPr>
            <w:tcW w:w="3750" w:type="pct"/>
            <w:tcBorders>
              <w:top w:val="dotted" w:sz="4" w:space="0" w:color="D9D9D9"/>
              <w:left w:val="nil"/>
              <w:bottom w:val="nil"/>
            </w:tcBorders>
            <w:shd w:val="clear" w:color="auto" w:fill="F2F2F2" w:themeFill="background1" w:themeFillShade="F2"/>
          </w:tcPr>
          <w:p w14:paraId="77B843A2" w14:textId="77777777" w:rsidR="004F3FDA" w:rsidRPr="00410B9B" w:rsidRDefault="004F3FDA" w:rsidP="007D1F71">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410B9B" w14:paraId="4E38D9AE"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5B135470" w14:textId="3CCABCEA" w:rsidR="00624823" w:rsidRPr="00410B9B" w:rsidRDefault="00E14C88" w:rsidP="00E14C88">
            <w:pPr>
              <w:spacing w:before="0" w:after="0"/>
              <w:jc w:val="left"/>
              <w:rPr>
                <w:sz w:val="22"/>
              </w:rPr>
            </w:pPr>
            <w:r w:rsidRPr="00410B9B">
              <w:rPr>
                <w:sz w:val="22"/>
              </w:rPr>
              <w:t xml:space="preserve">Adres </w:t>
            </w:r>
          </w:p>
        </w:tc>
        <w:tc>
          <w:tcPr>
            <w:tcW w:w="3750" w:type="pct"/>
            <w:tcBorders>
              <w:top w:val="nil"/>
              <w:left w:val="nil"/>
              <w:bottom w:val="dotted" w:sz="4" w:space="0" w:color="D9D9D9" w:themeColor="background1" w:themeShade="D9"/>
            </w:tcBorders>
            <w:shd w:val="clear" w:color="auto" w:fill="FFFFFF" w:themeFill="background1"/>
          </w:tcPr>
          <w:p w14:paraId="0F9B2721" w14:textId="61E279C7" w:rsidR="00624823" w:rsidRPr="00410B9B" w:rsidRDefault="00CE1A09" w:rsidP="00CE1A09">
            <w:pPr>
              <w:spacing w:after="0"/>
              <w:cnfStyle w:val="000000010000" w:firstRow="0" w:lastRow="0" w:firstColumn="0" w:lastColumn="0" w:oddVBand="0" w:evenVBand="0" w:oddHBand="0" w:evenHBand="1" w:firstRowFirstColumn="0" w:firstRowLastColumn="0" w:lastRowFirstColumn="0" w:lastRowLastColumn="0"/>
              <w:rPr>
                <w:sz w:val="22"/>
              </w:rPr>
            </w:pPr>
            <w:r w:rsidRPr="00410B9B">
              <w:rPr>
                <w:sz w:val="22"/>
              </w:rPr>
              <w:t>Mommaertsstraat 4</w:t>
            </w:r>
          </w:p>
        </w:tc>
      </w:tr>
      <w:tr w:rsidR="00722656" w:rsidRPr="00410B9B" w14:paraId="55340E34"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AAB99E6" w14:textId="77777777" w:rsidR="00722656" w:rsidRPr="00410B9B" w:rsidRDefault="00722656" w:rsidP="00E14C88">
            <w:pPr>
              <w:spacing w:before="20" w:after="20"/>
              <w:jc w:val="left"/>
              <w:rPr>
                <w:sz w:val="2"/>
                <w:szCs w:val="2"/>
              </w:rPr>
            </w:pPr>
          </w:p>
        </w:tc>
        <w:tc>
          <w:tcPr>
            <w:tcW w:w="3750" w:type="pct"/>
            <w:tcBorders>
              <w:top w:val="dotted" w:sz="4" w:space="0" w:color="D9D9D9" w:themeColor="background1" w:themeShade="D9"/>
              <w:left w:val="nil"/>
              <w:bottom w:val="nil"/>
            </w:tcBorders>
          </w:tcPr>
          <w:p w14:paraId="143BCCFF" w14:textId="77777777" w:rsidR="00722656" w:rsidRPr="00410B9B" w:rsidRDefault="00722656" w:rsidP="00722656">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410B9B" w14:paraId="633A4D51"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4A959D97" w14:textId="32E66DAB" w:rsidR="00722656" w:rsidRPr="00410B9B" w:rsidRDefault="00E14C88" w:rsidP="00E14C88">
            <w:pPr>
              <w:spacing w:before="0" w:after="0"/>
              <w:jc w:val="left"/>
              <w:rPr>
                <w:sz w:val="22"/>
              </w:rPr>
            </w:pPr>
            <w:r w:rsidRPr="00410B9B">
              <w:rPr>
                <w:sz w:val="22"/>
              </w:rPr>
              <w:t>Stad</w:t>
            </w:r>
          </w:p>
        </w:tc>
        <w:tc>
          <w:tcPr>
            <w:tcW w:w="3750" w:type="pct"/>
            <w:tcBorders>
              <w:top w:val="nil"/>
              <w:left w:val="nil"/>
              <w:bottom w:val="dotted" w:sz="4" w:space="0" w:color="D9D9D9"/>
            </w:tcBorders>
            <w:shd w:val="clear" w:color="auto" w:fill="FFFFFF" w:themeFill="background1"/>
          </w:tcPr>
          <w:p w14:paraId="68CB8856" w14:textId="4D9B0027" w:rsidR="00722656" w:rsidRPr="00410B9B" w:rsidRDefault="00CE1A09" w:rsidP="00F446EC">
            <w:pPr>
              <w:spacing w:before="0" w:after="0"/>
              <w:cnfStyle w:val="000000010000" w:firstRow="0" w:lastRow="0" w:firstColumn="0" w:lastColumn="0" w:oddVBand="0" w:evenVBand="0" w:oddHBand="0" w:evenHBand="1" w:firstRowFirstColumn="0" w:firstRowLastColumn="0" w:lastRowFirstColumn="0" w:lastRowLastColumn="0"/>
              <w:rPr>
                <w:sz w:val="22"/>
              </w:rPr>
            </w:pPr>
            <w:r w:rsidRPr="00410B9B">
              <w:rPr>
                <w:sz w:val="22"/>
              </w:rPr>
              <w:t>1080 Sint-Jans-Molenbeek</w:t>
            </w:r>
          </w:p>
        </w:tc>
      </w:tr>
      <w:tr w:rsidR="00927F49" w:rsidRPr="00410B9B" w14:paraId="5BE92446"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5F19D474" w14:textId="77777777" w:rsidR="00927F49" w:rsidRPr="00410B9B" w:rsidRDefault="00927F49" w:rsidP="00E14C88">
            <w:pPr>
              <w:spacing w:before="20" w:after="20"/>
              <w:jc w:val="left"/>
              <w:rPr>
                <w:sz w:val="2"/>
                <w:szCs w:val="2"/>
              </w:rPr>
            </w:pPr>
          </w:p>
        </w:tc>
        <w:tc>
          <w:tcPr>
            <w:tcW w:w="3750" w:type="pct"/>
            <w:tcBorders>
              <w:top w:val="dotted" w:sz="4" w:space="0" w:color="D9D9D9"/>
              <w:left w:val="nil"/>
              <w:bottom w:val="nil"/>
            </w:tcBorders>
          </w:tcPr>
          <w:p w14:paraId="7CF847D8" w14:textId="77777777" w:rsidR="00927F49" w:rsidRPr="00410B9B"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410B9B" w14:paraId="3BE5CEDD"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7603C6FE" w14:textId="1560F8AC" w:rsidR="00624823" w:rsidRPr="00410B9B" w:rsidRDefault="00E14C88" w:rsidP="00E14C88">
            <w:pPr>
              <w:spacing w:before="0" w:after="0"/>
              <w:jc w:val="left"/>
              <w:rPr>
                <w:sz w:val="22"/>
              </w:rPr>
            </w:pPr>
            <w:r w:rsidRPr="00410B9B">
              <w:rPr>
                <w:sz w:val="22"/>
              </w:rPr>
              <w:t>Contactpersoon</w:t>
            </w:r>
          </w:p>
        </w:tc>
        <w:tc>
          <w:tcPr>
            <w:tcW w:w="3750" w:type="pct"/>
            <w:tcBorders>
              <w:top w:val="nil"/>
              <w:left w:val="nil"/>
              <w:bottom w:val="dotted" w:sz="4" w:space="0" w:color="D9D9D9"/>
            </w:tcBorders>
          </w:tcPr>
          <w:p w14:paraId="09F5F5DD" w14:textId="4F70AEA7" w:rsidR="00624823" w:rsidRPr="00410B9B" w:rsidRDefault="00CE1A09" w:rsidP="00CA06AD">
            <w:pPr>
              <w:spacing w:after="0"/>
              <w:cnfStyle w:val="000000010000" w:firstRow="0" w:lastRow="0" w:firstColumn="0" w:lastColumn="0" w:oddVBand="0" w:evenVBand="0" w:oddHBand="0" w:evenHBand="1" w:firstRowFirstColumn="0" w:firstRowLastColumn="0" w:lastRowFirstColumn="0" w:lastRowLastColumn="0"/>
              <w:rPr>
                <w:sz w:val="22"/>
              </w:rPr>
            </w:pPr>
            <w:r w:rsidRPr="00410B9B">
              <w:rPr>
                <w:sz w:val="22"/>
              </w:rPr>
              <w:t>Elke Van den Bergh</w:t>
            </w:r>
          </w:p>
        </w:tc>
      </w:tr>
      <w:tr w:rsidR="00927F49" w:rsidRPr="00410B9B" w14:paraId="489DAE3F"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C405569" w14:textId="77777777" w:rsidR="00927F49" w:rsidRPr="00410B9B" w:rsidRDefault="00927F49" w:rsidP="00E14C88">
            <w:pPr>
              <w:spacing w:before="20" w:after="20"/>
              <w:jc w:val="left"/>
              <w:rPr>
                <w:sz w:val="2"/>
              </w:rPr>
            </w:pPr>
          </w:p>
        </w:tc>
        <w:tc>
          <w:tcPr>
            <w:tcW w:w="3750" w:type="pct"/>
            <w:tcBorders>
              <w:top w:val="dotted" w:sz="4" w:space="0" w:color="D9D9D9"/>
              <w:left w:val="nil"/>
              <w:bottom w:val="nil"/>
            </w:tcBorders>
            <w:shd w:val="clear" w:color="auto" w:fill="F2F2F2" w:themeFill="background1" w:themeFillShade="F2"/>
          </w:tcPr>
          <w:p w14:paraId="6B196752" w14:textId="77777777" w:rsidR="00927F49" w:rsidRPr="00410B9B" w:rsidRDefault="00927F49" w:rsidP="00927F49">
            <w:p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DB7A99" w:rsidRPr="00410B9B" w14:paraId="3D8B66F1"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1E56DAF1" w14:textId="190305DC" w:rsidR="00624823" w:rsidRPr="00410B9B" w:rsidRDefault="00722656" w:rsidP="00CA06AD">
            <w:pPr>
              <w:pStyle w:val="Paragraphedeliste"/>
              <w:spacing w:before="0" w:after="0"/>
              <w:ind w:left="322"/>
              <w:jc w:val="right"/>
              <w:rPr>
                <w:sz w:val="22"/>
              </w:rPr>
            </w:pPr>
            <w:r w:rsidRPr="00410B9B">
              <w:rPr>
                <w:b/>
                <w:sz w:val="22"/>
              </w:rPr>
              <w:t>T</w:t>
            </w:r>
          </w:p>
        </w:tc>
        <w:tc>
          <w:tcPr>
            <w:tcW w:w="3750" w:type="pct"/>
            <w:tcBorders>
              <w:top w:val="nil"/>
              <w:left w:val="nil"/>
              <w:bottom w:val="dotted" w:sz="4" w:space="0" w:color="D9D9D9"/>
            </w:tcBorders>
          </w:tcPr>
          <w:p w14:paraId="32107CAA" w14:textId="7D20457B" w:rsidR="00624823" w:rsidRPr="00410B9B" w:rsidRDefault="007E22FC" w:rsidP="004E3BD4">
            <w:pPr>
              <w:spacing w:before="0" w:after="0"/>
              <w:cnfStyle w:val="000000010000" w:firstRow="0" w:lastRow="0" w:firstColumn="0" w:lastColumn="0" w:oddVBand="0" w:evenVBand="0" w:oddHBand="0" w:evenHBand="1" w:firstRowFirstColumn="0" w:firstRowLastColumn="0" w:lastRowFirstColumn="0" w:lastRowLastColumn="0"/>
              <w:rPr>
                <w:sz w:val="22"/>
                <w:szCs w:val="24"/>
              </w:rPr>
            </w:pPr>
            <w:r w:rsidRPr="00410B9B">
              <w:rPr>
                <w:sz w:val="22"/>
              </w:rPr>
              <w:t>02 415 86 03</w:t>
            </w:r>
          </w:p>
        </w:tc>
      </w:tr>
      <w:tr w:rsidR="00DB7A99" w:rsidRPr="00410B9B" w14:paraId="673F3E4B"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4607691E" w14:textId="77777777" w:rsidR="00DB7A99" w:rsidRPr="00410B9B" w:rsidRDefault="00DB7A99" w:rsidP="00CA06AD">
            <w:pPr>
              <w:pStyle w:val="Opsommingtekens"/>
              <w:numPr>
                <w:ilvl w:val="0"/>
                <w:numId w:val="0"/>
              </w:numPr>
              <w:spacing w:before="20" w:after="20"/>
              <w:jc w:val="right"/>
              <w:rPr>
                <w:bCs w:val="0"/>
                <w:sz w:val="2"/>
                <w:szCs w:val="2"/>
              </w:rPr>
            </w:pPr>
          </w:p>
        </w:tc>
        <w:tc>
          <w:tcPr>
            <w:tcW w:w="3750" w:type="pct"/>
            <w:tcBorders>
              <w:top w:val="nil"/>
              <w:left w:val="nil"/>
              <w:bottom w:val="nil"/>
            </w:tcBorders>
            <w:shd w:val="clear" w:color="auto" w:fill="F2F2F2" w:themeFill="background1" w:themeFillShade="F2"/>
          </w:tcPr>
          <w:p w14:paraId="0AAB433D" w14:textId="3BD3C3B2" w:rsidR="00DB7A99" w:rsidRPr="00410B9B" w:rsidRDefault="00DB7A9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szCs w:val="2"/>
              </w:rPr>
            </w:pPr>
          </w:p>
        </w:tc>
      </w:tr>
      <w:tr w:rsidR="00DB7A99" w:rsidRPr="00410B9B" w14:paraId="518E779C" w14:textId="77777777" w:rsidTr="004F3FDA">
        <w:trPr>
          <w:cnfStyle w:val="000000010000" w:firstRow="0" w:lastRow="0" w:firstColumn="0" w:lastColumn="0" w:oddVBand="0" w:evenVBand="0" w:oddHBand="0" w:evenHBand="1"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B55956B" w14:textId="6DD6B694" w:rsidR="00624823" w:rsidRPr="00410B9B" w:rsidRDefault="003D70C5" w:rsidP="00CA06AD">
            <w:pPr>
              <w:pStyle w:val="Paragraphedeliste"/>
              <w:spacing w:before="0" w:after="0"/>
              <w:ind w:left="322"/>
              <w:jc w:val="right"/>
              <w:rPr>
                <w:b/>
                <w:bCs w:val="0"/>
                <w:sz w:val="22"/>
                <w:szCs w:val="24"/>
              </w:rPr>
            </w:pPr>
            <w:r w:rsidRPr="00410B9B">
              <w:rPr>
                <w:b/>
                <w:sz w:val="22"/>
              </w:rPr>
              <w:t>E</w:t>
            </w:r>
          </w:p>
        </w:tc>
        <w:tc>
          <w:tcPr>
            <w:tcW w:w="3750" w:type="pct"/>
            <w:tcBorders>
              <w:top w:val="nil"/>
              <w:left w:val="nil"/>
              <w:bottom w:val="dotted" w:sz="4" w:space="0" w:color="D9D9D9"/>
            </w:tcBorders>
          </w:tcPr>
          <w:p w14:paraId="05ACCF04" w14:textId="7CCB68B3" w:rsidR="00624823" w:rsidRPr="00410B9B" w:rsidRDefault="0085194E" w:rsidP="00CA06AD">
            <w:pPr>
              <w:spacing w:before="0" w:after="0"/>
              <w:cnfStyle w:val="000000010000" w:firstRow="0" w:lastRow="0" w:firstColumn="0" w:lastColumn="0" w:oddVBand="0" w:evenVBand="0" w:oddHBand="0" w:evenHBand="1" w:firstRowFirstColumn="0" w:firstRowLastColumn="0" w:lastRowFirstColumn="0" w:lastRowLastColumn="0"/>
              <w:rPr>
                <w:sz w:val="22"/>
                <w:szCs w:val="24"/>
                <w:u w:val="single"/>
              </w:rPr>
            </w:pPr>
            <w:r w:rsidRPr="00410B9B">
              <w:rPr>
                <w:sz w:val="22"/>
                <w:u w:val="single"/>
              </w:rPr>
              <w:t>evandenbergh@molenbeek.irisnet.be</w:t>
            </w:r>
          </w:p>
        </w:tc>
      </w:tr>
      <w:tr w:rsidR="00B65C37" w:rsidRPr="00410B9B" w14:paraId="2565B6AC" w14:textId="77777777" w:rsidTr="006B692F">
        <w:trPr>
          <w:cnfStyle w:val="000000100000" w:firstRow="0" w:lastRow="0" w:firstColumn="0" w:lastColumn="0" w:oddVBand="0" w:evenVBand="0" w:oddHBand="1" w:evenHBand="0" w:firstRowFirstColumn="0" w:firstRowLastColumn="0" w:lastRowFirstColumn="0" w:lastRowLastColumn="0"/>
          <w:trHeight w:val="62"/>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2F2F2" w:themeFill="background1" w:themeFillShade="F2"/>
          </w:tcPr>
          <w:p w14:paraId="1424B2CD" w14:textId="77777777" w:rsidR="00927F49" w:rsidRPr="00410B9B" w:rsidRDefault="00927F49" w:rsidP="00E14C88">
            <w:pPr>
              <w:pStyle w:val="Opsommingtekens"/>
              <w:numPr>
                <w:ilvl w:val="0"/>
                <w:numId w:val="0"/>
              </w:numPr>
              <w:spacing w:before="20" w:after="20"/>
              <w:ind w:left="397" w:hanging="397"/>
              <w:jc w:val="left"/>
              <w:rPr>
                <w:sz w:val="2"/>
              </w:rPr>
            </w:pPr>
          </w:p>
        </w:tc>
        <w:tc>
          <w:tcPr>
            <w:tcW w:w="3750" w:type="pct"/>
            <w:tcBorders>
              <w:top w:val="dotted" w:sz="4" w:space="0" w:color="D9D9D9"/>
              <w:left w:val="nil"/>
              <w:bottom w:val="nil"/>
            </w:tcBorders>
            <w:shd w:val="clear" w:color="auto" w:fill="F2F2F2" w:themeFill="background1" w:themeFillShade="F2"/>
          </w:tcPr>
          <w:p w14:paraId="5EEC2C20" w14:textId="77777777" w:rsidR="00927F49" w:rsidRPr="00410B9B" w:rsidRDefault="00927F49" w:rsidP="00927F49">
            <w:pPr>
              <w:pStyle w:val="Opsommingtekens"/>
              <w:numPr>
                <w:ilvl w:val="0"/>
                <w:numId w:val="0"/>
              </w:numPr>
              <w:spacing w:before="20" w:after="20"/>
              <w:cnfStyle w:val="000000100000" w:firstRow="0" w:lastRow="0" w:firstColumn="0" w:lastColumn="0" w:oddVBand="0" w:evenVBand="0" w:oddHBand="1" w:evenHBand="0" w:firstRowFirstColumn="0" w:firstRowLastColumn="0" w:lastRowFirstColumn="0" w:lastRowLastColumn="0"/>
              <w:rPr>
                <w:sz w:val="2"/>
              </w:rPr>
            </w:pPr>
          </w:p>
        </w:tc>
      </w:tr>
      <w:tr w:rsidR="004F3FDA" w:rsidRPr="00410B9B" w14:paraId="0B8B7EDA"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shd w:val="clear" w:color="auto" w:fill="FFFFFF" w:themeFill="background1"/>
          </w:tcPr>
          <w:p w14:paraId="02C57742" w14:textId="4879A7C6" w:rsidR="004F3FDA" w:rsidRPr="00410B9B" w:rsidRDefault="001766F6" w:rsidP="00E14C88">
            <w:pPr>
              <w:spacing w:before="20" w:after="20"/>
              <w:ind w:right="140"/>
              <w:jc w:val="left"/>
              <w:rPr>
                <w:sz w:val="22"/>
              </w:rPr>
            </w:pPr>
            <w:r w:rsidRPr="00410B9B">
              <w:rPr>
                <w:sz w:val="22"/>
              </w:rPr>
              <w:t>Thema(‘s)</w:t>
            </w:r>
          </w:p>
        </w:tc>
        <w:tc>
          <w:tcPr>
            <w:tcW w:w="3750" w:type="pct"/>
            <w:tcBorders>
              <w:top w:val="nil"/>
              <w:left w:val="nil"/>
              <w:bottom w:val="dotted" w:sz="4" w:space="0" w:color="D9D9D9" w:themeColor="background1" w:themeShade="D9"/>
            </w:tcBorders>
            <w:shd w:val="clear" w:color="auto" w:fill="FFFFFF" w:themeFill="background1"/>
          </w:tcPr>
          <w:p w14:paraId="6C7CD1DA" w14:textId="2B56A90E" w:rsidR="004F3FDA" w:rsidRPr="00410B9B" w:rsidRDefault="008D6F80" w:rsidP="00094D4E">
            <w:pPr>
              <w:spacing w:before="20" w:after="20"/>
              <w:cnfStyle w:val="000000010000" w:firstRow="0" w:lastRow="0" w:firstColumn="0" w:lastColumn="0" w:oddVBand="0" w:evenVBand="0" w:oddHBand="0" w:evenHBand="1" w:firstRowFirstColumn="0" w:firstRowLastColumn="0" w:lastRowFirstColumn="0" w:lastRowLastColumn="0"/>
              <w:rPr>
                <w:sz w:val="22"/>
              </w:rPr>
            </w:pPr>
            <w:r w:rsidRPr="00410B9B">
              <w:rPr>
                <w:sz w:val="22"/>
              </w:rPr>
              <w:t>Toegan</w:t>
            </w:r>
            <w:r w:rsidR="001A46E2">
              <w:rPr>
                <w:sz w:val="22"/>
              </w:rPr>
              <w:t>g tot cultuur, sociale cohesie</w:t>
            </w:r>
            <w:r w:rsidRPr="00410B9B">
              <w:rPr>
                <w:sz w:val="22"/>
              </w:rPr>
              <w:t xml:space="preserve">, sociaal kapitaal, </w:t>
            </w:r>
            <w:r w:rsidRPr="00410B9B">
              <w:rPr>
                <w:i/>
                <w:sz w:val="22"/>
              </w:rPr>
              <w:t>empowerment</w:t>
            </w:r>
          </w:p>
        </w:tc>
      </w:tr>
      <w:tr w:rsidR="00521DE3" w:rsidRPr="00410B9B" w14:paraId="464E9894" w14:textId="77777777" w:rsidTr="004F3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84EB792" w14:textId="11D7AA6D" w:rsidR="00521DE3" w:rsidRPr="00410B9B" w:rsidRDefault="00521DE3" w:rsidP="00E14C88">
            <w:pPr>
              <w:spacing w:before="20" w:after="20"/>
              <w:ind w:right="140"/>
              <w:jc w:val="left"/>
              <w:rPr>
                <w:sz w:val="22"/>
              </w:rPr>
            </w:pPr>
            <w:r w:rsidRPr="00410B9B">
              <w:rPr>
                <w:sz w:val="22"/>
              </w:rPr>
              <w:t>Doelgroep</w:t>
            </w:r>
          </w:p>
        </w:tc>
        <w:tc>
          <w:tcPr>
            <w:tcW w:w="3750" w:type="pct"/>
            <w:tcBorders>
              <w:top w:val="nil"/>
              <w:left w:val="nil"/>
              <w:bottom w:val="dotted" w:sz="4" w:space="0" w:color="D9D9D9" w:themeColor="background1" w:themeShade="D9"/>
            </w:tcBorders>
          </w:tcPr>
          <w:p w14:paraId="0D049246" w14:textId="77777777" w:rsidR="00AE11F4" w:rsidRPr="00410B9B" w:rsidRDefault="00AE11F4" w:rsidP="00094D4E">
            <w:pPr>
              <w:spacing w:before="20" w:after="20"/>
              <w:cnfStyle w:val="000000100000" w:firstRow="0" w:lastRow="0" w:firstColumn="0" w:lastColumn="0" w:oddVBand="0" w:evenVBand="0" w:oddHBand="1" w:evenHBand="0" w:firstRowFirstColumn="0" w:firstRowLastColumn="0" w:lastRowFirstColumn="0" w:lastRowLastColumn="0"/>
              <w:rPr>
                <w:sz w:val="22"/>
              </w:rPr>
            </w:pPr>
            <w:r w:rsidRPr="00410B9B">
              <w:rPr>
                <w:sz w:val="22"/>
              </w:rPr>
              <w:t>HCSS: alle leeftijden</w:t>
            </w:r>
          </w:p>
          <w:p w14:paraId="4EE51B21" w14:textId="751DA309" w:rsidR="00521DE3" w:rsidRPr="00410B9B" w:rsidRDefault="00CB267A" w:rsidP="00094D4E">
            <w:pPr>
              <w:spacing w:before="20" w:after="20"/>
              <w:cnfStyle w:val="000000100000" w:firstRow="0" w:lastRow="0" w:firstColumn="0" w:lastColumn="0" w:oddVBand="0" w:evenVBand="0" w:oddHBand="1" w:evenHBand="0" w:firstRowFirstColumn="0" w:firstRowLastColumn="0" w:lastRowFirstColumn="0" w:lastRowLastColumn="0"/>
              <w:rPr>
                <w:sz w:val="22"/>
              </w:rPr>
            </w:pPr>
            <w:r w:rsidRPr="00410B9B">
              <w:rPr>
                <w:sz w:val="22"/>
              </w:rPr>
              <w:t>Court’Echelle: 0 -3 jaar</w:t>
            </w:r>
          </w:p>
        </w:tc>
      </w:tr>
      <w:tr w:rsidR="004F3FDA" w:rsidRPr="00410B9B" w14:paraId="4B1976C6"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018E35E9" w14:textId="77777777" w:rsidR="004F3FDA" w:rsidRPr="00410B9B" w:rsidRDefault="004F3FDA" w:rsidP="00E14C88">
            <w:pPr>
              <w:spacing w:before="20" w:after="20"/>
              <w:ind w:right="140"/>
              <w:jc w:val="left"/>
              <w:rPr>
                <w:sz w:val="2"/>
                <w:szCs w:val="2"/>
              </w:rPr>
            </w:pPr>
          </w:p>
        </w:tc>
        <w:tc>
          <w:tcPr>
            <w:tcW w:w="3750" w:type="pct"/>
            <w:tcBorders>
              <w:top w:val="dotted" w:sz="4" w:space="0" w:color="D9D9D9" w:themeColor="background1" w:themeShade="D9"/>
              <w:left w:val="nil"/>
              <w:bottom w:val="nil"/>
            </w:tcBorders>
          </w:tcPr>
          <w:p w14:paraId="47B6CE69" w14:textId="77777777" w:rsidR="004F3FDA" w:rsidRPr="00410B9B" w:rsidRDefault="004F3FDA" w:rsidP="008373B9">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r w:rsidR="004F3FDA" w:rsidRPr="00410B9B" w14:paraId="645FCE09" w14:textId="77777777" w:rsidTr="00A7636B">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277E50CD" w14:textId="554CBD0F" w:rsidR="004F3FDA" w:rsidRPr="00410B9B" w:rsidRDefault="00E14C88" w:rsidP="00E14C88">
            <w:pPr>
              <w:spacing w:before="20" w:after="20"/>
              <w:ind w:right="140"/>
              <w:jc w:val="left"/>
              <w:rPr>
                <w:sz w:val="2"/>
                <w:szCs w:val="2"/>
              </w:rPr>
            </w:pPr>
            <w:r w:rsidRPr="00410B9B">
              <w:rPr>
                <w:sz w:val="22"/>
              </w:rPr>
              <w:t>Financieringsbron(nen)</w:t>
            </w:r>
          </w:p>
        </w:tc>
        <w:tc>
          <w:tcPr>
            <w:tcW w:w="3750" w:type="pct"/>
            <w:tcBorders>
              <w:top w:val="nil"/>
              <w:left w:val="nil"/>
              <w:bottom w:val="dotted" w:sz="4" w:space="0" w:color="D9D9D9" w:themeColor="background1" w:themeShade="D9"/>
            </w:tcBorders>
          </w:tcPr>
          <w:p w14:paraId="72E9B358" w14:textId="77777777" w:rsidR="003F5FFB" w:rsidRPr="00410B9B" w:rsidRDefault="003F5FFB" w:rsidP="003F5FFB">
            <w:pPr>
              <w:pStyle w:val="Paragraphedeliste"/>
              <w:numPr>
                <w:ilvl w:val="0"/>
                <w:numId w:val="44"/>
              </w:numPr>
              <w:cnfStyle w:val="000000100000" w:firstRow="0" w:lastRow="0" w:firstColumn="0" w:lastColumn="0" w:oddVBand="0" w:evenVBand="0" w:oddHBand="1" w:evenHBand="0" w:firstRowFirstColumn="0" w:firstRowLastColumn="0" w:lastRowFirstColumn="0" w:lastRowLastColumn="0"/>
              <w:rPr>
                <w:sz w:val="22"/>
              </w:rPr>
            </w:pPr>
            <w:r w:rsidRPr="00410B9B">
              <w:rPr>
                <w:sz w:val="22"/>
              </w:rPr>
              <w:t>Gemeente Sint-Jans-Molenbeek</w:t>
            </w:r>
          </w:p>
          <w:p w14:paraId="169B2649" w14:textId="77777777" w:rsidR="003F5FFB" w:rsidRPr="00410B9B" w:rsidRDefault="003F5FFB" w:rsidP="003F5FFB">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rPr>
                <w:sz w:val="22"/>
              </w:rPr>
            </w:pPr>
            <w:r w:rsidRPr="00410B9B">
              <w:rPr>
                <w:sz w:val="22"/>
              </w:rPr>
              <w:t>Brussels Gewest</w:t>
            </w:r>
          </w:p>
          <w:p w14:paraId="1E29E3A6" w14:textId="77777777" w:rsidR="003F5FFB" w:rsidRPr="00410B9B" w:rsidRDefault="003F5FFB" w:rsidP="003F5FFB">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rPr>
                <w:sz w:val="22"/>
              </w:rPr>
            </w:pPr>
            <w:r w:rsidRPr="00410B9B">
              <w:rPr>
                <w:sz w:val="22"/>
              </w:rPr>
              <w:t>FWB</w:t>
            </w:r>
          </w:p>
          <w:p w14:paraId="480F271A" w14:textId="77777777" w:rsidR="003F5FFB" w:rsidRPr="00410B9B" w:rsidRDefault="003F5FFB" w:rsidP="003F5FFB">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rPr>
                <w:sz w:val="22"/>
              </w:rPr>
            </w:pPr>
            <w:r w:rsidRPr="00410B9B">
              <w:rPr>
                <w:sz w:val="22"/>
              </w:rPr>
              <w:t>ONE</w:t>
            </w:r>
          </w:p>
          <w:p w14:paraId="48709576" w14:textId="515A321D" w:rsidR="003F5FFB" w:rsidRPr="00410B9B" w:rsidRDefault="003F5FFB" w:rsidP="003F5FFB">
            <w:pPr>
              <w:pStyle w:val="Paragraphedeliste"/>
              <w:numPr>
                <w:ilvl w:val="0"/>
                <w:numId w:val="3"/>
              </w:numPr>
              <w:cnfStyle w:val="000000100000" w:firstRow="0" w:lastRow="0" w:firstColumn="0" w:lastColumn="0" w:oddVBand="0" w:evenVBand="0" w:oddHBand="1" w:evenHBand="0" w:firstRowFirstColumn="0" w:firstRowLastColumn="0" w:lastRowFirstColumn="0" w:lastRowLastColumn="0"/>
              <w:rPr>
                <w:sz w:val="22"/>
              </w:rPr>
            </w:pPr>
            <w:r w:rsidRPr="00410B9B">
              <w:rPr>
                <w:sz w:val="22"/>
              </w:rPr>
              <w:t>COCOF</w:t>
            </w:r>
          </w:p>
          <w:p w14:paraId="24B554AD" w14:textId="1E0EFC53" w:rsidR="001766F6" w:rsidRPr="00410B9B" w:rsidRDefault="001766F6" w:rsidP="000C15EC">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410B9B">
              <w:rPr>
                <w:sz w:val="22"/>
              </w:rPr>
              <w:t xml:space="preserve">Europa: EFRO </w:t>
            </w:r>
          </w:p>
          <w:p w14:paraId="33EE9F3E" w14:textId="21B07C0E" w:rsidR="0085194E" w:rsidRPr="00410B9B" w:rsidRDefault="0085194E" w:rsidP="001766F6">
            <w:pPr>
              <w:pStyle w:val="Paragraphedeliste"/>
              <w:numPr>
                <w:ilvl w:val="0"/>
                <w:numId w:val="34"/>
              </w:numPr>
              <w:spacing w:after="0"/>
              <w:cnfStyle w:val="000000100000" w:firstRow="0" w:lastRow="0" w:firstColumn="0" w:lastColumn="0" w:oddVBand="0" w:evenVBand="0" w:oddHBand="1" w:evenHBand="0" w:firstRowFirstColumn="0" w:firstRowLastColumn="0" w:lastRowFirstColumn="0" w:lastRowLastColumn="0"/>
              <w:rPr>
                <w:sz w:val="22"/>
              </w:rPr>
            </w:pPr>
            <w:r w:rsidRPr="00410B9B">
              <w:rPr>
                <w:sz w:val="22"/>
              </w:rPr>
              <w:t>Koning Boudewijnstichting</w:t>
            </w:r>
          </w:p>
        </w:tc>
      </w:tr>
      <w:tr w:rsidR="004F3FDA" w:rsidRPr="00410B9B" w14:paraId="7F3F1BCC" w14:textId="77777777" w:rsidTr="004F3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il"/>
              <w:bottom w:val="nil"/>
              <w:right w:val="nil"/>
            </w:tcBorders>
          </w:tcPr>
          <w:p w14:paraId="6BB283E1" w14:textId="22229ACC" w:rsidR="004F3FDA" w:rsidRPr="00410B9B" w:rsidRDefault="004F3FDA" w:rsidP="00DE028B">
            <w:pPr>
              <w:spacing w:before="20" w:after="20"/>
              <w:ind w:right="140"/>
              <w:rPr>
                <w:sz w:val="2"/>
                <w:szCs w:val="2"/>
              </w:rPr>
            </w:pPr>
          </w:p>
        </w:tc>
        <w:tc>
          <w:tcPr>
            <w:tcW w:w="3750" w:type="pct"/>
            <w:tcBorders>
              <w:top w:val="dotted" w:sz="4" w:space="0" w:color="D9D9D9" w:themeColor="background1" w:themeShade="D9"/>
              <w:left w:val="nil"/>
              <w:bottom w:val="nil"/>
            </w:tcBorders>
          </w:tcPr>
          <w:p w14:paraId="3A7A41E7" w14:textId="77777777" w:rsidR="004F3FDA" w:rsidRPr="00410B9B" w:rsidRDefault="004F3FDA" w:rsidP="00990FEF">
            <w:pPr>
              <w:spacing w:before="20" w:after="20"/>
              <w:cnfStyle w:val="000000010000" w:firstRow="0" w:lastRow="0" w:firstColumn="0" w:lastColumn="0" w:oddVBand="0" w:evenVBand="0" w:oddHBand="0" w:evenHBand="1" w:firstRowFirstColumn="0" w:firstRowLastColumn="0" w:lastRowFirstColumn="0" w:lastRowLastColumn="0"/>
              <w:rPr>
                <w:sz w:val="2"/>
                <w:szCs w:val="2"/>
              </w:rPr>
            </w:pPr>
          </w:p>
        </w:tc>
      </w:tr>
    </w:tbl>
    <w:p w14:paraId="386F3DAF" w14:textId="415D502E" w:rsidR="004F3FDA" w:rsidRPr="00410B9B" w:rsidRDefault="004F3FDA" w:rsidP="00290A11">
      <w:pPr>
        <w:spacing w:after="0"/>
      </w:pPr>
    </w:p>
    <w:p w14:paraId="2183D1FB" w14:textId="09AC389A" w:rsidR="00290A11" w:rsidRPr="00410B9B" w:rsidRDefault="00CB267A" w:rsidP="00CD61AB">
      <w:pPr>
        <w:pStyle w:val="Titelopbouw"/>
      </w:pPr>
      <w:r w:rsidRPr="00410B9B">
        <w:t>Doelstellingen</w:t>
      </w:r>
    </w:p>
    <w:p w14:paraId="7CE85BE8" w14:textId="6369F195" w:rsidR="006844BA" w:rsidRPr="00410B9B" w:rsidRDefault="006844BA" w:rsidP="003D2BF3">
      <w:pPr>
        <w:rPr>
          <w:rFonts w:asciiTheme="minorHAnsi" w:hAnsiTheme="minorHAnsi"/>
        </w:rPr>
      </w:pPr>
      <w:r w:rsidRPr="00410B9B">
        <w:rPr>
          <w:rFonts w:asciiTheme="minorHAnsi" w:hAnsiTheme="minorHAnsi"/>
        </w:rPr>
        <w:t>Het Huis van Culturen en Sociale Samenhang (HCSS), dat zich in het historische centrum van de gemeente Sint-Jans-Molenbeek bevindt, is een gemeentelijke dienst die zowel kinderen als volwassenen een ontmoetingsruimte biedt waar zij ervaringen kunnen uitwisselen en met elkaar praten. Het werd in 2006 door het toenmalige gemeentebestuur opgericht. Dat wilde een open huis oprichten waar alle gemeenschappen die in Molenbeek</w:t>
      </w:r>
      <w:r w:rsidR="00410B9B">
        <w:rPr>
          <w:rFonts w:asciiTheme="minorHAnsi" w:hAnsiTheme="minorHAnsi"/>
        </w:rPr>
        <w:t xml:space="preserve"> leven</w:t>
      </w:r>
      <w:r w:rsidR="005311C8">
        <w:rPr>
          <w:rFonts w:asciiTheme="minorHAnsi" w:hAnsiTheme="minorHAnsi"/>
        </w:rPr>
        <w:t>,</w:t>
      </w:r>
      <w:r w:rsidRPr="00410B9B">
        <w:rPr>
          <w:rFonts w:asciiTheme="minorHAnsi" w:hAnsiTheme="minorHAnsi"/>
        </w:rPr>
        <w:t xml:space="preserve"> elkaar in het kader van cultuur en creativiteit kunnen ontmoeten.</w:t>
      </w:r>
    </w:p>
    <w:p w14:paraId="58EF55A1" w14:textId="03E4406E" w:rsidR="00290A11" w:rsidRPr="00410B9B" w:rsidRDefault="001A46E2" w:rsidP="00CD61AB">
      <w:pPr>
        <w:pStyle w:val="Titelopbouw"/>
      </w:pPr>
      <w:r>
        <w:t>Methodologie, actor</w:t>
      </w:r>
      <w:r w:rsidR="00CB267A" w:rsidRPr="00410B9B">
        <w:t>en en partners</w:t>
      </w:r>
    </w:p>
    <w:p w14:paraId="420BEBBF" w14:textId="77DEDAAC" w:rsidR="008235C7" w:rsidRPr="00410B9B" w:rsidRDefault="008235C7" w:rsidP="00B7265D">
      <w:r w:rsidRPr="00410B9B">
        <w:t xml:space="preserve">In het HCCS staat verticale en horizontale samenwerking op meerdere niveaus centraal: de aangeboden activiteiten worden gerealiseerd in samenwerking met partners uit het verenigingsnetwerk en externe professionals, die hun vaardigheden willen delen en bepaalde workshops omkaderen. </w:t>
      </w:r>
    </w:p>
    <w:p w14:paraId="42F7268B" w14:textId="6CA1C1AA" w:rsidR="00B7265D" w:rsidRPr="00410B9B" w:rsidRDefault="00AE11F4" w:rsidP="0071657D">
      <w:pPr>
        <w:spacing w:before="240"/>
        <w:rPr>
          <w:rFonts w:eastAsia="Times New Roman"/>
        </w:rPr>
      </w:pPr>
      <w:r w:rsidRPr="00410B9B">
        <w:rPr>
          <w:noProof/>
          <w:lang w:val="fr-BE" w:eastAsia="fr-BE" w:bidi="ar-SA"/>
        </w:rPr>
        <mc:AlternateContent>
          <mc:Choice Requires="wps">
            <w:drawing>
              <wp:anchor distT="0" distB="0" distL="36195" distR="36195" simplePos="0" relativeHeight="251665408" behindDoc="1" locked="0" layoutInCell="1" allowOverlap="1" wp14:anchorId="62356558" wp14:editId="24E08AB9">
                <wp:simplePos x="0" y="0"/>
                <wp:positionH relativeFrom="margin">
                  <wp:posOffset>3830955</wp:posOffset>
                </wp:positionH>
                <wp:positionV relativeFrom="paragraph">
                  <wp:posOffset>5715</wp:posOffset>
                </wp:positionV>
                <wp:extent cx="2038350" cy="1371600"/>
                <wp:effectExtent l="0" t="0" r="19050" b="19050"/>
                <wp:wrapTight wrapText="bothSides">
                  <wp:wrapPolygon edited="0">
                    <wp:start x="1211" y="0"/>
                    <wp:lineTo x="0" y="1500"/>
                    <wp:lineTo x="0" y="20100"/>
                    <wp:lineTo x="1009" y="21600"/>
                    <wp:lineTo x="20591" y="21600"/>
                    <wp:lineTo x="21600" y="20100"/>
                    <wp:lineTo x="21600" y="1200"/>
                    <wp:lineTo x="20389" y="0"/>
                    <wp:lineTo x="1211"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371600"/>
                        </a:xfrm>
                        <a:prstGeom prst="bracketPair">
                          <a:avLst/>
                        </a:prstGeom>
                        <a:noFill/>
                        <a:ln w="9525">
                          <a:solidFill>
                            <a:schemeClr val="bg1">
                              <a:lumMod val="50000"/>
                            </a:schemeClr>
                          </a:solidFill>
                          <a:miter lim="800000"/>
                          <a:headEnd/>
                          <a:tailEnd/>
                        </a:ln>
                      </wps:spPr>
                      <wps:txbx>
                        <w:txbxContent>
                          <w:p w14:paraId="2DC7417C" w14:textId="667C755D" w:rsidR="009F3112" w:rsidRDefault="00BF09BE" w:rsidP="000878DD">
                            <w:pPr>
                              <w:pStyle w:val="Citation"/>
                              <w:jc w:val="center"/>
                              <w:rPr>
                                <w:b/>
                              </w:rPr>
                            </w:pPr>
                            <w:r>
                              <w:rPr>
                                <w:b/>
                              </w:rPr>
                              <w:t>“De activiteiten vinden plaats in het kader van cultuur en creativiteit, maar ook ontmoetingen en sociale samenhang zijn nog steeds zeer belangrijk! ”</w:t>
                            </w:r>
                          </w:p>
                          <w:p w14:paraId="6B3B688E" w14:textId="4D7BBEEA" w:rsidR="009F3112" w:rsidRPr="009F3112" w:rsidRDefault="009F3112" w:rsidP="009F3112">
                            <w:pPr>
                              <w:pStyle w:val="Citation"/>
                              <w:jc w:val="center"/>
                              <w:rPr>
                                <w:b/>
                                <w:i w:val="0"/>
                              </w:rPr>
                            </w:pPr>
                            <w:r>
                              <w:rPr>
                                <w:b/>
                                <w:i w:val="0"/>
                              </w:rPr>
                              <w:t>[Elke Van Den Bergh, verantwoordelijke jongerenteam]</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235655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Text Box 2" o:spid="_x0000_s1026" type="#_x0000_t185" style="position:absolute;left:0;text-align:left;margin-left:301.65pt;margin-top:.45pt;width:160.5pt;height:108pt;z-index:-251651072;visibility:visible;mso-wrap-style:square;mso-width-percent:0;mso-height-percent:0;mso-wrap-distance-left:2.85pt;mso-wrap-distance-top:0;mso-wrap-distance-right:2.85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" strokecolor="#7f7f7f [1612]">
                <v:stroke joinstyle="miter"/>
                <v:textbox inset="0,0,0,0">
                  <w:txbxContent>
                    <w:p w14:paraId="2DC7417C" w14:textId="667C755D" w:rsidR="009F3112" w:rsidRDefault="00BF09BE" w:rsidP="000878DD">
                      <w:pPr>
                        <w:pStyle w:val="Citation"/>
                        <w:jc w:val="center"/>
                        <w:rPr>
                          <w:b/>
                        </w:rPr>
                      </w:pPr>
                      <w:r>
                        <w:rPr>
                          <w:b/>
                        </w:rPr>
                        <w:t>“De activiteiten vinden plaats in het kader van cultuur en creativiteit, maar ook ontmoetingen en sociale samenhang zijn nog steeds zeer belangrijk! ”</w:t>
                      </w:r>
                    </w:p>
                    <w:p w14:paraId="6B3B688E" w14:textId="4D7BBEEA" w:rsidR="009F3112" w:rsidRPr="009F3112" w:rsidRDefault="009F3112" w:rsidP="009F3112">
                      <w:pPr>
                        <w:pStyle w:val="Citation"/>
                        <w:jc w:val="center"/>
                        <w:rPr>
                          <w:b/>
                          <w:i w:val="0"/>
                        </w:rPr>
                      </w:pPr>
                      <w:r>
                        <w:rPr>
                          <w:b/>
                          <w:i w:val="0"/>
                        </w:rPr>
                        <w:t>[Elke Van Den Bergh, verantwoordelijke jongerenteam]</w:t>
                      </w:r>
                    </w:p>
                  </w:txbxContent>
                </v:textbox>
                <w10:wrap type="tight" anchorx="margin"/>
              </v:shape>
            </w:pict>
          </mc:Fallback>
        </mc:AlternateContent>
      </w:r>
      <w:r w:rsidRPr="00410B9B">
        <w:t>De aangeboden activiteiten zijn voor iedereen toegankelijk. De doelgroep zijn echter hoofdzakelijk gezinnen die in het historische Molenbeek wonen. Er zijn activiteiten voor alle leeftijden, waardoor de doelgroep zich gemakkelijker aangesproken voelt en het eenvoudiger wordt om het traject van een persoon binnen het Huis te volgen, waarbij de activiteiten worden aangepast aan zijn evoluerende verwachtingen, die verschillen naargelang van de leeftijd. Er worden onder andere theatervoorstellingen, creatieve workshops, culturele uitstappen, tentoonstellingen, dans enzovoort aangeboden.</w:t>
      </w:r>
    </w:p>
    <w:p w14:paraId="32DCD950" w14:textId="5F93FB33" w:rsidR="00224CA3" w:rsidRPr="00410B9B" w:rsidRDefault="00843F6E" w:rsidP="00FA260F">
      <w:pPr>
        <w:spacing w:after="0"/>
        <w:rPr>
          <w:rFonts w:eastAsia="Times New Roman"/>
        </w:rPr>
      </w:pPr>
      <w:r w:rsidRPr="00410B9B">
        <w:lastRenderedPageBreak/>
        <w:t xml:space="preserve">De binding gebeurt al op zeer jonge leeftijd, in de ruimte ‘Court’Echelle’, die voorbehouden is voor de jongsten (0-3 jaar). Dit is een ontmoetingsplaats waar de band tussen ouder en kind wordt versterkt via uiteenlopende workshops, waar via intra- en interfamiliaal contact ook sociale banden worden gesmeed. De activiteiten houden verband met de andere workshops van het HCSS, met als doel de gezinnen aansluiting te doen vinden bij het algemene project. In die zin is de ruimte Court’Echelle niet louter een kinderopvang, maar past ze in een ruimere context. </w:t>
      </w:r>
    </w:p>
    <w:p w14:paraId="0ED10DE5" w14:textId="49D4D270" w:rsidR="003548BE" w:rsidRPr="00410B9B" w:rsidRDefault="003548BE" w:rsidP="00FA260F">
      <w:pPr>
        <w:spacing w:after="0"/>
        <w:rPr>
          <w:rFonts w:eastAsia="Times New Roman"/>
        </w:rPr>
      </w:pPr>
    </w:p>
    <w:p w14:paraId="27E32CA3" w14:textId="41D477DA" w:rsidR="003C4F42" w:rsidRPr="00410B9B" w:rsidRDefault="00EF6B20" w:rsidP="00681A5C">
      <w:pPr>
        <w:pStyle w:val="Titelopbouw"/>
      </w:pPr>
      <w:r w:rsidRPr="00410B9B">
        <w:t xml:space="preserve">Participatievorm(en) </w:t>
      </w:r>
    </w:p>
    <w:p w14:paraId="59F75F7E" w14:textId="7F914749" w:rsidR="009906B2" w:rsidRPr="00410B9B" w:rsidRDefault="00BF0BEF" w:rsidP="00022402">
      <w:r w:rsidRPr="00410B9B">
        <w:t xml:space="preserve">Naast de structurele activiteiten die het organiseert, biedt het HCSS zijn publiek ook de mogelijkheid om zelf activiteiten te ontwikkelen. Het theaterspektakel ‘Musketeers Show’ bijvoorbeeld, dat werd gecreëerd door acht jongeren uit de wijk, of de tentoonstelling van Eslem Aksdag, een jonge fotografe die afkomstig is uit Molenbeek: twee projecten die voortvloeiden uit een samenwerking tussen </w:t>
      </w:r>
      <w:r w:rsidR="0018318F">
        <w:t xml:space="preserve">het </w:t>
      </w:r>
      <w:r w:rsidRPr="00410B9B">
        <w:t xml:space="preserve">publiek, het team van het HCSS en professionals. Uit die cocreatie die steunt op </w:t>
      </w:r>
      <w:r w:rsidRPr="00410B9B">
        <w:rPr>
          <w:i/>
        </w:rPr>
        <w:t>empowerment</w:t>
      </w:r>
      <w:r w:rsidRPr="00410B9B">
        <w:t xml:space="preserve"> blijken het originele karakter en de vlotte toegankelijkheid tot cultuur die het HCSS biedt.</w:t>
      </w:r>
    </w:p>
    <w:p w14:paraId="20306A93" w14:textId="6BDDE152" w:rsidR="003548BE" w:rsidRPr="00410B9B" w:rsidRDefault="003C4F42" w:rsidP="00CA06AD">
      <w:pPr>
        <w:pStyle w:val="Titelopbouw"/>
      </w:pPr>
      <w:r w:rsidRPr="00410B9B">
        <w:t>Vormt het project een structurele vorm van armoedebestrijding?</w:t>
      </w:r>
    </w:p>
    <w:p w14:paraId="60D2D806" w14:textId="65066E70" w:rsidR="003E48A8" w:rsidRPr="00410B9B" w:rsidRDefault="00A60B7D" w:rsidP="008D540E">
      <w:r w:rsidRPr="00410B9B">
        <w:t xml:space="preserve">Door het ontstaan van een netwerk via interpersoonlijke contacten mogelijk te maken, bestrijden ruimten zoals Court’Echelle kinderarmoede, en dit zelfs nog voor de kinderen naar school beginnen te gaan. </w:t>
      </w:r>
    </w:p>
    <w:p w14:paraId="2B682867" w14:textId="156BA07B" w:rsidR="00843F6E" w:rsidRPr="00410B9B" w:rsidRDefault="00663A50" w:rsidP="00B7265D">
      <w:r w:rsidRPr="00410B9B">
        <w:t xml:space="preserve">Gewoonlijk zijn acties in verband met armoedebestrijding vooral gericht op thema’s zoals preventie op het vlak van huisvesting of psychosociale begeleiding. Toegang tot cultuur is meestal geen prioriteit. Projecten als dit tonen echter aan dat een andere benadering mogelijk is. Toegang tot cultuur kan werken als katalysator voor sociale samenhang en de uitwisseling van ervaring, de ontwikkeling van vaardigheden en het ontwikkelen van een open geest bevorderen. Het is een goed middel in de strijd tegen armoede en voor sociale insluiting, dat ook </w:t>
      </w:r>
      <w:r w:rsidRPr="00410B9B">
        <w:rPr>
          <w:i/>
        </w:rPr>
        <w:t>empowerment</w:t>
      </w:r>
      <w:r w:rsidRPr="00410B9B">
        <w:t xml:space="preserve"> mogelijk maakt.</w:t>
      </w:r>
    </w:p>
    <w:p w14:paraId="214896B2" w14:textId="61D6D561" w:rsidR="00290A11" w:rsidRPr="00410B9B" w:rsidRDefault="003C4F42" w:rsidP="008D6F80">
      <w:pPr>
        <w:pStyle w:val="Titelopbouw"/>
      </w:pPr>
      <w:r w:rsidRPr="00410B9B">
        <w:t>Succesfactoren</w:t>
      </w:r>
    </w:p>
    <w:p w14:paraId="239E1C93" w14:textId="12EDA822" w:rsidR="003B79F3" w:rsidRPr="00410B9B" w:rsidRDefault="003B79F3" w:rsidP="003B79F3">
      <w:pPr>
        <w:pStyle w:val="Paragraphedeliste"/>
        <w:numPr>
          <w:ilvl w:val="0"/>
          <w:numId w:val="34"/>
        </w:numPr>
        <w:rPr>
          <w:rFonts w:asciiTheme="minorHAnsi" w:hAnsiTheme="minorHAnsi"/>
        </w:rPr>
      </w:pPr>
      <w:r w:rsidRPr="00410B9B">
        <w:rPr>
          <w:rFonts w:asciiTheme="minorHAnsi" w:hAnsiTheme="minorHAnsi"/>
        </w:rPr>
        <w:t>Uitwerking van een financiële oplossing op meerdere niveaus die de leefbaarheid van het HCSS garandeert.</w:t>
      </w:r>
    </w:p>
    <w:p w14:paraId="4257ED74" w14:textId="03861C28" w:rsidR="003B79F3" w:rsidRPr="00410B9B" w:rsidRDefault="003B79F3" w:rsidP="003B79F3">
      <w:pPr>
        <w:pStyle w:val="Paragraphedeliste"/>
        <w:numPr>
          <w:ilvl w:val="0"/>
          <w:numId w:val="34"/>
        </w:numPr>
        <w:rPr>
          <w:rFonts w:asciiTheme="minorHAnsi" w:hAnsiTheme="minorHAnsi"/>
        </w:rPr>
      </w:pPr>
      <w:r w:rsidRPr="00410B9B">
        <w:rPr>
          <w:rFonts w:asciiTheme="minorHAnsi" w:hAnsiTheme="minorHAnsi"/>
        </w:rPr>
        <w:t>Cultuur wordt beschouwd als een stimulans voor sociale en maatschappelijke participatie.</w:t>
      </w:r>
    </w:p>
    <w:p w14:paraId="014A827F" w14:textId="374E7639" w:rsidR="003B79F3" w:rsidRPr="00410B9B" w:rsidRDefault="003B79F3" w:rsidP="003B79F3">
      <w:pPr>
        <w:pStyle w:val="Paragraphedeliste"/>
        <w:numPr>
          <w:ilvl w:val="0"/>
          <w:numId w:val="34"/>
        </w:numPr>
        <w:rPr>
          <w:rFonts w:asciiTheme="minorHAnsi" w:hAnsiTheme="minorHAnsi"/>
        </w:rPr>
      </w:pPr>
      <w:r w:rsidRPr="00410B9B">
        <w:rPr>
          <w:rFonts w:asciiTheme="minorHAnsi" w:hAnsiTheme="minorHAnsi"/>
        </w:rPr>
        <w:t>Multicultureel team.</w:t>
      </w:r>
    </w:p>
    <w:p w14:paraId="5FCDA7F5" w14:textId="6A352932" w:rsidR="00722656" w:rsidRPr="001A46E2" w:rsidRDefault="00BF09BE" w:rsidP="00445644">
      <w:pPr>
        <w:pStyle w:val="Paragraphedeliste"/>
        <w:numPr>
          <w:ilvl w:val="0"/>
          <w:numId w:val="34"/>
        </w:numPr>
        <w:rPr>
          <w:rFonts w:asciiTheme="minorHAnsi" w:hAnsiTheme="minorHAnsi"/>
        </w:rPr>
      </w:pPr>
      <w:r w:rsidRPr="00410B9B">
        <w:rPr>
          <w:rFonts w:asciiTheme="minorHAnsi" w:hAnsiTheme="minorHAnsi"/>
        </w:rPr>
        <w:t>Integratie van het hele gezin bij de activiteiten van het HCSS.</w:t>
      </w:r>
      <w:r w:rsidR="00CA06AD" w:rsidRPr="00410B9B">
        <w:rPr>
          <w:noProof/>
          <w:lang w:val="fr-BE" w:eastAsia="fr-BE" w:bidi="ar-SA"/>
        </w:rPr>
        <mc:AlternateContent>
          <mc:Choice Requires="wps">
            <w:drawing>
              <wp:anchor distT="45720" distB="45720" distL="114300" distR="114300" simplePos="0" relativeHeight="251659264" behindDoc="0" locked="0" layoutInCell="1" allowOverlap="1" wp14:anchorId="632CF066" wp14:editId="5F9992BA">
                <wp:simplePos x="0" y="0"/>
                <wp:positionH relativeFrom="margin">
                  <wp:posOffset>5080</wp:posOffset>
                </wp:positionH>
                <wp:positionV relativeFrom="margin">
                  <wp:posOffset>7444105</wp:posOffset>
                </wp:positionV>
                <wp:extent cx="5759450" cy="1733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733550"/>
                        </a:xfrm>
                        <a:prstGeom prst="rect">
                          <a:avLst/>
                        </a:prstGeom>
                        <a:solidFill>
                          <a:schemeClr val="bg1">
                            <a:lumMod val="95000"/>
                          </a:schemeClr>
                        </a:solidFill>
                        <a:ln w="9525">
                          <a:noFill/>
                          <a:miter lim="800000"/>
                          <a:headEnd/>
                          <a:tailEnd/>
                        </a:ln>
                      </wps:spPr>
                      <wps:txbx>
                        <w:txbxContent>
                          <w:p w14:paraId="66BE89B1" w14:textId="626B60D0" w:rsidR="00722656" w:rsidRPr="00722656" w:rsidRDefault="00572E17" w:rsidP="00572E17">
                            <w:pPr>
                              <w:tabs>
                                <w:tab w:val="right" w:pos="9072"/>
                              </w:tabs>
                              <w:spacing w:after="0"/>
                              <w:jc w:val="center"/>
                            </w:pPr>
                            <w:r>
                              <w:rPr>
                                <w:noProof/>
                                <w:lang w:val="fr-BE" w:eastAsia="fr-BE" w:bidi="ar-SA"/>
                              </w:rPr>
                              <w:drawing>
                                <wp:inline distT="0" distB="0" distL="0" distR="0" wp14:anchorId="61566148" wp14:editId="75993E44">
                                  <wp:extent cx="1496509" cy="80391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1.png"/>
                                          <pic:cNvPicPr/>
                                        </pic:nvPicPr>
                                        <pic:blipFill>
                                          <a:blip r:embed="rId8">
                                            <a:extLst>
                                              <a:ext uri="{28A0092B-C50C-407E-A947-70E740481C1C}">
                                                <a14:useLocalDpi xmlns:a14="http://schemas.microsoft.com/office/drawing/2010/main" val="0"/>
                                              </a:ext>
                                            </a:extLst>
                                          </a:blip>
                                          <a:stretch>
                                            <a:fillRect/>
                                          </a:stretch>
                                        </pic:blipFill>
                                        <pic:spPr>
                                          <a:xfrm>
                                            <a:off x="0" y="0"/>
                                            <a:ext cx="1506347" cy="809195"/>
                                          </a:xfrm>
                                          <a:prstGeom prst="rect">
                                            <a:avLst/>
                                          </a:prstGeom>
                                        </pic:spPr>
                                      </pic:pic>
                                    </a:graphicData>
                                  </a:graphic>
                                </wp:inline>
                              </w:drawing>
                            </w:r>
                            <w:r>
                              <w:t xml:space="preserve"> </w:t>
                            </w:r>
                            <w:r>
                              <w:rPr>
                                <w:noProof/>
                                <w:lang w:val="fr-BE" w:eastAsia="fr-BE" w:bidi="ar-SA"/>
                              </w:rPr>
                              <w:drawing>
                                <wp:inline distT="0" distB="0" distL="0" distR="0" wp14:anchorId="60952EAD" wp14:editId="28997BBE">
                                  <wp:extent cx="2483505" cy="13271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2.png"/>
                                          <pic:cNvPicPr/>
                                        </pic:nvPicPr>
                                        <pic:blipFill>
                                          <a:blip r:embed="rId9">
                                            <a:extLst>
                                              <a:ext uri="{28A0092B-C50C-407E-A947-70E740481C1C}">
                                                <a14:useLocalDpi xmlns:a14="http://schemas.microsoft.com/office/drawing/2010/main" val="0"/>
                                              </a:ext>
                                            </a:extLst>
                                          </a:blip>
                                          <a:stretch>
                                            <a:fillRect/>
                                          </a:stretch>
                                        </pic:blipFill>
                                        <pic:spPr>
                                          <a:xfrm>
                                            <a:off x="0" y="0"/>
                                            <a:ext cx="2496347" cy="1334013"/>
                                          </a:xfrm>
                                          <a:prstGeom prst="rect">
                                            <a:avLst/>
                                          </a:prstGeom>
                                        </pic:spPr>
                                      </pic:pic>
                                    </a:graphicData>
                                  </a:graphic>
                                </wp:inline>
                              </w:drawing>
                            </w:r>
                            <w:r>
                              <w:t xml:space="preserve"> </w:t>
                            </w:r>
                            <w:r>
                              <w:rPr>
                                <w:noProof/>
                                <w:lang w:val="fr-BE" w:eastAsia="fr-BE" w:bidi="ar-SA"/>
                              </w:rPr>
                              <w:drawing>
                                <wp:inline distT="0" distB="0" distL="0" distR="0" wp14:anchorId="4C6E059F" wp14:editId="12438F11">
                                  <wp:extent cx="1513324" cy="13284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3.png"/>
                                          <pic:cNvPicPr/>
                                        </pic:nvPicPr>
                                        <pic:blipFill>
                                          <a:blip r:embed="rId10">
                                            <a:extLst>
                                              <a:ext uri="{28A0092B-C50C-407E-A947-70E740481C1C}">
                                                <a14:useLocalDpi xmlns:a14="http://schemas.microsoft.com/office/drawing/2010/main" val="0"/>
                                              </a:ext>
                                            </a:extLst>
                                          </a:blip>
                                          <a:stretch>
                                            <a:fillRect/>
                                          </a:stretch>
                                        </pic:blipFill>
                                        <pic:spPr>
                                          <a:xfrm>
                                            <a:off x="0" y="0"/>
                                            <a:ext cx="1522144" cy="133616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2CF066" id="_x0000_t202" coordsize="21600,21600" o:spt="202" path="m,l,21600r21600,l21600,xe">
                <v:stroke joinstyle="miter"/>
                <v:path gradientshapeok="t" o:connecttype="rect"/>
              </v:shapetype>
              <v:shape id="_x0000_s1027" type="#_x0000_t202" style="position:absolute;left:0;text-align:left;margin-left:.4pt;margin-top:586.15pt;width:453.5pt;height:13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" fillcolor="#f2f2f2 [3052]" stroked="f">
                <v:textbox>
                  <w:txbxContent>
                    <w:p w14:paraId="66BE89B1" w14:textId="626B60D0" w:rsidR="00722656" w:rsidRPr="00722656" w:rsidRDefault="00572E17" w:rsidP="00572E17">
                      <w:pPr>
                        <w:tabs>
                          <w:tab w:val="right" w:pos="9072"/>
                        </w:tabs>
                        <w:spacing w:after="0"/>
                        <w:jc w:val="center"/>
                      </w:pPr>
                      <w:r>
                        <w:rPr>
                          <w:noProof/>
                          <w:lang w:val="fr-BE" w:eastAsia="fr-BE" w:bidi="ar-SA"/>
                        </w:rPr>
                        <w:drawing>
                          <wp:inline distT="0" distB="0" distL="0" distR="0" wp14:anchorId="61566148" wp14:editId="75993E44">
                            <wp:extent cx="1496509" cy="803910"/>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1.png"/>
                                    <pic:cNvPicPr/>
                                  </pic:nvPicPr>
                                  <pic:blipFill>
                                    <a:blip r:embed="rId11">
                                      <a:extLst>
                                        <a:ext uri="{28A0092B-C50C-407E-A947-70E740481C1C}">
                                          <a14:useLocalDpi xmlns:a14="http://schemas.microsoft.com/office/drawing/2010/main" val="0"/>
                                        </a:ext>
                                      </a:extLst>
                                    </a:blip>
                                    <a:stretch>
                                      <a:fillRect/>
                                    </a:stretch>
                                  </pic:blipFill>
                                  <pic:spPr>
                                    <a:xfrm>
                                      <a:off x="0" y="0"/>
                                      <a:ext cx="1506347" cy="809195"/>
                                    </a:xfrm>
                                    <a:prstGeom prst="rect">
                                      <a:avLst/>
                                    </a:prstGeom>
                                  </pic:spPr>
                                </pic:pic>
                              </a:graphicData>
                            </a:graphic>
                          </wp:inline>
                        </w:drawing>
                      </w:r>
                      <w:r>
                        <w:t xml:space="preserve"> </w:t>
                      </w:r>
                      <w:r>
                        <w:rPr>
                          <w:noProof/>
                          <w:lang w:val="fr-BE" w:eastAsia="fr-BE" w:bidi="ar-SA"/>
                        </w:rPr>
                        <w:drawing>
                          <wp:inline distT="0" distB="0" distL="0" distR="0" wp14:anchorId="60952EAD" wp14:editId="28997BBE">
                            <wp:extent cx="2483505" cy="1327150"/>
                            <wp:effectExtent l="0" t="0" r="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c2.png"/>
                                    <pic:cNvPicPr/>
                                  </pic:nvPicPr>
                                  <pic:blipFill>
                                    <a:blip r:embed="rId12">
                                      <a:extLst>
                                        <a:ext uri="{28A0092B-C50C-407E-A947-70E740481C1C}">
                                          <a14:useLocalDpi xmlns:a14="http://schemas.microsoft.com/office/drawing/2010/main" val="0"/>
                                        </a:ext>
                                      </a:extLst>
                                    </a:blip>
                                    <a:stretch>
                                      <a:fillRect/>
                                    </a:stretch>
                                  </pic:blipFill>
                                  <pic:spPr>
                                    <a:xfrm>
                                      <a:off x="0" y="0"/>
                                      <a:ext cx="2496347" cy="1334013"/>
                                    </a:xfrm>
                                    <a:prstGeom prst="rect">
                                      <a:avLst/>
                                    </a:prstGeom>
                                  </pic:spPr>
                                </pic:pic>
                              </a:graphicData>
                            </a:graphic>
                          </wp:inline>
                        </w:drawing>
                      </w:r>
                      <w:r>
                        <w:t xml:space="preserve"> </w:t>
                      </w:r>
                      <w:r>
                        <w:rPr>
                          <w:noProof/>
                          <w:lang w:val="fr-BE" w:eastAsia="fr-BE" w:bidi="ar-SA"/>
                        </w:rPr>
                        <w:drawing>
                          <wp:inline distT="0" distB="0" distL="0" distR="0" wp14:anchorId="4C6E059F" wp14:editId="12438F11">
                            <wp:extent cx="1513324" cy="1328420"/>
                            <wp:effectExtent l="0" t="0" r="0" b="508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3.png"/>
                                    <pic:cNvPicPr/>
                                  </pic:nvPicPr>
                                  <pic:blipFill>
                                    <a:blip r:embed="rId13">
                                      <a:extLst>
                                        <a:ext uri="{28A0092B-C50C-407E-A947-70E740481C1C}">
                                          <a14:useLocalDpi xmlns:a14="http://schemas.microsoft.com/office/drawing/2010/main" val="0"/>
                                        </a:ext>
                                      </a:extLst>
                                    </a:blip>
                                    <a:stretch>
                                      <a:fillRect/>
                                    </a:stretch>
                                  </pic:blipFill>
                                  <pic:spPr>
                                    <a:xfrm>
                                      <a:off x="0" y="0"/>
                                      <a:ext cx="1522144" cy="1336162"/>
                                    </a:xfrm>
                                    <a:prstGeom prst="rect">
                                      <a:avLst/>
                                    </a:prstGeom>
                                  </pic:spPr>
                                </pic:pic>
                              </a:graphicData>
                            </a:graphic>
                          </wp:inline>
                        </w:drawing>
                      </w:r>
                    </w:p>
                  </w:txbxContent>
                </v:textbox>
                <w10:wrap type="square" anchorx="margin" anchory="margin"/>
              </v:shape>
            </w:pict>
          </mc:Fallback>
        </mc:AlternateContent>
      </w:r>
    </w:p>
    <w:sectPr w:rsidR="00722656" w:rsidRPr="001A46E2">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24CA4B" w14:textId="77777777" w:rsidR="003C0F7C" w:rsidRDefault="003C0F7C" w:rsidP="00CF10E2">
      <w:pPr>
        <w:spacing w:after="0"/>
      </w:pPr>
      <w:r>
        <w:separator/>
      </w:r>
    </w:p>
  </w:endnote>
  <w:endnote w:type="continuationSeparator" w:id="0">
    <w:p w14:paraId="3FD539FB" w14:textId="77777777" w:rsidR="003C0F7C" w:rsidRDefault="003C0F7C" w:rsidP="00CF1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 w:name="ITC Officina Sans Std Book">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AAED43" w14:textId="77777777" w:rsidR="003C0F7C" w:rsidRDefault="003C0F7C" w:rsidP="00CF10E2">
      <w:pPr>
        <w:spacing w:after="0"/>
      </w:pPr>
      <w:r>
        <w:separator/>
      </w:r>
    </w:p>
  </w:footnote>
  <w:footnote w:type="continuationSeparator" w:id="0">
    <w:p w14:paraId="217855C2" w14:textId="77777777" w:rsidR="003C0F7C" w:rsidRDefault="003C0F7C" w:rsidP="00CF10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2B33B14"/>
    <w:multiLevelType w:val="hybridMultilevel"/>
    <w:tmpl w:val="EAB7128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B8740"/>
    <w:multiLevelType w:val="hybridMultilevel"/>
    <w:tmpl w:val="8D96F94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8F269D9"/>
    <w:multiLevelType w:val="hybridMultilevel"/>
    <w:tmpl w:val="CB9CD1EE"/>
    <w:lvl w:ilvl="0" w:tplc="08130001">
      <w:start w:val="1"/>
      <w:numFmt w:val="bullet"/>
      <w:lvlText w:val=""/>
      <w:lvlJc w:val="left"/>
      <w:pPr>
        <w:ind w:left="1468" w:hanging="360"/>
      </w:pPr>
      <w:rPr>
        <w:rFonts w:ascii="Symbol" w:hAnsi="Symbol" w:hint="default"/>
      </w:rPr>
    </w:lvl>
    <w:lvl w:ilvl="1" w:tplc="08130003" w:tentative="1">
      <w:start w:val="1"/>
      <w:numFmt w:val="bullet"/>
      <w:lvlText w:val="o"/>
      <w:lvlJc w:val="left"/>
      <w:pPr>
        <w:ind w:left="2188" w:hanging="360"/>
      </w:pPr>
      <w:rPr>
        <w:rFonts w:ascii="Courier New" w:hAnsi="Courier New" w:cs="Courier New" w:hint="default"/>
      </w:rPr>
    </w:lvl>
    <w:lvl w:ilvl="2" w:tplc="08130005" w:tentative="1">
      <w:start w:val="1"/>
      <w:numFmt w:val="bullet"/>
      <w:lvlText w:val=""/>
      <w:lvlJc w:val="left"/>
      <w:pPr>
        <w:ind w:left="2908" w:hanging="360"/>
      </w:pPr>
      <w:rPr>
        <w:rFonts w:ascii="Wingdings" w:hAnsi="Wingdings" w:hint="default"/>
      </w:rPr>
    </w:lvl>
    <w:lvl w:ilvl="3" w:tplc="08130001" w:tentative="1">
      <w:start w:val="1"/>
      <w:numFmt w:val="bullet"/>
      <w:lvlText w:val=""/>
      <w:lvlJc w:val="left"/>
      <w:pPr>
        <w:ind w:left="3628" w:hanging="360"/>
      </w:pPr>
      <w:rPr>
        <w:rFonts w:ascii="Symbol" w:hAnsi="Symbol" w:hint="default"/>
      </w:rPr>
    </w:lvl>
    <w:lvl w:ilvl="4" w:tplc="08130003" w:tentative="1">
      <w:start w:val="1"/>
      <w:numFmt w:val="bullet"/>
      <w:lvlText w:val="o"/>
      <w:lvlJc w:val="left"/>
      <w:pPr>
        <w:ind w:left="4348" w:hanging="360"/>
      </w:pPr>
      <w:rPr>
        <w:rFonts w:ascii="Courier New" w:hAnsi="Courier New" w:cs="Courier New" w:hint="default"/>
      </w:rPr>
    </w:lvl>
    <w:lvl w:ilvl="5" w:tplc="08130005" w:tentative="1">
      <w:start w:val="1"/>
      <w:numFmt w:val="bullet"/>
      <w:lvlText w:val=""/>
      <w:lvlJc w:val="left"/>
      <w:pPr>
        <w:ind w:left="5068" w:hanging="360"/>
      </w:pPr>
      <w:rPr>
        <w:rFonts w:ascii="Wingdings" w:hAnsi="Wingdings" w:hint="default"/>
      </w:rPr>
    </w:lvl>
    <w:lvl w:ilvl="6" w:tplc="08130001" w:tentative="1">
      <w:start w:val="1"/>
      <w:numFmt w:val="bullet"/>
      <w:lvlText w:val=""/>
      <w:lvlJc w:val="left"/>
      <w:pPr>
        <w:ind w:left="5788" w:hanging="360"/>
      </w:pPr>
      <w:rPr>
        <w:rFonts w:ascii="Symbol" w:hAnsi="Symbol" w:hint="default"/>
      </w:rPr>
    </w:lvl>
    <w:lvl w:ilvl="7" w:tplc="08130003" w:tentative="1">
      <w:start w:val="1"/>
      <w:numFmt w:val="bullet"/>
      <w:lvlText w:val="o"/>
      <w:lvlJc w:val="left"/>
      <w:pPr>
        <w:ind w:left="6508" w:hanging="360"/>
      </w:pPr>
      <w:rPr>
        <w:rFonts w:ascii="Courier New" w:hAnsi="Courier New" w:cs="Courier New" w:hint="default"/>
      </w:rPr>
    </w:lvl>
    <w:lvl w:ilvl="8" w:tplc="08130005" w:tentative="1">
      <w:start w:val="1"/>
      <w:numFmt w:val="bullet"/>
      <w:lvlText w:val=""/>
      <w:lvlJc w:val="left"/>
      <w:pPr>
        <w:ind w:left="7228" w:hanging="360"/>
      </w:pPr>
      <w:rPr>
        <w:rFonts w:ascii="Wingdings" w:hAnsi="Wingdings" w:hint="default"/>
      </w:rPr>
    </w:lvl>
  </w:abstractNum>
  <w:abstractNum w:abstractNumId="3" w15:restartNumberingAfterBreak="0">
    <w:nsid w:val="14A10F7E"/>
    <w:multiLevelType w:val="hybridMultilevel"/>
    <w:tmpl w:val="D096875C"/>
    <w:lvl w:ilvl="0" w:tplc="292E2D8C">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506423C"/>
    <w:multiLevelType w:val="hybridMultilevel"/>
    <w:tmpl w:val="8C586C38"/>
    <w:lvl w:ilvl="0" w:tplc="12443E96">
      <w:numFmt w:val="bullet"/>
      <w:lvlText w:val="•"/>
      <w:lvlJc w:val="left"/>
      <w:pPr>
        <w:ind w:left="360" w:hanging="360"/>
      </w:pPr>
      <w:rPr>
        <w:rFonts w:ascii="Calibri" w:eastAsiaTheme="minorHAnsi"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 w15:restartNumberingAfterBreak="0">
    <w:nsid w:val="18A22B5A"/>
    <w:multiLevelType w:val="hybridMultilevel"/>
    <w:tmpl w:val="CE6ECDF4"/>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6" w15:restartNumberingAfterBreak="0">
    <w:nsid w:val="20B334CF"/>
    <w:multiLevelType w:val="hybridMultilevel"/>
    <w:tmpl w:val="4F7E1F2E"/>
    <w:lvl w:ilvl="0" w:tplc="4620B500">
      <w:numFmt w:val="bullet"/>
      <w:lvlText w:val="-"/>
      <w:lvlJc w:val="left"/>
      <w:pPr>
        <w:ind w:left="720" w:hanging="360"/>
      </w:pPr>
      <w:rPr>
        <w:rFonts w:ascii="Calibri" w:eastAsia="Times New Roman"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27B7E51"/>
    <w:multiLevelType w:val="multilevel"/>
    <w:tmpl w:val="74349276"/>
    <w:lvl w:ilvl="0">
      <w:start w:val="1"/>
      <w:numFmt w:val="bullet"/>
      <w:lvlText w:val=""/>
      <w:lvlJc w:val="left"/>
      <w:pPr>
        <w:ind w:left="397" w:hanging="397"/>
      </w:pPr>
      <w:rPr>
        <w:rFonts w:ascii="Symbol" w:hAnsi="Symbol"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8" w15:restartNumberingAfterBreak="0">
    <w:nsid w:val="286A2834"/>
    <w:multiLevelType w:val="hybridMultilevel"/>
    <w:tmpl w:val="4FB2B686"/>
    <w:lvl w:ilvl="0" w:tplc="840E9374">
      <w:numFmt w:val="bullet"/>
      <w:lvlText w:val="-"/>
      <w:lvlJc w:val="left"/>
      <w:pPr>
        <w:ind w:left="720" w:hanging="360"/>
      </w:pPr>
      <w:rPr>
        <w:rFonts w:ascii="Calibri" w:eastAsia="Times New Roman" w:hAnsi="Calibri"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2B5774A2"/>
    <w:multiLevelType w:val="hybridMultilevel"/>
    <w:tmpl w:val="682619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BC4E98C"/>
    <w:multiLevelType w:val="hybridMultilevel"/>
    <w:tmpl w:val="E2E9264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C6B2DFF"/>
    <w:multiLevelType w:val="hybridMultilevel"/>
    <w:tmpl w:val="6B5ADFCC"/>
    <w:lvl w:ilvl="0" w:tplc="2CEA5C40">
      <w:numFmt w:val="bullet"/>
      <w:lvlText w:val=""/>
      <w:lvlJc w:val="left"/>
      <w:pPr>
        <w:ind w:left="720" w:hanging="360"/>
      </w:pPr>
      <w:rPr>
        <w:rFonts w:ascii="Symbol" w:eastAsia="Times New Roman" w:hAnsi="Symbol" w:cs="Times New Roman" w:hint="default"/>
        <w:sz w:val="22"/>
        <w:szCs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C7F32C6"/>
    <w:multiLevelType w:val="multilevel"/>
    <w:tmpl w:val="437E9C34"/>
    <w:lvl w:ilvl="0">
      <w:start w:val="1"/>
      <w:numFmt w:val="upperLetter"/>
      <w:pStyle w:val="Kop4-M"/>
      <w:lvlText w:val="%1."/>
      <w:lvlJc w:val="left"/>
      <w:pPr>
        <w:tabs>
          <w:tab w:val="num" w:pos="510"/>
        </w:tabs>
        <w:ind w:left="510" w:hanging="510"/>
      </w:pPr>
      <w:rPr>
        <w:rFonts w:ascii="Tahoma" w:hAnsi="Tahoma" w:hint="default"/>
        <w:b/>
        <w:i w:val="0"/>
        <w:sz w:val="20"/>
      </w:rPr>
    </w:lvl>
    <w:lvl w:ilvl="1">
      <w:start w:val="1"/>
      <w:numFmt w:val="decimal"/>
      <w:pStyle w:val="kop5-M"/>
      <w:lvlText w:val="%1.%2."/>
      <w:lvlJc w:val="left"/>
      <w:pPr>
        <w:tabs>
          <w:tab w:val="num" w:pos="851"/>
        </w:tabs>
        <w:ind w:left="851" w:hanging="851"/>
      </w:pPr>
      <w:rPr>
        <w:rFonts w:ascii="Tahoma" w:hAnsi="Tahoma" w:hint="default"/>
        <w:b/>
        <w:i w:val="0"/>
        <w:sz w:val="20"/>
      </w:rPr>
    </w:lvl>
    <w:lvl w:ilvl="2">
      <w:start w:val="1"/>
      <w:numFmt w:val="none"/>
      <w:lvlRestart w:val="0"/>
      <w:suff w:val="nothing"/>
      <w:lvlText w:val=""/>
      <w:lvlJc w:val="left"/>
      <w:pPr>
        <w:ind w:left="0" w:firstLine="0"/>
      </w:pPr>
      <w:rPr>
        <w:rFonts w:hint="default"/>
      </w:rPr>
    </w:lvl>
    <w:lvl w:ilvl="3">
      <w:start w:val="1"/>
      <w:numFmt w:val="none"/>
      <w:lvlRestart w:val="0"/>
      <w:lvlText w:val=""/>
      <w:lvlJc w:val="left"/>
      <w:pPr>
        <w:tabs>
          <w:tab w:val="num" w:pos="360"/>
        </w:tabs>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1152"/>
        </w:tabs>
        <w:ind w:left="1152" w:hanging="1152"/>
      </w:pPr>
      <w:rPr>
        <w:rFonts w:hint="default"/>
      </w:rPr>
    </w:lvl>
    <w:lvl w:ilvl="6">
      <w:start w:val="1"/>
      <w:numFmt w:val="none"/>
      <w:lvlRestart w:val="0"/>
      <w:lvlText w:val=""/>
      <w:lvlJc w:val="left"/>
      <w:pPr>
        <w:tabs>
          <w:tab w:val="num" w:pos="1296"/>
        </w:tabs>
        <w:ind w:left="1296" w:hanging="1296"/>
      </w:pPr>
      <w:rPr>
        <w:rFonts w:hint="default"/>
      </w:rPr>
    </w:lvl>
    <w:lvl w:ilvl="7">
      <w:start w:val="1"/>
      <w:numFmt w:val="none"/>
      <w:lvlRestart w:val="0"/>
      <w:lvlText w:val=""/>
      <w:lvlJc w:val="left"/>
      <w:pPr>
        <w:tabs>
          <w:tab w:val="num" w:pos="1440"/>
        </w:tabs>
        <w:ind w:left="1440" w:hanging="1440"/>
      </w:pPr>
      <w:rPr>
        <w:rFonts w:hint="default"/>
      </w:rPr>
    </w:lvl>
    <w:lvl w:ilvl="8">
      <w:start w:val="1"/>
      <w:numFmt w:val="none"/>
      <w:lvlRestart w:val="0"/>
      <w:lvlText w:val=""/>
      <w:lvlJc w:val="left"/>
      <w:pPr>
        <w:tabs>
          <w:tab w:val="num" w:pos="1584"/>
        </w:tabs>
        <w:ind w:left="1584" w:hanging="1584"/>
      </w:pPr>
      <w:rPr>
        <w:rFonts w:hint="default"/>
      </w:rPr>
    </w:lvl>
  </w:abstractNum>
  <w:abstractNum w:abstractNumId="13" w15:restartNumberingAfterBreak="0">
    <w:nsid w:val="2CAF65CD"/>
    <w:multiLevelType w:val="hybridMultilevel"/>
    <w:tmpl w:val="84CAC89A"/>
    <w:lvl w:ilvl="0" w:tplc="5C0C99B0">
      <w:start w:val="2014"/>
      <w:numFmt w:val="bullet"/>
      <w:lvlText w:val="-"/>
      <w:lvlJc w:val="left"/>
      <w:pPr>
        <w:ind w:left="720" w:hanging="360"/>
      </w:pPr>
      <w:rPr>
        <w:rFonts w:ascii="Calibri" w:eastAsiaTheme="minorHAnsi" w:hAnsi="Calibri" w:cs="Calibri" w:hint="default"/>
        <w:b w:val="0"/>
        <w:sz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F4A6B78"/>
    <w:multiLevelType w:val="multilevel"/>
    <w:tmpl w:val="EAF42A3C"/>
    <w:styleLink w:val="Style1"/>
    <w:lvl w:ilvl="0">
      <w:start w:val="1"/>
      <w:numFmt w:val="bullet"/>
      <w:lvlText w:val="-"/>
      <w:lvlJc w:val="left"/>
      <w:pPr>
        <w:ind w:left="397" w:hanging="397"/>
      </w:pPr>
      <w:rPr>
        <w:rFonts w:ascii="Calibri" w:hAnsi="Calibri" w:hint="default"/>
      </w:rPr>
    </w:lvl>
    <w:lvl w:ilvl="1">
      <w:start w:val="1"/>
      <w:numFmt w:val="bullet"/>
      <w:lvlText w:val="○"/>
      <w:lvlJc w:val="left"/>
      <w:pPr>
        <w:ind w:left="794" w:hanging="397"/>
      </w:pPr>
      <w:rPr>
        <w:rFonts w:ascii="Courier New" w:hAnsi="Courier New"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Calibri" w:hAnsi="Calibri" w:hint="default"/>
      </w:rPr>
    </w:lvl>
    <w:lvl w:ilvl="5">
      <w:start w:val="1"/>
      <w:numFmt w:val="bullet"/>
      <w:lvlText w:val="○"/>
      <w:lvlJc w:val="left"/>
      <w:pPr>
        <w:ind w:left="2382" w:hanging="397"/>
      </w:pPr>
      <w:rPr>
        <w:rFonts w:ascii="Courier New" w:hAnsi="Courier New"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Calibri" w:hAnsi="Calibri" w:hint="default"/>
      </w:rPr>
    </w:lvl>
  </w:abstractNum>
  <w:abstractNum w:abstractNumId="15" w15:restartNumberingAfterBreak="0">
    <w:nsid w:val="33760143"/>
    <w:multiLevelType w:val="hybridMultilevel"/>
    <w:tmpl w:val="6C84A718"/>
    <w:lvl w:ilvl="0" w:tplc="E1AE7ACC">
      <w:start w:val="5"/>
      <w:numFmt w:val="bullet"/>
      <w:lvlText w:val="-"/>
      <w:lvlJc w:val="left"/>
      <w:pPr>
        <w:ind w:left="360" w:hanging="360"/>
      </w:pPr>
      <w:rPr>
        <w:rFonts w:ascii="Calibri" w:eastAsia="Times New Roman" w:hAnsi="Calibri"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3811136E"/>
    <w:multiLevelType w:val="hybridMultilevel"/>
    <w:tmpl w:val="DFFC6926"/>
    <w:lvl w:ilvl="0" w:tplc="8D2683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00C4664"/>
    <w:multiLevelType w:val="hybridMultilevel"/>
    <w:tmpl w:val="55306D0E"/>
    <w:lvl w:ilvl="0" w:tplc="D0049F64">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3E02FC2"/>
    <w:multiLevelType w:val="hybridMultilevel"/>
    <w:tmpl w:val="85546D88"/>
    <w:lvl w:ilvl="0" w:tplc="1896711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A0447C5"/>
    <w:multiLevelType w:val="multilevel"/>
    <w:tmpl w:val="8B12A01C"/>
    <w:lvl w:ilvl="0">
      <w:start w:val="1"/>
      <w:numFmt w:val="decimal"/>
      <w:lvlText w:val="%1"/>
      <w:lvlJc w:val="left"/>
      <w:pPr>
        <w:ind w:left="794" w:hanging="794"/>
      </w:pPr>
      <w:rPr>
        <w:rFonts w:hint="default"/>
      </w:rPr>
    </w:lvl>
    <w:lvl w:ilvl="1">
      <w:start w:val="1"/>
      <w:numFmt w:val="decimal"/>
      <w:lvlText w:val="%1.%2"/>
      <w:lvlJc w:val="left"/>
      <w:pPr>
        <w:ind w:left="794" w:hanging="794"/>
      </w:pPr>
      <w:rPr>
        <w:rFonts w:hint="default"/>
      </w:rPr>
    </w:lvl>
    <w:lvl w:ilvl="2">
      <w:start w:val="1"/>
      <w:numFmt w:val="decimal"/>
      <w:lvlText w:val="%1.%2.%3"/>
      <w:lvlJc w:val="left"/>
      <w:pPr>
        <w:ind w:left="794" w:hanging="79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794" w:hanging="794"/>
      </w:pPr>
      <w:rPr>
        <w:rFonts w:hint="default"/>
      </w:rPr>
    </w:lvl>
    <w:lvl w:ilvl="5">
      <w:start w:val="1"/>
      <w:numFmt w:val="decimal"/>
      <w:lvlText w:val="%1.%2.%3.%4.%5.%6"/>
      <w:lvlJc w:val="left"/>
      <w:pPr>
        <w:ind w:left="794" w:hanging="794"/>
      </w:pPr>
      <w:rPr>
        <w:rFonts w:hint="default"/>
      </w:rPr>
    </w:lvl>
    <w:lvl w:ilvl="6">
      <w:start w:val="1"/>
      <w:numFmt w:val="decimal"/>
      <w:lvlText w:val="%1.%2.%3.%4.%5.%6.%7"/>
      <w:lvlJc w:val="left"/>
      <w:pPr>
        <w:ind w:left="794" w:hanging="794"/>
      </w:pPr>
      <w:rPr>
        <w:rFonts w:hint="default"/>
      </w:rPr>
    </w:lvl>
    <w:lvl w:ilvl="7">
      <w:start w:val="1"/>
      <w:numFmt w:val="decimal"/>
      <w:lvlText w:val="%1.%2.%3.%4.%5.%6.%7.%8"/>
      <w:lvlJc w:val="left"/>
      <w:pPr>
        <w:ind w:left="794" w:hanging="794"/>
      </w:pPr>
      <w:rPr>
        <w:rFonts w:hint="default"/>
      </w:rPr>
    </w:lvl>
    <w:lvl w:ilvl="8">
      <w:start w:val="1"/>
      <w:numFmt w:val="decimal"/>
      <w:lvlText w:val="%1.%2.%3.%4.%5.%6.%7.%8.%9"/>
      <w:lvlJc w:val="left"/>
      <w:pPr>
        <w:ind w:left="794" w:hanging="794"/>
      </w:pPr>
      <w:rPr>
        <w:rFonts w:hint="default"/>
      </w:rPr>
    </w:lvl>
  </w:abstractNum>
  <w:abstractNum w:abstractNumId="20" w15:restartNumberingAfterBreak="0">
    <w:nsid w:val="4A992322"/>
    <w:multiLevelType w:val="hybridMultilevel"/>
    <w:tmpl w:val="023E7730"/>
    <w:lvl w:ilvl="0" w:tplc="00806E0A">
      <w:start w:val="1"/>
      <w:numFmt w:val="bullet"/>
      <w:lvlText w:val="-"/>
      <w:lvlJc w:val="left"/>
      <w:pPr>
        <w:ind w:left="360" w:hanging="360"/>
      </w:pPr>
      <w:rPr>
        <w:rFonts w:ascii="Calibri" w:eastAsia="Times New Roman"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15:restartNumberingAfterBreak="0">
    <w:nsid w:val="4CCD122F"/>
    <w:multiLevelType w:val="hybridMultilevel"/>
    <w:tmpl w:val="7FB47AAC"/>
    <w:lvl w:ilvl="0" w:tplc="12908C3E">
      <w:start w:val="1"/>
      <w:numFmt w:val="decimal"/>
      <w:pStyle w:val="Opsommingget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2CE5E18"/>
    <w:multiLevelType w:val="hybridMultilevel"/>
    <w:tmpl w:val="3482EA0E"/>
    <w:lvl w:ilvl="0" w:tplc="080C0001">
      <w:start w:val="2800"/>
      <w:numFmt w:val="bullet"/>
      <w:lvlText w:val=""/>
      <w:lvlJc w:val="left"/>
      <w:pPr>
        <w:ind w:left="360" w:hanging="360"/>
      </w:pPr>
      <w:rPr>
        <w:rFonts w:ascii="Symbol" w:eastAsia="Times New Roman" w:hAnsi="Symbol" w:cs="Times New Roman"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15:restartNumberingAfterBreak="0">
    <w:nsid w:val="60A27043"/>
    <w:multiLevelType w:val="hybridMultilevel"/>
    <w:tmpl w:val="E822F0CC"/>
    <w:lvl w:ilvl="0" w:tplc="C2BC62CE">
      <w:start w:val="201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0A67C1A"/>
    <w:multiLevelType w:val="hybridMultilevel"/>
    <w:tmpl w:val="33800D3A"/>
    <w:lvl w:ilvl="0" w:tplc="5E928B30">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67660725"/>
    <w:multiLevelType w:val="hybridMultilevel"/>
    <w:tmpl w:val="23920880"/>
    <w:lvl w:ilvl="0" w:tplc="4D980F2A">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A0F0CA2"/>
    <w:multiLevelType w:val="hybridMultilevel"/>
    <w:tmpl w:val="E5522848"/>
    <w:lvl w:ilvl="0" w:tplc="5D4A48F2">
      <w:start w:val="25"/>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B51604F"/>
    <w:multiLevelType w:val="hybridMultilevel"/>
    <w:tmpl w:val="8BAA8798"/>
    <w:lvl w:ilvl="0" w:tplc="477CD94A">
      <w:start w:val="1989"/>
      <w:numFmt w:val="bullet"/>
      <w:lvlText w:val="-"/>
      <w:lvlJc w:val="left"/>
      <w:pPr>
        <w:ind w:left="720" w:hanging="360"/>
      </w:pPr>
      <w:rPr>
        <w:rFonts w:ascii="Calibri" w:eastAsia="Times New Roman"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DC32D89"/>
    <w:multiLevelType w:val="multilevel"/>
    <w:tmpl w:val="30F4777E"/>
    <w:lvl w:ilvl="0">
      <w:start w:val="1"/>
      <w:numFmt w:val="bullet"/>
      <w:pStyle w:val="Opsommingtekens"/>
      <w:lvlText w:val="­"/>
      <w:lvlJc w:val="left"/>
      <w:pPr>
        <w:ind w:left="397" w:hanging="397"/>
      </w:pPr>
      <w:rPr>
        <w:rFonts w:ascii="Calibri" w:hAnsi="Calibri" w:hint="default"/>
        <w:sz w:val="22"/>
      </w:rPr>
    </w:lvl>
    <w:lvl w:ilvl="1">
      <w:start w:val="1"/>
      <w:numFmt w:val="bullet"/>
      <w:lvlText w:val="•"/>
      <w:lvlJc w:val="left"/>
      <w:pPr>
        <w:ind w:left="794" w:hanging="397"/>
      </w:pPr>
      <w:rPr>
        <w:rFonts w:ascii="Calibri" w:hAnsi="Calibri" w:hint="default"/>
        <w:sz w:val="22"/>
      </w:rPr>
    </w:lvl>
    <w:lvl w:ilvl="2">
      <w:start w:val="1"/>
      <w:numFmt w:val="bullet"/>
      <w:lvlText w:val="○"/>
      <w:lvlJc w:val="left"/>
      <w:pPr>
        <w:ind w:left="1191" w:hanging="397"/>
      </w:pPr>
      <w:rPr>
        <w:rFonts w:ascii="Courier New" w:hAnsi="Courier New"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29" w15:restartNumberingAfterBreak="0">
    <w:nsid w:val="734320FD"/>
    <w:multiLevelType w:val="multilevel"/>
    <w:tmpl w:val="9FAE3EB6"/>
    <w:styleLink w:val="WW8Num2"/>
    <w:lvl w:ilvl="0">
      <w:start w:val="1"/>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0" w15:restartNumberingAfterBreak="0">
    <w:nsid w:val="773173E5"/>
    <w:multiLevelType w:val="multilevel"/>
    <w:tmpl w:val="522CCC98"/>
    <w:lvl w:ilvl="0">
      <w:start w:val="1"/>
      <w:numFmt w:val="decimal"/>
      <w:pStyle w:val="Titre1"/>
      <w:lvlText w:val="%1"/>
      <w:lvlJc w:val="left"/>
      <w:pPr>
        <w:ind w:left="680" w:hanging="680"/>
      </w:pPr>
      <w:rPr>
        <w:rFonts w:hint="default"/>
      </w:rPr>
    </w:lvl>
    <w:lvl w:ilvl="1">
      <w:start w:val="1"/>
      <w:numFmt w:val="decimal"/>
      <w:pStyle w:val="Titre2"/>
      <w:lvlText w:val="%1.%2"/>
      <w:lvlJc w:val="left"/>
      <w:pPr>
        <w:ind w:left="680" w:hanging="6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itre3"/>
      <w:lvlText w:val="%1.%2.%3"/>
      <w:lvlJc w:val="left"/>
      <w:pPr>
        <w:ind w:left="680" w:hanging="680"/>
      </w:pPr>
      <w:rPr>
        <w:rFonts w:hint="default"/>
      </w:rPr>
    </w:lvl>
    <w:lvl w:ilvl="3">
      <w:start w:val="1"/>
      <w:numFmt w:val="decimal"/>
      <w:pStyle w:val="Titre4"/>
      <w:lvlText w:val="%1.%2.%3.%4"/>
      <w:lvlJc w:val="left"/>
      <w:pPr>
        <w:ind w:left="864" w:hanging="864"/>
      </w:pPr>
      <w:rPr>
        <w:rFonts w:hint="default"/>
      </w:rPr>
    </w:lvl>
    <w:lvl w:ilvl="4">
      <w:start w:val="1"/>
      <w:numFmt w:val="decimal"/>
      <w:pStyle w:val="Titre5"/>
      <w:lvlText w:val="%1.%2.%3.%4.%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31" w15:restartNumberingAfterBreak="0">
    <w:nsid w:val="78337FCE"/>
    <w:multiLevelType w:val="multilevel"/>
    <w:tmpl w:val="74349276"/>
    <w:styleLink w:val="Opsomming"/>
    <w:lvl w:ilvl="0">
      <w:start w:val="1"/>
      <w:numFmt w:val="bullet"/>
      <w:lvlText w:val=""/>
      <w:lvlJc w:val="left"/>
      <w:pPr>
        <w:ind w:left="397" w:hanging="397"/>
      </w:pPr>
      <w:rPr>
        <w:rFonts w:ascii="Symbol" w:hAnsi="Symbol" w:hint="default"/>
        <w:sz w:val="22"/>
      </w:rPr>
    </w:lvl>
    <w:lvl w:ilvl="1">
      <w:start w:val="1"/>
      <w:numFmt w:val="lowerLetter"/>
      <w:lvlText w:val="%2"/>
      <w:lvlJc w:val="left"/>
      <w:pPr>
        <w:ind w:left="794" w:hanging="397"/>
      </w:pPr>
      <w:rPr>
        <w:rFonts w:asciiTheme="majorHAnsi" w:hAnsiTheme="majorHAnsi" w:hint="default"/>
        <w:sz w:val="22"/>
      </w:rPr>
    </w:lvl>
    <w:lvl w:ilvl="2">
      <w:start w:val="1"/>
      <w:numFmt w:val="bullet"/>
      <w:lvlText w:val="-"/>
      <w:lvlJc w:val="left"/>
      <w:pPr>
        <w:ind w:left="1191" w:hanging="397"/>
      </w:pPr>
      <w:rPr>
        <w:rFonts w:ascii="Calibri" w:hAnsi="Calibri" w:hint="default"/>
        <w:sz w:val="22"/>
      </w:rPr>
    </w:lvl>
    <w:lvl w:ilvl="3">
      <w:start w:val="1"/>
      <w:numFmt w:val="bullet"/>
      <w:lvlText w:val=""/>
      <w:lvlJc w:val="left"/>
      <w:pPr>
        <w:ind w:left="1588" w:hanging="397"/>
      </w:pPr>
      <w:rPr>
        <w:rFonts w:ascii="Wingdings" w:hAnsi="Wingdings" w:cs="Times New Roman" w:hint="default"/>
        <w:sz w:val="22"/>
      </w:rPr>
    </w:lvl>
    <w:lvl w:ilvl="4">
      <w:start w:val="1"/>
      <w:numFmt w:val="bullet"/>
      <w:lvlText w:val="o"/>
      <w:lvlJc w:val="left"/>
      <w:pPr>
        <w:ind w:left="1985" w:hanging="397"/>
      </w:pPr>
      <w:rPr>
        <w:rFonts w:ascii="Courier New" w:hAnsi="Courier New" w:cs="Courier New"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cs="Courier New" w:hint="default"/>
      </w:rPr>
    </w:lvl>
    <w:lvl w:ilvl="8">
      <w:start w:val="1"/>
      <w:numFmt w:val="bullet"/>
      <w:lvlText w:val=""/>
      <w:lvlJc w:val="left"/>
      <w:pPr>
        <w:ind w:left="3573" w:hanging="397"/>
      </w:pPr>
      <w:rPr>
        <w:rFonts w:ascii="Wingdings" w:hAnsi="Wingdings" w:hint="default"/>
      </w:rPr>
    </w:lvl>
  </w:abstractNum>
  <w:abstractNum w:abstractNumId="32" w15:restartNumberingAfterBreak="0">
    <w:nsid w:val="7DC672CF"/>
    <w:multiLevelType w:val="hybridMultilevel"/>
    <w:tmpl w:val="3B3AAAF2"/>
    <w:lvl w:ilvl="0" w:tplc="3034C97C">
      <w:start w:val="201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7E735C1F"/>
    <w:multiLevelType w:val="hybridMultilevel"/>
    <w:tmpl w:val="C1DC8C64"/>
    <w:lvl w:ilvl="0" w:tplc="59AA5C82">
      <w:start w:val="1"/>
      <w:numFmt w:val="bullet"/>
      <w:lvlText w:val=""/>
      <w:lvlJc w:val="left"/>
      <w:pPr>
        <w:ind w:left="720" w:hanging="360"/>
      </w:pPr>
      <w:rPr>
        <w:rFonts w:ascii="Symbol" w:hAnsi="Symbol" w:hint="default"/>
        <w:sz w:val="22"/>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1"/>
  </w:num>
  <w:num w:numId="2">
    <w:abstractNumId w:val="14"/>
  </w:num>
  <w:num w:numId="3">
    <w:abstractNumId w:val="31"/>
  </w:num>
  <w:num w:numId="4">
    <w:abstractNumId w:val="28"/>
  </w:num>
  <w:num w:numId="5">
    <w:abstractNumId w:val="30"/>
  </w:num>
  <w:num w:numId="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1"/>
  </w:num>
  <w:num w:numId="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25"/>
  </w:num>
  <w:num w:numId="19">
    <w:abstractNumId w:val="19"/>
  </w:num>
  <w:num w:numId="20">
    <w:abstractNumId w:val="6"/>
  </w:num>
  <w:num w:numId="21">
    <w:abstractNumId w:val="13"/>
  </w:num>
  <w:num w:numId="22">
    <w:abstractNumId w:val="23"/>
  </w:num>
  <w:num w:numId="23">
    <w:abstractNumId w:val="5"/>
  </w:num>
  <w:num w:numId="24">
    <w:abstractNumId w:val="9"/>
  </w:num>
  <w:num w:numId="25">
    <w:abstractNumId w:val="4"/>
  </w:num>
  <w:num w:numId="26">
    <w:abstractNumId w:val="2"/>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17"/>
  </w:num>
  <w:num w:numId="30">
    <w:abstractNumId w:val="32"/>
  </w:num>
  <w:num w:numId="31">
    <w:abstractNumId w:val="15"/>
  </w:num>
  <w:num w:numId="32">
    <w:abstractNumId w:val="33"/>
  </w:num>
  <w:num w:numId="33">
    <w:abstractNumId w:val="16"/>
  </w:num>
  <w:num w:numId="34">
    <w:abstractNumId w:val="22"/>
  </w:num>
  <w:num w:numId="35">
    <w:abstractNumId w:val="8"/>
  </w:num>
  <w:num w:numId="36">
    <w:abstractNumId w:val="0"/>
  </w:num>
  <w:num w:numId="37">
    <w:abstractNumId w:val="1"/>
  </w:num>
  <w:num w:numId="38">
    <w:abstractNumId w:val="10"/>
  </w:num>
  <w:num w:numId="39">
    <w:abstractNumId w:val="27"/>
  </w:num>
  <w:num w:numId="40">
    <w:abstractNumId w:val="11"/>
  </w:num>
  <w:num w:numId="41">
    <w:abstractNumId w:val="3"/>
  </w:num>
  <w:num w:numId="42">
    <w:abstractNumId w:val="20"/>
  </w:num>
  <w:num w:numId="43">
    <w:abstractNumId w:val="24"/>
  </w:num>
  <w:num w:numId="44">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fr-BE" w:vendorID="64" w:dllVersion="6" w:nlCheck="1" w:checkStyle="0"/>
  <w:activeWritingStyle w:appName="MSWord" w:lang="nl-NL" w:vendorID="64" w:dllVersion="6" w:nlCheck="1" w:checkStyle="0"/>
  <w:activeWritingStyle w:appName="MSWord" w:lang="fr-BE" w:vendorID="64" w:dllVersion="0" w:nlCheck="1" w:checkStyle="0"/>
  <w:activeWritingStyle w:appName="MSWord" w:lang="nl-NL" w:vendorID="64" w:dllVersion="0" w:nlCheck="1" w:checkStyle="0"/>
  <w:activeWritingStyle w:appName="MSWord" w:lang="fr-BE" w:vendorID="64" w:dllVersion="131078" w:nlCheck="1" w:checkStyle="0"/>
  <w:activeWritingStyle w:appName="MSWord" w:lang="nl-NL" w:vendorID="64" w:dllVersion="131078" w:nlCheck="1" w:checkStyle="0"/>
  <w:defaultTabStop w:val="709"/>
  <w:hyphenationZone w:val="425"/>
  <w:doNotHyphenateCaps/>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9s2d2z20sta9eefepp5zzv5r2aeevs99ra&quot;&gt;Referenties&lt;record-ids&gt;&lt;item&gt;10&lt;/item&gt;&lt;item&gt;19&lt;/item&gt;&lt;item&gt;20&lt;/item&gt;&lt;item&gt;21&lt;/item&gt;&lt;item&gt;22&lt;/item&gt;&lt;item&gt;24&lt;/item&gt;&lt;item&gt;25&lt;/item&gt;&lt;item&gt;26&lt;/item&gt;&lt;item&gt;27&lt;/item&gt;&lt;item&gt;30&lt;/item&gt;&lt;item&gt;31&lt;/item&gt;&lt;item&gt;32&lt;/item&gt;&lt;item&gt;39&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record-ids&gt;&lt;/item&gt;&lt;/Libraries&gt;"/>
  </w:docVars>
  <w:rsids>
    <w:rsidRoot w:val="00ED2CF3"/>
    <w:rsid w:val="00000949"/>
    <w:rsid w:val="00000F87"/>
    <w:rsid w:val="00001D63"/>
    <w:rsid w:val="00001D99"/>
    <w:rsid w:val="0000612A"/>
    <w:rsid w:val="00010331"/>
    <w:rsid w:val="00011901"/>
    <w:rsid w:val="00012678"/>
    <w:rsid w:val="000127E8"/>
    <w:rsid w:val="0001314A"/>
    <w:rsid w:val="00016CDF"/>
    <w:rsid w:val="0001776D"/>
    <w:rsid w:val="00020DA9"/>
    <w:rsid w:val="00022402"/>
    <w:rsid w:val="00033E54"/>
    <w:rsid w:val="0004077B"/>
    <w:rsid w:val="00041BE0"/>
    <w:rsid w:val="00044A8A"/>
    <w:rsid w:val="00044D45"/>
    <w:rsid w:val="0004705C"/>
    <w:rsid w:val="00050349"/>
    <w:rsid w:val="000576A1"/>
    <w:rsid w:val="0005784E"/>
    <w:rsid w:val="00057D2A"/>
    <w:rsid w:val="0006252F"/>
    <w:rsid w:val="00062CEF"/>
    <w:rsid w:val="0006347D"/>
    <w:rsid w:val="000644B3"/>
    <w:rsid w:val="0006531C"/>
    <w:rsid w:val="000669A1"/>
    <w:rsid w:val="00070185"/>
    <w:rsid w:val="000705A2"/>
    <w:rsid w:val="00076319"/>
    <w:rsid w:val="00076ED3"/>
    <w:rsid w:val="000826A0"/>
    <w:rsid w:val="00085DE2"/>
    <w:rsid w:val="000878DD"/>
    <w:rsid w:val="00087D49"/>
    <w:rsid w:val="000904A2"/>
    <w:rsid w:val="0009372E"/>
    <w:rsid w:val="00094D4E"/>
    <w:rsid w:val="00095564"/>
    <w:rsid w:val="000A4CB7"/>
    <w:rsid w:val="000A5EB3"/>
    <w:rsid w:val="000A6B74"/>
    <w:rsid w:val="000A798E"/>
    <w:rsid w:val="000B30E9"/>
    <w:rsid w:val="000B3BFE"/>
    <w:rsid w:val="000B3C07"/>
    <w:rsid w:val="000B47FE"/>
    <w:rsid w:val="000B626B"/>
    <w:rsid w:val="000C15EC"/>
    <w:rsid w:val="000C1B14"/>
    <w:rsid w:val="000C1B99"/>
    <w:rsid w:val="000C6BB3"/>
    <w:rsid w:val="000D1755"/>
    <w:rsid w:val="000D29B7"/>
    <w:rsid w:val="000D47BA"/>
    <w:rsid w:val="000D4D59"/>
    <w:rsid w:val="000D4F5F"/>
    <w:rsid w:val="000D71F6"/>
    <w:rsid w:val="000E01C1"/>
    <w:rsid w:val="000E2024"/>
    <w:rsid w:val="000E2D3B"/>
    <w:rsid w:val="000E6617"/>
    <w:rsid w:val="000E797D"/>
    <w:rsid w:val="000F1D06"/>
    <w:rsid w:val="000F3131"/>
    <w:rsid w:val="000F55B5"/>
    <w:rsid w:val="00100F60"/>
    <w:rsid w:val="0010695D"/>
    <w:rsid w:val="00106ED9"/>
    <w:rsid w:val="00107BF4"/>
    <w:rsid w:val="00113E38"/>
    <w:rsid w:val="00115815"/>
    <w:rsid w:val="00116133"/>
    <w:rsid w:val="00120939"/>
    <w:rsid w:val="001216D3"/>
    <w:rsid w:val="00122841"/>
    <w:rsid w:val="00124022"/>
    <w:rsid w:val="0013200E"/>
    <w:rsid w:val="0013390C"/>
    <w:rsid w:val="001357B7"/>
    <w:rsid w:val="00136C13"/>
    <w:rsid w:val="0013728F"/>
    <w:rsid w:val="00137322"/>
    <w:rsid w:val="001404F2"/>
    <w:rsid w:val="001414B0"/>
    <w:rsid w:val="0014628C"/>
    <w:rsid w:val="00147323"/>
    <w:rsid w:val="00147659"/>
    <w:rsid w:val="001508FE"/>
    <w:rsid w:val="001539F4"/>
    <w:rsid w:val="00155694"/>
    <w:rsid w:val="00156F12"/>
    <w:rsid w:val="00157998"/>
    <w:rsid w:val="00157D41"/>
    <w:rsid w:val="00162435"/>
    <w:rsid w:val="00162E1D"/>
    <w:rsid w:val="001650D7"/>
    <w:rsid w:val="00166A9E"/>
    <w:rsid w:val="00170130"/>
    <w:rsid w:val="00173362"/>
    <w:rsid w:val="001739D5"/>
    <w:rsid w:val="001766F6"/>
    <w:rsid w:val="00177C37"/>
    <w:rsid w:val="0018150C"/>
    <w:rsid w:val="0018318F"/>
    <w:rsid w:val="001836E5"/>
    <w:rsid w:val="00184096"/>
    <w:rsid w:val="00190B50"/>
    <w:rsid w:val="00193053"/>
    <w:rsid w:val="001936C1"/>
    <w:rsid w:val="00195716"/>
    <w:rsid w:val="001A46E2"/>
    <w:rsid w:val="001A4DE5"/>
    <w:rsid w:val="001A5469"/>
    <w:rsid w:val="001A7631"/>
    <w:rsid w:val="001B00A2"/>
    <w:rsid w:val="001B1C36"/>
    <w:rsid w:val="001C1F06"/>
    <w:rsid w:val="001C28AF"/>
    <w:rsid w:val="001D0DBC"/>
    <w:rsid w:val="001D17AA"/>
    <w:rsid w:val="001D2F4E"/>
    <w:rsid w:val="001D3FEF"/>
    <w:rsid w:val="001D7A4C"/>
    <w:rsid w:val="001F2B93"/>
    <w:rsid w:val="001F65D1"/>
    <w:rsid w:val="00200AD3"/>
    <w:rsid w:val="00200EEE"/>
    <w:rsid w:val="002036D6"/>
    <w:rsid w:val="00204BC4"/>
    <w:rsid w:val="00210789"/>
    <w:rsid w:val="00210AB4"/>
    <w:rsid w:val="00211CDE"/>
    <w:rsid w:val="0021230A"/>
    <w:rsid w:val="00212AED"/>
    <w:rsid w:val="00213AD6"/>
    <w:rsid w:val="00213E97"/>
    <w:rsid w:val="002142E8"/>
    <w:rsid w:val="00214C97"/>
    <w:rsid w:val="0021560F"/>
    <w:rsid w:val="00216907"/>
    <w:rsid w:val="002178C5"/>
    <w:rsid w:val="00221947"/>
    <w:rsid w:val="00223F02"/>
    <w:rsid w:val="00224877"/>
    <w:rsid w:val="00224CA3"/>
    <w:rsid w:val="002320EE"/>
    <w:rsid w:val="00235311"/>
    <w:rsid w:val="0024023F"/>
    <w:rsid w:val="00245B77"/>
    <w:rsid w:val="00246F80"/>
    <w:rsid w:val="002474C7"/>
    <w:rsid w:val="002500FE"/>
    <w:rsid w:val="002501DD"/>
    <w:rsid w:val="00253E5E"/>
    <w:rsid w:val="00257100"/>
    <w:rsid w:val="0026113B"/>
    <w:rsid w:val="0026755A"/>
    <w:rsid w:val="00267E0B"/>
    <w:rsid w:val="0027206C"/>
    <w:rsid w:val="002729C4"/>
    <w:rsid w:val="00275099"/>
    <w:rsid w:val="00276B5D"/>
    <w:rsid w:val="002776FA"/>
    <w:rsid w:val="002778C3"/>
    <w:rsid w:val="002817F2"/>
    <w:rsid w:val="002841D2"/>
    <w:rsid w:val="00284B6E"/>
    <w:rsid w:val="0028521D"/>
    <w:rsid w:val="002861A6"/>
    <w:rsid w:val="002874E2"/>
    <w:rsid w:val="00290A11"/>
    <w:rsid w:val="00290A15"/>
    <w:rsid w:val="0029135B"/>
    <w:rsid w:val="00292A19"/>
    <w:rsid w:val="00295216"/>
    <w:rsid w:val="002A5503"/>
    <w:rsid w:val="002A7188"/>
    <w:rsid w:val="002A71F4"/>
    <w:rsid w:val="002A7309"/>
    <w:rsid w:val="002A78AC"/>
    <w:rsid w:val="002B1998"/>
    <w:rsid w:val="002B21BF"/>
    <w:rsid w:val="002B24F1"/>
    <w:rsid w:val="002B252E"/>
    <w:rsid w:val="002B3D8D"/>
    <w:rsid w:val="002B4147"/>
    <w:rsid w:val="002B48EF"/>
    <w:rsid w:val="002B65F6"/>
    <w:rsid w:val="002C2D80"/>
    <w:rsid w:val="002C3550"/>
    <w:rsid w:val="002C6256"/>
    <w:rsid w:val="002C71F7"/>
    <w:rsid w:val="002C7DAC"/>
    <w:rsid w:val="002D49A6"/>
    <w:rsid w:val="002D4B96"/>
    <w:rsid w:val="002D4D5D"/>
    <w:rsid w:val="002D690B"/>
    <w:rsid w:val="002D7AD6"/>
    <w:rsid w:val="002E05DC"/>
    <w:rsid w:val="002E2F2E"/>
    <w:rsid w:val="002F439D"/>
    <w:rsid w:val="002F5612"/>
    <w:rsid w:val="002F671A"/>
    <w:rsid w:val="002F6D47"/>
    <w:rsid w:val="002F707F"/>
    <w:rsid w:val="002F7609"/>
    <w:rsid w:val="003007C5"/>
    <w:rsid w:val="00301281"/>
    <w:rsid w:val="00302CDC"/>
    <w:rsid w:val="00302E3D"/>
    <w:rsid w:val="00312CB7"/>
    <w:rsid w:val="00313541"/>
    <w:rsid w:val="0031380C"/>
    <w:rsid w:val="00314A65"/>
    <w:rsid w:val="0031714B"/>
    <w:rsid w:val="003212AB"/>
    <w:rsid w:val="00322971"/>
    <w:rsid w:val="003253F1"/>
    <w:rsid w:val="003263C1"/>
    <w:rsid w:val="003264FB"/>
    <w:rsid w:val="003268CD"/>
    <w:rsid w:val="00331831"/>
    <w:rsid w:val="00331A75"/>
    <w:rsid w:val="003357BE"/>
    <w:rsid w:val="0033771A"/>
    <w:rsid w:val="003412B4"/>
    <w:rsid w:val="003416A8"/>
    <w:rsid w:val="00342857"/>
    <w:rsid w:val="00344695"/>
    <w:rsid w:val="00350951"/>
    <w:rsid w:val="003519DB"/>
    <w:rsid w:val="0035456A"/>
    <w:rsid w:val="003548BE"/>
    <w:rsid w:val="003554E8"/>
    <w:rsid w:val="003575FE"/>
    <w:rsid w:val="00364328"/>
    <w:rsid w:val="00364EA6"/>
    <w:rsid w:val="0036589C"/>
    <w:rsid w:val="00367A8C"/>
    <w:rsid w:val="0037678C"/>
    <w:rsid w:val="00377264"/>
    <w:rsid w:val="00380B9B"/>
    <w:rsid w:val="00381206"/>
    <w:rsid w:val="00383DBB"/>
    <w:rsid w:val="00386D3F"/>
    <w:rsid w:val="00387869"/>
    <w:rsid w:val="00387C45"/>
    <w:rsid w:val="003923D8"/>
    <w:rsid w:val="003A00DB"/>
    <w:rsid w:val="003A145E"/>
    <w:rsid w:val="003A535B"/>
    <w:rsid w:val="003B09F1"/>
    <w:rsid w:val="003B2707"/>
    <w:rsid w:val="003B40AF"/>
    <w:rsid w:val="003B474F"/>
    <w:rsid w:val="003B79F3"/>
    <w:rsid w:val="003B7A23"/>
    <w:rsid w:val="003B7A9C"/>
    <w:rsid w:val="003B7EA2"/>
    <w:rsid w:val="003C071C"/>
    <w:rsid w:val="003C0F7C"/>
    <w:rsid w:val="003C2CF9"/>
    <w:rsid w:val="003C4745"/>
    <w:rsid w:val="003C4E4E"/>
    <w:rsid w:val="003C4F42"/>
    <w:rsid w:val="003C60F5"/>
    <w:rsid w:val="003C7635"/>
    <w:rsid w:val="003C7BF8"/>
    <w:rsid w:val="003D122D"/>
    <w:rsid w:val="003D2BF3"/>
    <w:rsid w:val="003D70C5"/>
    <w:rsid w:val="003E0620"/>
    <w:rsid w:val="003E15FA"/>
    <w:rsid w:val="003E1ADD"/>
    <w:rsid w:val="003E2873"/>
    <w:rsid w:val="003E48A8"/>
    <w:rsid w:val="003F1504"/>
    <w:rsid w:val="003F1FC9"/>
    <w:rsid w:val="003F487B"/>
    <w:rsid w:val="003F5ADD"/>
    <w:rsid w:val="003F5BF2"/>
    <w:rsid w:val="003F5FFB"/>
    <w:rsid w:val="00401A72"/>
    <w:rsid w:val="0040257B"/>
    <w:rsid w:val="00402EC2"/>
    <w:rsid w:val="004037B9"/>
    <w:rsid w:val="00404730"/>
    <w:rsid w:val="00405AAB"/>
    <w:rsid w:val="00410B9B"/>
    <w:rsid w:val="00412D50"/>
    <w:rsid w:val="004175F3"/>
    <w:rsid w:val="00420C48"/>
    <w:rsid w:val="00421128"/>
    <w:rsid w:val="004229A3"/>
    <w:rsid w:val="00424A4E"/>
    <w:rsid w:val="00424B1E"/>
    <w:rsid w:val="00430223"/>
    <w:rsid w:val="00431659"/>
    <w:rsid w:val="00436B5D"/>
    <w:rsid w:val="004379A5"/>
    <w:rsid w:val="00442741"/>
    <w:rsid w:val="00443FF7"/>
    <w:rsid w:val="004448A9"/>
    <w:rsid w:val="00445644"/>
    <w:rsid w:val="00445A9F"/>
    <w:rsid w:val="00446381"/>
    <w:rsid w:val="00446D22"/>
    <w:rsid w:val="00450E66"/>
    <w:rsid w:val="00455828"/>
    <w:rsid w:val="00456597"/>
    <w:rsid w:val="00457791"/>
    <w:rsid w:val="00457E70"/>
    <w:rsid w:val="00460315"/>
    <w:rsid w:val="004612E5"/>
    <w:rsid w:val="004618B5"/>
    <w:rsid w:val="004635DB"/>
    <w:rsid w:val="00464022"/>
    <w:rsid w:val="00466091"/>
    <w:rsid w:val="0047247E"/>
    <w:rsid w:val="004734DA"/>
    <w:rsid w:val="004748EB"/>
    <w:rsid w:val="00474FB3"/>
    <w:rsid w:val="00480AA4"/>
    <w:rsid w:val="00481B63"/>
    <w:rsid w:val="00485044"/>
    <w:rsid w:val="004A0915"/>
    <w:rsid w:val="004A0EC6"/>
    <w:rsid w:val="004A0FC5"/>
    <w:rsid w:val="004A3043"/>
    <w:rsid w:val="004A3661"/>
    <w:rsid w:val="004A5A1C"/>
    <w:rsid w:val="004A60DB"/>
    <w:rsid w:val="004A76EA"/>
    <w:rsid w:val="004B229D"/>
    <w:rsid w:val="004B3A11"/>
    <w:rsid w:val="004B3AAD"/>
    <w:rsid w:val="004B4610"/>
    <w:rsid w:val="004C0EA2"/>
    <w:rsid w:val="004C3CF0"/>
    <w:rsid w:val="004C41AD"/>
    <w:rsid w:val="004C5167"/>
    <w:rsid w:val="004C55D5"/>
    <w:rsid w:val="004D07C3"/>
    <w:rsid w:val="004D3D2B"/>
    <w:rsid w:val="004D49B3"/>
    <w:rsid w:val="004D4D86"/>
    <w:rsid w:val="004D6E7F"/>
    <w:rsid w:val="004D73E9"/>
    <w:rsid w:val="004E0561"/>
    <w:rsid w:val="004E10F5"/>
    <w:rsid w:val="004E13A9"/>
    <w:rsid w:val="004E14D5"/>
    <w:rsid w:val="004E1ED7"/>
    <w:rsid w:val="004E3BD4"/>
    <w:rsid w:val="004F04F2"/>
    <w:rsid w:val="004F384E"/>
    <w:rsid w:val="004F3A0C"/>
    <w:rsid w:val="004F3FDA"/>
    <w:rsid w:val="004F5D0C"/>
    <w:rsid w:val="004F6D93"/>
    <w:rsid w:val="004F713C"/>
    <w:rsid w:val="004F7DB6"/>
    <w:rsid w:val="005005EA"/>
    <w:rsid w:val="00502100"/>
    <w:rsid w:val="005047F1"/>
    <w:rsid w:val="00506497"/>
    <w:rsid w:val="005073B0"/>
    <w:rsid w:val="0051021B"/>
    <w:rsid w:val="00510A05"/>
    <w:rsid w:val="00512046"/>
    <w:rsid w:val="00512F2B"/>
    <w:rsid w:val="005135D1"/>
    <w:rsid w:val="0051399E"/>
    <w:rsid w:val="00516C80"/>
    <w:rsid w:val="00520975"/>
    <w:rsid w:val="00521DE3"/>
    <w:rsid w:val="00523570"/>
    <w:rsid w:val="00523A58"/>
    <w:rsid w:val="00524390"/>
    <w:rsid w:val="00525120"/>
    <w:rsid w:val="005311C8"/>
    <w:rsid w:val="005409FA"/>
    <w:rsid w:val="0054151E"/>
    <w:rsid w:val="00543ED7"/>
    <w:rsid w:val="00543F33"/>
    <w:rsid w:val="005470A6"/>
    <w:rsid w:val="00551004"/>
    <w:rsid w:val="005513E4"/>
    <w:rsid w:val="00552151"/>
    <w:rsid w:val="005521C1"/>
    <w:rsid w:val="00571278"/>
    <w:rsid w:val="00572302"/>
    <w:rsid w:val="00572E17"/>
    <w:rsid w:val="005766BA"/>
    <w:rsid w:val="005820B7"/>
    <w:rsid w:val="0058322D"/>
    <w:rsid w:val="00583555"/>
    <w:rsid w:val="0058360B"/>
    <w:rsid w:val="00583B14"/>
    <w:rsid w:val="005841AD"/>
    <w:rsid w:val="0058487E"/>
    <w:rsid w:val="00584E87"/>
    <w:rsid w:val="00585ACD"/>
    <w:rsid w:val="005870C7"/>
    <w:rsid w:val="005933A7"/>
    <w:rsid w:val="00593441"/>
    <w:rsid w:val="00594FA7"/>
    <w:rsid w:val="005A17CE"/>
    <w:rsid w:val="005A36AA"/>
    <w:rsid w:val="005A4220"/>
    <w:rsid w:val="005A547F"/>
    <w:rsid w:val="005A54EF"/>
    <w:rsid w:val="005B0A89"/>
    <w:rsid w:val="005B21F4"/>
    <w:rsid w:val="005B5291"/>
    <w:rsid w:val="005B5603"/>
    <w:rsid w:val="005B5CF1"/>
    <w:rsid w:val="005C0275"/>
    <w:rsid w:val="005C1F65"/>
    <w:rsid w:val="005C4D2D"/>
    <w:rsid w:val="005D26F3"/>
    <w:rsid w:val="005D2B11"/>
    <w:rsid w:val="005D33E6"/>
    <w:rsid w:val="005D7D75"/>
    <w:rsid w:val="005E4A99"/>
    <w:rsid w:val="005E4FCD"/>
    <w:rsid w:val="005E5727"/>
    <w:rsid w:val="005E5B25"/>
    <w:rsid w:val="005E5B5C"/>
    <w:rsid w:val="005F0215"/>
    <w:rsid w:val="005F16EE"/>
    <w:rsid w:val="005F1A63"/>
    <w:rsid w:val="005F3941"/>
    <w:rsid w:val="005F4084"/>
    <w:rsid w:val="005F4585"/>
    <w:rsid w:val="00601762"/>
    <w:rsid w:val="00601B95"/>
    <w:rsid w:val="00606E92"/>
    <w:rsid w:val="006117D6"/>
    <w:rsid w:val="00612FEA"/>
    <w:rsid w:val="006138FB"/>
    <w:rsid w:val="0061468F"/>
    <w:rsid w:val="00617046"/>
    <w:rsid w:val="00623400"/>
    <w:rsid w:val="00624823"/>
    <w:rsid w:val="00624C03"/>
    <w:rsid w:val="0062505D"/>
    <w:rsid w:val="00627DF9"/>
    <w:rsid w:val="00632D70"/>
    <w:rsid w:val="00633C6D"/>
    <w:rsid w:val="00634964"/>
    <w:rsid w:val="0064033A"/>
    <w:rsid w:val="0064298A"/>
    <w:rsid w:val="00645DC1"/>
    <w:rsid w:val="00650152"/>
    <w:rsid w:val="00651C6F"/>
    <w:rsid w:val="006536FB"/>
    <w:rsid w:val="006540D7"/>
    <w:rsid w:val="006554FB"/>
    <w:rsid w:val="00655990"/>
    <w:rsid w:val="006563DC"/>
    <w:rsid w:val="00656C63"/>
    <w:rsid w:val="00656D14"/>
    <w:rsid w:val="006636EA"/>
    <w:rsid w:val="00663A50"/>
    <w:rsid w:val="006669F6"/>
    <w:rsid w:val="00667885"/>
    <w:rsid w:val="00670DCF"/>
    <w:rsid w:val="00676D5F"/>
    <w:rsid w:val="00680FE2"/>
    <w:rsid w:val="00681A5C"/>
    <w:rsid w:val="006844BA"/>
    <w:rsid w:val="00685C29"/>
    <w:rsid w:val="0068653D"/>
    <w:rsid w:val="00690C3C"/>
    <w:rsid w:val="006959B8"/>
    <w:rsid w:val="006A076A"/>
    <w:rsid w:val="006A3AAB"/>
    <w:rsid w:val="006A3CA3"/>
    <w:rsid w:val="006A6642"/>
    <w:rsid w:val="006A681F"/>
    <w:rsid w:val="006A75AA"/>
    <w:rsid w:val="006B0436"/>
    <w:rsid w:val="006B119B"/>
    <w:rsid w:val="006B1335"/>
    <w:rsid w:val="006B25C5"/>
    <w:rsid w:val="006B3F22"/>
    <w:rsid w:val="006B692F"/>
    <w:rsid w:val="006B6A68"/>
    <w:rsid w:val="006C3531"/>
    <w:rsid w:val="006C4FC3"/>
    <w:rsid w:val="006C5B99"/>
    <w:rsid w:val="006D0A22"/>
    <w:rsid w:val="006D2C28"/>
    <w:rsid w:val="006D308A"/>
    <w:rsid w:val="006E2992"/>
    <w:rsid w:val="006E2C5E"/>
    <w:rsid w:val="006E3815"/>
    <w:rsid w:val="006E3DF3"/>
    <w:rsid w:val="006E649F"/>
    <w:rsid w:val="006F60D1"/>
    <w:rsid w:val="006F628B"/>
    <w:rsid w:val="006F7CFD"/>
    <w:rsid w:val="00704658"/>
    <w:rsid w:val="0070561F"/>
    <w:rsid w:val="007112A1"/>
    <w:rsid w:val="00711ACD"/>
    <w:rsid w:val="007152CD"/>
    <w:rsid w:val="0071657D"/>
    <w:rsid w:val="00722656"/>
    <w:rsid w:val="00724627"/>
    <w:rsid w:val="0072519D"/>
    <w:rsid w:val="00730901"/>
    <w:rsid w:val="00732DCC"/>
    <w:rsid w:val="00735DB3"/>
    <w:rsid w:val="00735E74"/>
    <w:rsid w:val="00737F61"/>
    <w:rsid w:val="007438AE"/>
    <w:rsid w:val="007458AB"/>
    <w:rsid w:val="007501D3"/>
    <w:rsid w:val="00760F34"/>
    <w:rsid w:val="00764836"/>
    <w:rsid w:val="00766A16"/>
    <w:rsid w:val="00771ACF"/>
    <w:rsid w:val="0077212D"/>
    <w:rsid w:val="00783059"/>
    <w:rsid w:val="007842C2"/>
    <w:rsid w:val="007935A8"/>
    <w:rsid w:val="00797541"/>
    <w:rsid w:val="007978BF"/>
    <w:rsid w:val="007A1D58"/>
    <w:rsid w:val="007A3142"/>
    <w:rsid w:val="007A5670"/>
    <w:rsid w:val="007A6237"/>
    <w:rsid w:val="007B2AA6"/>
    <w:rsid w:val="007B35E5"/>
    <w:rsid w:val="007B4E82"/>
    <w:rsid w:val="007B56A7"/>
    <w:rsid w:val="007B60C6"/>
    <w:rsid w:val="007C144C"/>
    <w:rsid w:val="007C31CC"/>
    <w:rsid w:val="007D1370"/>
    <w:rsid w:val="007D1446"/>
    <w:rsid w:val="007D3F8E"/>
    <w:rsid w:val="007D5915"/>
    <w:rsid w:val="007D59C1"/>
    <w:rsid w:val="007E00A7"/>
    <w:rsid w:val="007E22FC"/>
    <w:rsid w:val="007E76E7"/>
    <w:rsid w:val="007E78A3"/>
    <w:rsid w:val="007F0812"/>
    <w:rsid w:val="007F19DB"/>
    <w:rsid w:val="007F1A7D"/>
    <w:rsid w:val="007F5CB0"/>
    <w:rsid w:val="007F7BD2"/>
    <w:rsid w:val="00801536"/>
    <w:rsid w:val="00801E4D"/>
    <w:rsid w:val="008032B2"/>
    <w:rsid w:val="00804B29"/>
    <w:rsid w:val="00810F68"/>
    <w:rsid w:val="00812E2D"/>
    <w:rsid w:val="008166C7"/>
    <w:rsid w:val="00817EAB"/>
    <w:rsid w:val="008235C7"/>
    <w:rsid w:val="00823E7C"/>
    <w:rsid w:val="008242AD"/>
    <w:rsid w:val="00825A81"/>
    <w:rsid w:val="00825B56"/>
    <w:rsid w:val="00827A0E"/>
    <w:rsid w:val="00827D4F"/>
    <w:rsid w:val="00834B1C"/>
    <w:rsid w:val="00835E2C"/>
    <w:rsid w:val="0083628B"/>
    <w:rsid w:val="008412AB"/>
    <w:rsid w:val="00843F6E"/>
    <w:rsid w:val="00850833"/>
    <w:rsid w:val="0085194E"/>
    <w:rsid w:val="00852B77"/>
    <w:rsid w:val="008555B5"/>
    <w:rsid w:val="008620C0"/>
    <w:rsid w:val="00866441"/>
    <w:rsid w:val="00867041"/>
    <w:rsid w:val="008720D0"/>
    <w:rsid w:val="00873201"/>
    <w:rsid w:val="00873D4F"/>
    <w:rsid w:val="00877CE0"/>
    <w:rsid w:val="008800F7"/>
    <w:rsid w:val="00883B8E"/>
    <w:rsid w:val="00883D48"/>
    <w:rsid w:val="008873EA"/>
    <w:rsid w:val="00887E40"/>
    <w:rsid w:val="00891347"/>
    <w:rsid w:val="008949CD"/>
    <w:rsid w:val="00894DC0"/>
    <w:rsid w:val="008A1B2A"/>
    <w:rsid w:val="008A64B6"/>
    <w:rsid w:val="008A78A4"/>
    <w:rsid w:val="008B16F4"/>
    <w:rsid w:val="008B2458"/>
    <w:rsid w:val="008B4970"/>
    <w:rsid w:val="008B4A0A"/>
    <w:rsid w:val="008B705F"/>
    <w:rsid w:val="008C0AE1"/>
    <w:rsid w:val="008C4560"/>
    <w:rsid w:val="008C4914"/>
    <w:rsid w:val="008C5A17"/>
    <w:rsid w:val="008C5AC6"/>
    <w:rsid w:val="008C6BF6"/>
    <w:rsid w:val="008C7037"/>
    <w:rsid w:val="008D25A5"/>
    <w:rsid w:val="008D3D2F"/>
    <w:rsid w:val="008D540E"/>
    <w:rsid w:val="008D5A94"/>
    <w:rsid w:val="008D6F80"/>
    <w:rsid w:val="008E10FE"/>
    <w:rsid w:val="008E129F"/>
    <w:rsid w:val="008E2BB3"/>
    <w:rsid w:val="008E720D"/>
    <w:rsid w:val="008F4447"/>
    <w:rsid w:val="008F4D18"/>
    <w:rsid w:val="008F55CC"/>
    <w:rsid w:val="008F6DF0"/>
    <w:rsid w:val="008F6E71"/>
    <w:rsid w:val="009018DF"/>
    <w:rsid w:val="00905F51"/>
    <w:rsid w:val="00907C24"/>
    <w:rsid w:val="00910830"/>
    <w:rsid w:val="0091365E"/>
    <w:rsid w:val="00916B26"/>
    <w:rsid w:val="00917433"/>
    <w:rsid w:val="009201FE"/>
    <w:rsid w:val="0092283F"/>
    <w:rsid w:val="0092605F"/>
    <w:rsid w:val="00927BA2"/>
    <w:rsid w:val="00927F49"/>
    <w:rsid w:val="009300ED"/>
    <w:rsid w:val="009304C1"/>
    <w:rsid w:val="0093152A"/>
    <w:rsid w:val="0093340C"/>
    <w:rsid w:val="00936B72"/>
    <w:rsid w:val="0094077B"/>
    <w:rsid w:val="0094189E"/>
    <w:rsid w:val="00941AF9"/>
    <w:rsid w:val="009442EA"/>
    <w:rsid w:val="00944CD1"/>
    <w:rsid w:val="00946682"/>
    <w:rsid w:val="009478AA"/>
    <w:rsid w:val="00947AD4"/>
    <w:rsid w:val="009510D0"/>
    <w:rsid w:val="00951146"/>
    <w:rsid w:val="00953E71"/>
    <w:rsid w:val="00954260"/>
    <w:rsid w:val="00955E1F"/>
    <w:rsid w:val="0096174B"/>
    <w:rsid w:val="009625FE"/>
    <w:rsid w:val="00963DDC"/>
    <w:rsid w:val="00963EBA"/>
    <w:rsid w:val="009650F4"/>
    <w:rsid w:val="00965D25"/>
    <w:rsid w:val="00967165"/>
    <w:rsid w:val="009712A3"/>
    <w:rsid w:val="009726CE"/>
    <w:rsid w:val="009751CC"/>
    <w:rsid w:val="0098160A"/>
    <w:rsid w:val="00982AE8"/>
    <w:rsid w:val="00984C65"/>
    <w:rsid w:val="00985190"/>
    <w:rsid w:val="00987E5A"/>
    <w:rsid w:val="009901E0"/>
    <w:rsid w:val="009902B4"/>
    <w:rsid w:val="009906B2"/>
    <w:rsid w:val="00990D74"/>
    <w:rsid w:val="009912B8"/>
    <w:rsid w:val="00991BD5"/>
    <w:rsid w:val="00994D6F"/>
    <w:rsid w:val="00996D4F"/>
    <w:rsid w:val="009A3278"/>
    <w:rsid w:val="009A4CE5"/>
    <w:rsid w:val="009A595C"/>
    <w:rsid w:val="009A7BF4"/>
    <w:rsid w:val="009B0F5B"/>
    <w:rsid w:val="009B113B"/>
    <w:rsid w:val="009B1609"/>
    <w:rsid w:val="009B1A0E"/>
    <w:rsid w:val="009B2C6C"/>
    <w:rsid w:val="009B4A73"/>
    <w:rsid w:val="009B5051"/>
    <w:rsid w:val="009B7571"/>
    <w:rsid w:val="009C348E"/>
    <w:rsid w:val="009C3964"/>
    <w:rsid w:val="009C447E"/>
    <w:rsid w:val="009C541C"/>
    <w:rsid w:val="009C6B02"/>
    <w:rsid w:val="009C719E"/>
    <w:rsid w:val="009C73DB"/>
    <w:rsid w:val="009C75EC"/>
    <w:rsid w:val="009D2E2F"/>
    <w:rsid w:val="009D4D0D"/>
    <w:rsid w:val="009D716F"/>
    <w:rsid w:val="009E1103"/>
    <w:rsid w:val="009E1A2E"/>
    <w:rsid w:val="009E5A06"/>
    <w:rsid w:val="009F051E"/>
    <w:rsid w:val="009F3112"/>
    <w:rsid w:val="009F44B2"/>
    <w:rsid w:val="009F4F83"/>
    <w:rsid w:val="009F5488"/>
    <w:rsid w:val="009F7148"/>
    <w:rsid w:val="00A01201"/>
    <w:rsid w:val="00A019EA"/>
    <w:rsid w:val="00A01DCC"/>
    <w:rsid w:val="00A062D0"/>
    <w:rsid w:val="00A06623"/>
    <w:rsid w:val="00A0707F"/>
    <w:rsid w:val="00A10728"/>
    <w:rsid w:val="00A13F78"/>
    <w:rsid w:val="00A15196"/>
    <w:rsid w:val="00A20DC9"/>
    <w:rsid w:val="00A23D96"/>
    <w:rsid w:val="00A26126"/>
    <w:rsid w:val="00A279CA"/>
    <w:rsid w:val="00A27E00"/>
    <w:rsid w:val="00A3193B"/>
    <w:rsid w:val="00A31DCF"/>
    <w:rsid w:val="00A327D5"/>
    <w:rsid w:val="00A33584"/>
    <w:rsid w:val="00A346C5"/>
    <w:rsid w:val="00A34D9C"/>
    <w:rsid w:val="00A36B85"/>
    <w:rsid w:val="00A41A73"/>
    <w:rsid w:val="00A4335D"/>
    <w:rsid w:val="00A4572E"/>
    <w:rsid w:val="00A534D5"/>
    <w:rsid w:val="00A53716"/>
    <w:rsid w:val="00A56A83"/>
    <w:rsid w:val="00A60251"/>
    <w:rsid w:val="00A6025C"/>
    <w:rsid w:val="00A60B7D"/>
    <w:rsid w:val="00A61B8F"/>
    <w:rsid w:val="00A6329B"/>
    <w:rsid w:val="00A638E8"/>
    <w:rsid w:val="00A72E7E"/>
    <w:rsid w:val="00A7425C"/>
    <w:rsid w:val="00A7636B"/>
    <w:rsid w:val="00A775E9"/>
    <w:rsid w:val="00A81A62"/>
    <w:rsid w:val="00A85491"/>
    <w:rsid w:val="00A86117"/>
    <w:rsid w:val="00A86AA2"/>
    <w:rsid w:val="00A95053"/>
    <w:rsid w:val="00A9508A"/>
    <w:rsid w:val="00A978A6"/>
    <w:rsid w:val="00AA6A84"/>
    <w:rsid w:val="00AA6C0C"/>
    <w:rsid w:val="00AB11A7"/>
    <w:rsid w:val="00AB2734"/>
    <w:rsid w:val="00AB37BC"/>
    <w:rsid w:val="00AC3579"/>
    <w:rsid w:val="00AC7BF6"/>
    <w:rsid w:val="00AD00A5"/>
    <w:rsid w:val="00AD456B"/>
    <w:rsid w:val="00AD5A94"/>
    <w:rsid w:val="00AD7522"/>
    <w:rsid w:val="00AE07F0"/>
    <w:rsid w:val="00AE11F4"/>
    <w:rsid w:val="00AE1DB7"/>
    <w:rsid w:val="00AE31D1"/>
    <w:rsid w:val="00AE3DB8"/>
    <w:rsid w:val="00AE4FBD"/>
    <w:rsid w:val="00AE54C9"/>
    <w:rsid w:val="00AE6137"/>
    <w:rsid w:val="00AF0BDB"/>
    <w:rsid w:val="00AF0D32"/>
    <w:rsid w:val="00AF1250"/>
    <w:rsid w:val="00AF1951"/>
    <w:rsid w:val="00AF1B50"/>
    <w:rsid w:val="00AF2D31"/>
    <w:rsid w:val="00B0123D"/>
    <w:rsid w:val="00B0503F"/>
    <w:rsid w:val="00B0591B"/>
    <w:rsid w:val="00B05D7A"/>
    <w:rsid w:val="00B06A2E"/>
    <w:rsid w:val="00B1010C"/>
    <w:rsid w:val="00B103D1"/>
    <w:rsid w:val="00B10CCA"/>
    <w:rsid w:val="00B1184E"/>
    <w:rsid w:val="00B11B0B"/>
    <w:rsid w:val="00B1304E"/>
    <w:rsid w:val="00B132B1"/>
    <w:rsid w:val="00B14593"/>
    <w:rsid w:val="00B16248"/>
    <w:rsid w:val="00B2001D"/>
    <w:rsid w:val="00B20BCA"/>
    <w:rsid w:val="00B20DEA"/>
    <w:rsid w:val="00B22568"/>
    <w:rsid w:val="00B23397"/>
    <w:rsid w:val="00B30253"/>
    <w:rsid w:val="00B302B9"/>
    <w:rsid w:val="00B32501"/>
    <w:rsid w:val="00B33951"/>
    <w:rsid w:val="00B42B37"/>
    <w:rsid w:val="00B42F4A"/>
    <w:rsid w:val="00B51308"/>
    <w:rsid w:val="00B51802"/>
    <w:rsid w:val="00B52057"/>
    <w:rsid w:val="00B52DB6"/>
    <w:rsid w:val="00B53939"/>
    <w:rsid w:val="00B539EB"/>
    <w:rsid w:val="00B56AC8"/>
    <w:rsid w:val="00B57974"/>
    <w:rsid w:val="00B6007B"/>
    <w:rsid w:val="00B6161B"/>
    <w:rsid w:val="00B65C37"/>
    <w:rsid w:val="00B6668B"/>
    <w:rsid w:val="00B66A2E"/>
    <w:rsid w:val="00B71F9B"/>
    <w:rsid w:val="00B72521"/>
    <w:rsid w:val="00B7265D"/>
    <w:rsid w:val="00B74CC1"/>
    <w:rsid w:val="00B75808"/>
    <w:rsid w:val="00B7695D"/>
    <w:rsid w:val="00B7741C"/>
    <w:rsid w:val="00B807A8"/>
    <w:rsid w:val="00B81766"/>
    <w:rsid w:val="00B865F0"/>
    <w:rsid w:val="00B9388F"/>
    <w:rsid w:val="00B94742"/>
    <w:rsid w:val="00B9595E"/>
    <w:rsid w:val="00B96AE6"/>
    <w:rsid w:val="00B9719E"/>
    <w:rsid w:val="00BA27FA"/>
    <w:rsid w:val="00BB7ED1"/>
    <w:rsid w:val="00BC09A1"/>
    <w:rsid w:val="00BC35F3"/>
    <w:rsid w:val="00BC63B3"/>
    <w:rsid w:val="00BD3272"/>
    <w:rsid w:val="00BD446D"/>
    <w:rsid w:val="00BD5A9A"/>
    <w:rsid w:val="00BD67DC"/>
    <w:rsid w:val="00BE5623"/>
    <w:rsid w:val="00BF09BE"/>
    <w:rsid w:val="00BF0BEF"/>
    <w:rsid w:val="00BF46C0"/>
    <w:rsid w:val="00BF6987"/>
    <w:rsid w:val="00BF7AF2"/>
    <w:rsid w:val="00C0011A"/>
    <w:rsid w:val="00C01F90"/>
    <w:rsid w:val="00C0236A"/>
    <w:rsid w:val="00C03575"/>
    <w:rsid w:val="00C047C7"/>
    <w:rsid w:val="00C11277"/>
    <w:rsid w:val="00C1135F"/>
    <w:rsid w:val="00C11C9C"/>
    <w:rsid w:val="00C12D16"/>
    <w:rsid w:val="00C16939"/>
    <w:rsid w:val="00C2150A"/>
    <w:rsid w:val="00C218DA"/>
    <w:rsid w:val="00C232F4"/>
    <w:rsid w:val="00C25055"/>
    <w:rsid w:val="00C30B0C"/>
    <w:rsid w:val="00C33CA8"/>
    <w:rsid w:val="00C33F2C"/>
    <w:rsid w:val="00C46D34"/>
    <w:rsid w:val="00C5162E"/>
    <w:rsid w:val="00C51980"/>
    <w:rsid w:val="00C528D5"/>
    <w:rsid w:val="00C52D62"/>
    <w:rsid w:val="00C54AE6"/>
    <w:rsid w:val="00C61C0D"/>
    <w:rsid w:val="00C64492"/>
    <w:rsid w:val="00C65829"/>
    <w:rsid w:val="00C6709D"/>
    <w:rsid w:val="00C76498"/>
    <w:rsid w:val="00C76721"/>
    <w:rsid w:val="00C773F3"/>
    <w:rsid w:val="00C77CE3"/>
    <w:rsid w:val="00C77F03"/>
    <w:rsid w:val="00C804AE"/>
    <w:rsid w:val="00C8061A"/>
    <w:rsid w:val="00C8091C"/>
    <w:rsid w:val="00C82336"/>
    <w:rsid w:val="00C87F3E"/>
    <w:rsid w:val="00C95616"/>
    <w:rsid w:val="00C95F8D"/>
    <w:rsid w:val="00CA06AD"/>
    <w:rsid w:val="00CA09E1"/>
    <w:rsid w:val="00CA3566"/>
    <w:rsid w:val="00CB267A"/>
    <w:rsid w:val="00CB691A"/>
    <w:rsid w:val="00CC55D7"/>
    <w:rsid w:val="00CC64F8"/>
    <w:rsid w:val="00CD088D"/>
    <w:rsid w:val="00CD4D3D"/>
    <w:rsid w:val="00CD5A37"/>
    <w:rsid w:val="00CD61AB"/>
    <w:rsid w:val="00CD74AA"/>
    <w:rsid w:val="00CE08D7"/>
    <w:rsid w:val="00CE1A09"/>
    <w:rsid w:val="00CE29CF"/>
    <w:rsid w:val="00CE3269"/>
    <w:rsid w:val="00CE4550"/>
    <w:rsid w:val="00CE4C5E"/>
    <w:rsid w:val="00CF080C"/>
    <w:rsid w:val="00CF10E2"/>
    <w:rsid w:val="00CF2E13"/>
    <w:rsid w:val="00CF3782"/>
    <w:rsid w:val="00CF4975"/>
    <w:rsid w:val="00CF5D18"/>
    <w:rsid w:val="00CF5E3D"/>
    <w:rsid w:val="00CF63F2"/>
    <w:rsid w:val="00CF7D4F"/>
    <w:rsid w:val="00D00997"/>
    <w:rsid w:val="00D038D7"/>
    <w:rsid w:val="00D04FBA"/>
    <w:rsid w:val="00D04FDC"/>
    <w:rsid w:val="00D06E27"/>
    <w:rsid w:val="00D06E6C"/>
    <w:rsid w:val="00D07546"/>
    <w:rsid w:val="00D07F4E"/>
    <w:rsid w:val="00D1303B"/>
    <w:rsid w:val="00D20109"/>
    <w:rsid w:val="00D20B73"/>
    <w:rsid w:val="00D254A1"/>
    <w:rsid w:val="00D30356"/>
    <w:rsid w:val="00D31EE8"/>
    <w:rsid w:val="00D331EA"/>
    <w:rsid w:val="00D43FF8"/>
    <w:rsid w:val="00D446FF"/>
    <w:rsid w:val="00D44AEE"/>
    <w:rsid w:val="00D45EC2"/>
    <w:rsid w:val="00D51A87"/>
    <w:rsid w:val="00D52EA9"/>
    <w:rsid w:val="00D54864"/>
    <w:rsid w:val="00D55221"/>
    <w:rsid w:val="00D57703"/>
    <w:rsid w:val="00D611D5"/>
    <w:rsid w:val="00D61871"/>
    <w:rsid w:val="00D618A5"/>
    <w:rsid w:val="00D656A2"/>
    <w:rsid w:val="00D70BBC"/>
    <w:rsid w:val="00D71637"/>
    <w:rsid w:val="00D73DDA"/>
    <w:rsid w:val="00D7462D"/>
    <w:rsid w:val="00D80CC8"/>
    <w:rsid w:val="00D81DDB"/>
    <w:rsid w:val="00D867CC"/>
    <w:rsid w:val="00D90B39"/>
    <w:rsid w:val="00DA0357"/>
    <w:rsid w:val="00DA0DC4"/>
    <w:rsid w:val="00DA43AA"/>
    <w:rsid w:val="00DA472D"/>
    <w:rsid w:val="00DA5708"/>
    <w:rsid w:val="00DA7D14"/>
    <w:rsid w:val="00DB0103"/>
    <w:rsid w:val="00DB04F5"/>
    <w:rsid w:val="00DB0D3C"/>
    <w:rsid w:val="00DB13EC"/>
    <w:rsid w:val="00DB4715"/>
    <w:rsid w:val="00DB7A99"/>
    <w:rsid w:val="00DC03B9"/>
    <w:rsid w:val="00DC2E2F"/>
    <w:rsid w:val="00DC6A26"/>
    <w:rsid w:val="00DC701D"/>
    <w:rsid w:val="00DD3D8C"/>
    <w:rsid w:val="00DD5296"/>
    <w:rsid w:val="00DD5FC7"/>
    <w:rsid w:val="00DD5FF7"/>
    <w:rsid w:val="00DD6511"/>
    <w:rsid w:val="00DE028B"/>
    <w:rsid w:val="00DE3528"/>
    <w:rsid w:val="00DE4B0B"/>
    <w:rsid w:val="00DE5247"/>
    <w:rsid w:val="00DE6E70"/>
    <w:rsid w:val="00DF5186"/>
    <w:rsid w:val="00DF633A"/>
    <w:rsid w:val="00DF74AA"/>
    <w:rsid w:val="00DF7E73"/>
    <w:rsid w:val="00E0057E"/>
    <w:rsid w:val="00E05BAD"/>
    <w:rsid w:val="00E05BF8"/>
    <w:rsid w:val="00E05C8C"/>
    <w:rsid w:val="00E11299"/>
    <w:rsid w:val="00E124E7"/>
    <w:rsid w:val="00E1439A"/>
    <w:rsid w:val="00E14A94"/>
    <w:rsid w:val="00E14C88"/>
    <w:rsid w:val="00E15DA7"/>
    <w:rsid w:val="00E17422"/>
    <w:rsid w:val="00E266DC"/>
    <w:rsid w:val="00E268E5"/>
    <w:rsid w:val="00E269B2"/>
    <w:rsid w:val="00E278B3"/>
    <w:rsid w:val="00E27FCE"/>
    <w:rsid w:val="00E31357"/>
    <w:rsid w:val="00E31B74"/>
    <w:rsid w:val="00E3289D"/>
    <w:rsid w:val="00E33B2E"/>
    <w:rsid w:val="00E33F16"/>
    <w:rsid w:val="00E342D9"/>
    <w:rsid w:val="00E353FE"/>
    <w:rsid w:val="00E36876"/>
    <w:rsid w:val="00E47AEB"/>
    <w:rsid w:val="00E50866"/>
    <w:rsid w:val="00E514FD"/>
    <w:rsid w:val="00E51BF9"/>
    <w:rsid w:val="00E53D25"/>
    <w:rsid w:val="00E56113"/>
    <w:rsid w:val="00E56692"/>
    <w:rsid w:val="00E568EE"/>
    <w:rsid w:val="00E61BCE"/>
    <w:rsid w:val="00E65103"/>
    <w:rsid w:val="00E671A9"/>
    <w:rsid w:val="00E7270B"/>
    <w:rsid w:val="00E73B65"/>
    <w:rsid w:val="00E818A4"/>
    <w:rsid w:val="00E82155"/>
    <w:rsid w:val="00E838E1"/>
    <w:rsid w:val="00E8409E"/>
    <w:rsid w:val="00E84B86"/>
    <w:rsid w:val="00E84BAC"/>
    <w:rsid w:val="00E928E9"/>
    <w:rsid w:val="00E94184"/>
    <w:rsid w:val="00E95037"/>
    <w:rsid w:val="00E9559D"/>
    <w:rsid w:val="00EA0B96"/>
    <w:rsid w:val="00EA0E39"/>
    <w:rsid w:val="00EA5CA3"/>
    <w:rsid w:val="00EA5FBC"/>
    <w:rsid w:val="00EA602A"/>
    <w:rsid w:val="00EA6418"/>
    <w:rsid w:val="00EB0905"/>
    <w:rsid w:val="00EB11DA"/>
    <w:rsid w:val="00EB3469"/>
    <w:rsid w:val="00EB62B5"/>
    <w:rsid w:val="00EC1365"/>
    <w:rsid w:val="00EC1600"/>
    <w:rsid w:val="00EC1AD7"/>
    <w:rsid w:val="00EC4263"/>
    <w:rsid w:val="00EC451E"/>
    <w:rsid w:val="00EC5A0F"/>
    <w:rsid w:val="00ED2CF3"/>
    <w:rsid w:val="00ED58F1"/>
    <w:rsid w:val="00ED60DC"/>
    <w:rsid w:val="00EE13A8"/>
    <w:rsid w:val="00EE247B"/>
    <w:rsid w:val="00EE2698"/>
    <w:rsid w:val="00EE48A0"/>
    <w:rsid w:val="00EF198D"/>
    <w:rsid w:val="00EF49A3"/>
    <w:rsid w:val="00EF5061"/>
    <w:rsid w:val="00EF573A"/>
    <w:rsid w:val="00EF5A5B"/>
    <w:rsid w:val="00EF6B20"/>
    <w:rsid w:val="00F025C2"/>
    <w:rsid w:val="00F0592E"/>
    <w:rsid w:val="00F11908"/>
    <w:rsid w:val="00F1263D"/>
    <w:rsid w:val="00F130CA"/>
    <w:rsid w:val="00F160B1"/>
    <w:rsid w:val="00F178C9"/>
    <w:rsid w:val="00F20559"/>
    <w:rsid w:val="00F20658"/>
    <w:rsid w:val="00F207C2"/>
    <w:rsid w:val="00F36A31"/>
    <w:rsid w:val="00F4196F"/>
    <w:rsid w:val="00F4231C"/>
    <w:rsid w:val="00F43B20"/>
    <w:rsid w:val="00F446EC"/>
    <w:rsid w:val="00F46503"/>
    <w:rsid w:val="00F47F1A"/>
    <w:rsid w:val="00F508BF"/>
    <w:rsid w:val="00F52167"/>
    <w:rsid w:val="00F5217B"/>
    <w:rsid w:val="00F54744"/>
    <w:rsid w:val="00F606E3"/>
    <w:rsid w:val="00F61271"/>
    <w:rsid w:val="00F628F5"/>
    <w:rsid w:val="00F62AB5"/>
    <w:rsid w:val="00F636C2"/>
    <w:rsid w:val="00F64843"/>
    <w:rsid w:val="00F649CC"/>
    <w:rsid w:val="00F65FD4"/>
    <w:rsid w:val="00F70E89"/>
    <w:rsid w:val="00F712AD"/>
    <w:rsid w:val="00F71F40"/>
    <w:rsid w:val="00F721A1"/>
    <w:rsid w:val="00F73388"/>
    <w:rsid w:val="00F7470F"/>
    <w:rsid w:val="00F76106"/>
    <w:rsid w:val="00F7618C"/>
    <w:rsid w:val="00F802FF"/>
    <w:rsid w:val="00F8037B"/>
    <w:rsid w:val="00F8161A"/>
    <w:rsid w:val="00F85A21"/>
    <w:rsid w:val="00F92C73"/>
    <w:rsid w:val="00F9781D"/>
    <w:rsid w:val="00FA0648"/>
    <w:rsid w:val="00FA260F"/>
    <w:rsid w:val="00FA342C"/>
    <w:rsid w:val="00FA607C"/>
    <w:rsid w:val="00FA7FA2"/>
    <w:rsid w:val="00FB081F"/>
    <w:rsid w:val="00FB2352"/>
    <w:rsid w:val="00FC0A23"/>
    <w:rsid w:val="00FC2503"/>
    <w:rsid w:val="00FC469A"/>
    <w:rsid w:val="00FD269F"/>
    <w:rsid w:val="00FD5283"/>
    <w:rsid w:val="00FD63CC"/>
    <w:rsid w:val="00FD7716"/>
    <w:rsid w:val="00FE0C89"/>
    <w:rsid w:val="00FE174F"/>
    <w:rsid w:val="00FE272C"/>
    <w:rsid w:val="00FE40E2"/>
    <w:rsid w:val="00FE56F1"/>
    <w:rsid w:val="00FE5D88"/>
    <w:rsid w:val="00FE63C1"/>
    <w:rsid w:val="00FF1F3A"/>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452EEB3"/>
  <w15:docId w15:val="{8A596E13-851E-411B-83CE-CAC8D49B6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nl-NL" w:bidi="nl-NL"/>
      </w:rPr>
    </w:rPrDefault>
    <w:pPrDefault>
      <w:pPr>
        <w:spacing w:after="160" w:line="259" w:lineRule="auto"/>
      </w:pPr>
    </w:pPrDefault>
  </w:docDefaults>
  <w:latentStyles w:defLockedState="0" w:defUIPriority="99" w:defSemiHidden="0" w:defUnhideWhenUsed="0" w:defQFormat="0" w:count="371">
    <w:lsdException w:name="Normal" w:uiPriority="3" w:qFormat="1"/>
    <w:lsdException w:name="heading 1" w:uiPriority="5" w:qFormat="1"/>
    <w:lsdException w:name="heading 2" w:semiHidden="1" w:uiPriority="6" w:unhideWhenUsed="1" w:qFormat="1"/>
    <w:lsdException w:name="heading 3" w:semiHidden="1" w:uiPriority="7" w:unhideWhenUsed="1" w:qFormat="1"/>
    <w:lsdException w:name="heading 4" w:semiHidden="1" w:uiPriority="8"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3"/>
    <w:qFormat/>
    <w:rsid w:val="00C2150A"/>
    <w:pPr>
      <w:spacing w:after="240" w:line="240" w:lineRule="auto"/>
      <w:jc w:val="both"/>
    </w:pPr>
    <w:rPr>
      <w:rFonts w:ascii="Calibri" w:hAnsi="Calibri"/>
    </w:rPr>
  </w:style>
  <w:style w:type="paragraph" w:styleId="Titre1">
    <w:name w:val="heading 1"/>
    <w:basedOn w:val="Normal"/>
    <w:next w:val="Normal"/>
    <w:link w:val="Titre1Car"/>
    <w:uiPriority w:val="5"/>
    <w:qFormat/>
    <w:rsid w:val="006A6642"/>
    <w:pPr>
      <w:keepNext/>
      <w:keepLines/>
      <w:numPr>
        <w:numId w:val="5"/>
      </w:numPr>
      <w:tabs>
        <w:tab w:val="right" w:pos="9072"/>
      </w:tabs>
      <w:spacing w:after="120"/>
      <w:jc w:val="left"/>
      <w:outlineLvl w:val="0"/>
    </w:pPr>
    <w:rPr>
      <w:rFonts w:asciiTheme="majorHAnsi" w:eastAsiaTheme="majorEastAsia" w:hAnsiTheme="majorHAnsi" w:cstheme="majorBidi"/>
      <w:smallCaps/>
      <w:sz w:val="32"/>
      <w:szCs w:val="32"/>
    </w:rPr>
  </w:style>
  <w:style w:type="paragraph" w:styleId="Titre2">
    <w:name w:val="heading 2"/>
    <w:basedOn w:val="Normal"/>
    <w:next w:val="Normal"/>
    <w:link w:val="Titre2Car"/>
    <w:uiPriority w:val="6"/>
    <w:qFormat/>
    <w:rsid w:val="009902B4"/>
    <w:pPr>
      <w:keepNext/>
      <w:keepLines/>
      <w:numPr>
        <w:ilvl w:val="1"/>
        <w:numId w:val="5"/>
      </w:numPr>
      <w:tabs>
        <w:tab w:val="center" w:pos="4536"/>
        <w:tab w:val="right" w:pos="9072"/>
      </w:tabs>
      <w:jc w:val="left"/>
      <w:outlineLvl w:val="1"/>
    </w:pPr>
    <w:rPr>
      <w:rFonts w:asciiTheme="majorHAnsi" w:eastAsiaTheme="majorEastAsia" w:hAnsiTheme="majorHAnsi" w:cstheme="majorBidi"/>
      <w:smallCaps/>
      <w:sz w:val="28"/>
      <w:szCs w:val="26"/>
    </w:rPr>
  </w:style>
  <w:style w:type="paragraph" w:styleId="Titre3">
    <w:name w:val="heading 3"/>
    <w:basedOn w:val="Normal"/>
    <w:next w:val="Normal"/>
    <w:link w:val="Titre3Car"/>
    <w:uiPriority w:val="7"/>
    <w:qFormat/>
    <w:rsid w:val="009902B4"/>
    <w:pPr>
      <w:keepNext/>
      <w:keepLines/>
      <w:numPr>
        <w:ilvl w:val="2"/>
        <w:numId w:val="5"/>
      </w:numPr>
      <w:outlineLvl w:val="2"/>
    </w:pPr>
    <w:rPr>
      <w:rFonts w:eastAsiaTheme="majorEastAsia" w:cstheme="majorBidi"/>
      <w:sz w:val="24"/>
      <w:szCs w:val="24"/>
    </w:rPr>
  </w:style>
  <w:style w:type="paragraph" w:styleId="Titre4">
    <w:name w:val="heading 4"/>
    <w:basedOn w:val="Normal"/>
    <w:next w:val="Normal"/>
    <w:link w:val="Titre4Car"/>
    <w:uiPriority w:val="8"/>
    <w:unhideWhenUsed/>
    <w:qFormat/>
    <w:rsid w:val="00B30253"/>
    <w:pPr>
      <w:keepNext/>
      <w:keepLines/>
      <w:numPr>
        <w:ilvl w:val="3"/>
        <w:numId w:val="5"/>
      </w:numPr>
      <w:outlineLvl w:val="3"/>
    </w:pPr>
    <w:rPr>
      <w:rFonts w:eastAsiaTheme="majorEastAsia" w:cstheme="majorBidi"/>
      <w:iCs/>
      <w:color w:val="222A35" w:themeColor="text2" w:themeShade="80"/>
    </w:rPr>
  </w:style>
  <w:style w:type="paragraph" w:styleId="Titre5">
    <w:name w:val="heading 5"/>
    <w:basedOn w:val="Normal"/>
    <w:next w:val="Normal"/>
    <w:link w:val="Titre5Car"/>
    <w:uiPriority w:val="9"/>
    <w:unhideWhenUsed/>
    <w:qFormat/>
    <w:rsid w:val="00B30253"/>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B30253"/>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B30253"/>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B3025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B3025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Opsomming">
    <w:name w:val="Opsomming"/>
    <w:uiPriority w:val="99"/>
    <w:rsid w:val="00B30253"/>
    <w:pPr>
      <w:numPr>
        <w:numId w:val="1"/>
      </w:numPr>
    </w:pPr>
  </w:style>
  <w:style w:type="paragraph" w:customStyle="1" w:styleId="Opsommingtekens">
    <w:name w:val="Opsomming(tekens)"/>
    <w:basedOn w:val="Paragraphedeliste"/>
    <w:link w:val="OpsommingtekensChar"/>
    <w:uiPriority w:val="2"/>
    <w:qFormat/>
    <w:rsid w:val="00B30253"/>
    <w:pPr>
      <w:numPr>
        <w:numId w:val="4"/>
      </w:numPr>
    </w:pPr>
  </w:style>
  <w:style w:type="character" w:customStyle="1" w:styleId="OpsommingtekensChar">
    <w:name w:val="Opsomming(tekens) Char"/>
    <w:basedOn w:val="ParagraphedelisteCar"/>
    <w:link w:val="Opsommingtekens"/>
    <w:uiPriority w:val="2"/>
    <w:rsid w:val="00B30253"/>
    <w:rPr>
      <w:rFonts w:ascii="Calibri" w:hAnsi="Calibri"/>
      <w:lang w:val="nl-NL"/>
    </w:rPr>
  </w:style>
  <w:style w:type="paragraph" w:styleId="Paragraphedeliste">
    <w:name w:val="List Paragraph"/>
    <w:basedOn w:val="Normal"/>
    <w:link w:val="ParagraphedelisteCar"/>
    <w:uiPriority w:val="34"/>
    <w:qFormat/>
    <w:rsid w:val="00B30253"/>
    <w:pPr>
      <w:contextualSpacing/>
    </w:pPr>
  </w:style>
  <w:style w:type="character" w:customStyle="1" w:styleId="apple-converted-space">
    <w:name w:val="apple-converted-space"/>
    <w:basedOn w:val="Policepardfaut"/>
    <w:uiPriority w:val="99"/>
    <w:rsid w:val="00B30253"/>
  </w:style>
  <w:style w:type="character" w:customStyle="1" w:styleId="rsbtntext">
    <w:name w:val="rsbtn_text"/>
    <w:basedOn w:val="Policepardfaut"/>
    <w:uiPriority w:val="14"/>
    <w:rsid w:val="00B30253"/>
  </w:style>
  <w:style w:type="numbering" w:customStyle="1" w:styleId="Style1">
    <w:name w:val="Style1"/>
    <w:uiPriority w:val="99"/>
    <w:rsid w:val="00B30253"/>
    <w:pPr>
      <w:numPr>
        <w:numId w:val="2"/>
      </w:numPr>
    </w:pPr>
  </w:style>
  <w:style w:type="table" w:customStyle="1" w:styleId="GridTable4-Accent11">
    <w:name w:val="Grid Table 4 - Accent 11"/>
    <w:basedOn w:val="TableauNormal"/>
    <w:next w:val="TableauGrille4-Accentuation11"/>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table" w:customStyle="1" w:styleId="TableauGrille4-Accentuation11">
    <w:name w:val="Tableau Grille 4 - Accentuation 11"/>
    <w:basedOn w:val="TableauNormal"/>
    <w:uiPriority w:val="49"/>
    <w:rsid w:val="00B30253"/>
    <w:pPr>
      <w:spacing w:before="60" w:after="60" w:line="240" w:lineRule="auto"/>
    </w:pPr>
    <w:rPr>
      <w:rFonts w:ascii="Calibri" w:eastAsia="Times New Roman" w:hAnsi="Calibri" w:cs="Times New Roman"/>
      <w:sz w:val="18"/>
    </w:rPr>
    <w:tblPr>
      <w:tblStyleRowBandSize w:val="1"/>
      <w:tblStyleColBandSize w:val="1"/>
      <w:tblBorders>
        <w:top w:val="single" w:sz="4" w:space="0" w:color="D9E2F3" w:themeColor="accent5" w:themeTint="33"/>
        <w:bottom w:val="single" w:sz="4" w:space="0" w:color="D9E2F3" w:themeColor="accent5" w:themeTint="33"/>
        <w:insideH w:val="single" w:sz="4" w:space="0" w:color="D9E2F3" w:themeColor="accent5" w:themeTint="33"/>
        <w:insideV w:val="single" w:sz="4" w:space="0" w:color="D9E2F3" w:themeColor="accent5" w:themeTint="33"/>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FFFFFF" w:themeColor="background1"/>
        <w:sz w:val="18"/>
      </w:rPr>
      <w:tblPr/>
      <w:tcPr>
        <w:tcBorders>
          <w:top w:val="nil"/>
          <w:left w:val="nil"/>
          <w:bottom w:val="nil"/>
          <w:right w:val="nil"/>
          <w:insideH w:val="nil"/>
          <w:insideV w:val="single" w:sz="4" w:space="0" w:color="D9E2F3" w:themeColor="accent5" w:themeTint="33"/>
          <w:tl2br w:val="nil"/>
          <w:tr2bl w:val="nil"/>
        </w:tcBorders>
        <w:shd w:val="clear" w:color="auto" w:fill="222A35" w:themeFill="text2" w:themeFillShade="80"/>
        <w:vAlign w:val="center"/>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D9E2F3" w:themeFill="accent5" w:themeFillTint="33"/>
        <w:vAlign w:val="center"/>
      </w:tcPr>
    </w:tblStylePr>
  </w:style>
  <w:style w:type="character" w:customStyle="1" w:styleId="Titre1Car">
    <w:name w:val="Titre 1 Car"/>
    <w:basedOn w:val="Policepardfaut"/>
    <w:link w:val="Titre1"/>
    <w:uiPriority w:val="5"/>
    <w:rsid w:val="006A6642"/>
    <w:rPr>
      <w:rFonts w:asciiTheme="majorHAnsi" w:eastAsiaTheme="majorEastAsia" w:hAnsiTheme="majorHAnsi" w:cstheme="majorBidi"/>
      <w:smallCaps/>
      <w:sz w:val="32"/>
      <w:szCs w:val="32"/>
    </w:rPr>
  </w:style>
  <w:style w:type="character" w:customStyle="1" w:styleId="Titre2Car">
    <w:name w:val="Titre 2 Car"/>
    <w:basedOn w:val="Policepardfaut"/>
    <w:link w:val="Titre2"/>
    <w:uiPriority w:val="6"/>
    <w:rsid w:val="009902B4"/>
    <w:rPr>
      <w:rFonts w:asciiTheme="majorHAnsi" w:eastAsiaTheme="majorEastAsia" w:hAnsiTheme="majorHAnsi" w:cstheme="majorBidi"/>
      <w:smallCaps/>
      <w:sz w:val="28"/>
      <w:szCs w:val="26"/>
    </w:rPr>
  </w:style>
  <w:style w:type="character" w:customStyle="1" w:styleId="Titre3Car">
    <w:name w:val="Titre 3 Car"/>
    <w:basedOn w:val="Policepardfaut"/>
    <w:link w:val="Titre3"/>
    <w:uiPriority w:val="7"/>
    <w:rsid w:val="009902B4"/>
    <w:rPr>
      <w:rFonts w:ascii="Calibri" w:eastAsiaTheme="majorEastAsia" w:hAnsi="Calibri" w:cstheme="majorBidi"/>
      <w:sz w:val="24"/>
      <w:szCs w:val="24"/>
    </w:rPr>
  </w:style>
  <w:style w:type="character" w:customStyle="1" w:styleId="Titre4Car">
    <w:name w:val="Titre 4 Car"/>
    <w:basedOn w:val="Policepardfaut"/>
    <w:link w:val="Titre4"/>
    <w:uiPriority w:val="8"/>
    <w:rsid w:val="00B30253"/>
    <w:rPr>
      <w:rFonts w:ascii="Calibri" w:eastAsiaTheme="majorEastAsia" w:hAnsi="Calibri" w:cstheme="majorBidi"/>
      <w:iCs/>
      <w:color w:val="222A35" w:themeColor="text2" w:themeShade="80"/>
    </w:rPr>
  </w:style>
  <w:style w:type="character" w:customStyle="1" w:styleId="Titre5Car">
    <w:name w:val="Titre 5 Car"/>
    <w:basedOn w:val="Policepardfaut"/>
    <w:link w:val="Titre5"/>
    <w:uiPriority w:val="9"/>
    <w:rsid w:val="00B3025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B3025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B3025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B3025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30253"/>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D04FDC"/>
    <w:pPr>
      <w:spacing w:after="0"/>
    </w:pPr>
    <w:rPr>
      <w:sz w:val="18"/>
      <w:szCs w:val="20"/>
    </w:rPr>
  </w:style>
  <w:style w:type="character" w:customStyle="1" w:styleId="NotedebasdepageCar">
    <w:name w:val="Note de bas de page Car"/>
    <w:basedOn w:val="Policepardfaut"/>
    <w:link w:val="Notedebasdepage"/>
    <w:uiPriority w:val="99"/>
    <w:rsid w:val="00D04FDC"/>
    <w:rPr>
      <w:rFonts w:ascii="Calibri" w:hAnsi="Calibri"/>
      <w:sz w:val="18"/>
      <w:szCs w:val="20"/>
    </w:rPr>
  </w:style>
  <w:style w:type="paragraph" w:styleId="Commentaire">
    <w:name w:val="annotation text"/>
    <w:basedOn w:val="Normal"/>
    <w:link w:val="CommentaireCar"/>
    <w:uiPriority w:val="99"/>
    <w:unhideWhenUsed/>
    <w:rsid w:val="00B30253"/>
    <w:rPr>
      <w:szCs w:val="20"/>
    </w:rPr>
  </w:style>
  <w:style w:type="character" w:customStyle="1" w:styleId="CommentaireCar">
    <w:name w:val="Commentaire Car"/>
    <w:basedOn w:val="Policepardfaut"/>
    <w:link w:val="Commentaire"/>
    <w:uiPriority w:val="99"/>
    <w:rsid w:val="00B30253"/>
    <w:rPr>
      <w:rFonts w:ascii="Calibri" w:hAnsi="Calibri"/>
      <w:sz w:val="20"/>
      <w:szCs w:val="20"/>
    </w:rPr>
  </w:style>
  <w:style w:type="paragraph" w:styleId="Lgende">
    <w:name w:val="caption"/>
    <w:basedOn w:val="Normal"/>
    <w:next w:val="Normal"/>
    <w:uiPriority w:val="35"/>
    <w:unhideWhenUsed/>
    <w:qFormat/>
    <w:rsid w:val="009A7BF4"/>
    <w:pPr>
      <w:spacing w:after="120"/>
      <w:jc w:val="left"/>
    </w:pPr>
    <w:rPr>
      <w:i/>
      <w:iCs/>
      <w:sz w:val="16"/>
      <w:szCs w:val="18"/>
    </w:rPr>
  </w:style>
  <w:style w:type="character" w:styleId="Appelnotedebasdep">
    <w:name w:val="footnote reference"/>
    <w:basedOn w:val="Policepardfaut"/>
    <w:uiPriority w:val="99"/>
    <w:unhideWhenUsed/>
    <w:rsid w:val="00B30253"/>
    <w:rPr>
      <w:vertAlign w:val="superscript"/>
    </w:rPr>
  </w:style>
  <w:style w:type="character" w:styleId="Marquedecommentaire">
    <w:name w:val="annotation reference"/>
    <w:basedOn w:val="Policepardfaut"/>
    <w:uiPriority w:val="99"/>
    <w:semiHidden/>
    <w:unhideWhenUsed/>
    <w:rsid w:val="00B30253"/>
    <w:rPr>
      <w:sz w:val="16"/>
      <w:szCs w:val="16"/>
    </w:rPr>
  </w:style>
  <w:style w:type="paragraph" w:styleId="Titre">
    <w:name w:val="Title"/>
    <w:basedOn w:val="Titre1"/>
    <w:next w:val="Normal"/>
    <w:link w:val="TitreCar"/>
    <w:qFormat/>
    <w:rsid w:val="00162E1D"/>
    <w:pPr>
      <w:numPr>
        <w:numId w:val="0"/>
      </w:numPr>
      <w:contextualSpacing/>
    </w:pPr>
    <w:rPr>
      <w:b/>
      <w:smallCaps w:val="0"/>
      <w:spacing w:val="-10"/>
      <w:kern w:val="28"/>
      <w:sz w:val="40"/>
      <w:szCs w:val="56"/>
    </w:rPr>
  </w:style>
  <w:style w:type="character" w:customStyle="1" w:styleId="TitreCar">
    <w:name w:val="Titre Car"/>
    <w:basedOn w:val="Policepardfaut"/>
    <w:link w:val="Titre"/>
    <w:rsid w:val="00162E1D"/>
    <w:rPr>
      <w:rFonts w:asciiTheme="majorHAnsi" w:eastAsiaTheme="majorEastAsia" w:hAnsiTheme="majorHAnsi" w:cstheme="majorBidi"/>
      <w:b/>
      <w:spacing w:val="-10"/>
      <w:kern w:val="28"/>
      <w:sz w:val="40"/>
      <w:szCs w:val="56"/>
    </w:rPr>
  </w:style>
  <w:style w:type="character" w:styleId="Lienhypertexte">
    <w:name w:val="Hyperlink"/>
    <w:basedOn w:val="Policepardfaut"/>
    <w:uiPriority w:val="99"/>
    <w:unhideWhenUsed/>
    <w:rsid w:val="00B30253"/>
    <w:rPr>
      <w:color w:val="0000FF"/>
      <w:u w:val="single"/>
    </w:rPr>
  </w:style>
  <w:style w:type="character" w:styleId="lev">
    <w:name w:val="Strong"/>
    <w:basedOn w:val="Policepardfaut"/>
    <w:uiPriority w:val="22"/>
    <w:qFormat/>
    <w:rsid w:val="00B30253"/>
    <w:rPr>
      <w:b/>
      <w:bCs/>
    </w:rPr>
  </w:style>
  <w:style w:type="paragraph" w:styleId="NormalWeb">
    <w:name w:val="Normal (Web)"/>
    <w:basedOn w:val="Normal"/>
    <w:uiPriority w:val="99"/>
    <w:unhideWhenUsed/>
    <w:rsid w:val="00B30253"/>
    <w:pPr>
      <w:spacing w:before="100" w:beforeAutospacing="1" w:after="100" w:afterAutospacing="1"/>
      <w:jc w:val="left"/>
    </w:pPr>
    <w:rPr>
      <w:rFonts w:ascii="Times New Roman" w:eastAsia="Times New Roman" w:hAnsi="Times New Roman" w:cs="Times New Roman"/>
      <w:sz w:val="24"/>
      <w:szCs w:val="24"/>
    </w:rPr>
  </w:style>
  <w:style w:type="paragraph" w:styleId="Objetducommentaire">
    <w:name w:val="annotation subject"/>
    <w:basedOn w:val="Commentaire"/>
    <w:next w:val="Commentaire"/>
    <w:link w:val="ObjetducommentaireCar"/>
    <w:uiPriority w:val="99"/>
    <w:semiHidden/>
    <w:unhideWhenUsed/>
    <w:rsid w:val="00B30253"/>
    <w:rPr>
      <w:b/>
      <w:bCs/>
    </w:rPr>
  </w:style>
  <w:style w:type="character" w:customStyle="1" w:styleId="ObjetducommentaireCar">
    <w:name w:val="Objet du commentaire Car"/>
    <w:basedOn w:val="CommentaireCar"/>
    <w:link w:val="Objetducommentaire"/>
    <w:uiPriority w:val="99"/>
    <w:semiHidden/>
    <w:rsid w:val="00B30253"/>
    <w:rPr>
      <w:rFonts w:ascii="Calibri" w:hAnsi="Calibri"/>
      <w:b/>
      <w:bCs/>
      <w:sz w:val="20"/>
      <w:szCs w:val="20"/>
    </w:rPr>
  </w:style>
  <w:style w:type="paragraph" w:styleId="Textedebulles">
    <w:name w:val="Balloon Text"/>
    <w:basedOn w:val="Normal"/>
    <w:link w:val="TextedebullesCar"/>
    <w:uiPriority w:val="99"/>
    <w:semiHidden/>
    <w:unhideWhenUsed/>
    <w:rsid w:val="00B30253"/>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30253"/>
    <w:rPr>
      <w:rFonts w:ascii="Segoe UI" w:hAnsi="Segoe UI" w:cs="Segoe UI"/>
      <w:sz w:val="18"/>
      <w:szCs w:val="18"/>
    </w:rPr>
  </w:style>
  <w:style w:type="table" w:styleId="Grilledutableau">
    <w:name w:val="Table Grid"/>
    <w:basedOn w:val="TableauNormal"/>
    <w:uiPriority w:val="59"/>
    <w:rsid w:val="00B30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0"/>
    <w:qFormat/>
    <w:rsid w:val="00B30253"/>
    <w:pPr>
      <w:spacing w:after="0" w:line="240" w:lineRule="auto"/>
      <w:jc w:val="both"/>
    </w:pPr>
    <w:rPr>
      <w:rFonts w:ascii="Calibri" w:hAnsi="Calibri"/>
    </w:rPr>
  </w:style>
  <w:style w:type="character" w:customStyle="1" w:styleId="ParagraphedelisteCar">
    <w:name w:val="Paragraphe de liste Car"/>
    <w:basedOn w:val="Policepardfaut"/>
    <w:link w:val="Paragraphedeliste"/>
    <w:uiPriority w:val="34"/>
    <w:rsid w:val="00B30253"/>
    <w:rPr>
      <w:rFonts w:ascii="Calibri" w:hAnsi="Calibri"/>
    </w:rPr>
  </w:style>
  <w:style w:type="paragraph" w:styleId="Citation">
    <w:name w:val="Quote"/>
    <w:basedOn w:val="Normal"/>
    <w:next w:val="Normal"/>
    <w:link w:val="CitationCar"/>
    <w:uiPriority w:val="4"/>
    <w:qFormat/>
    <w:rsid w:val="00AC3579"/>
    <w:pPr>
      <w:spacing w:after="0"/>
    </w:pPr>
    <w:rPr>
      <w:i/>
      <w:iCs/>
      <w:color w:val="808080" w:themeColor="background1" w:themeShade="80"/>
      <w:sz w:val="20"/>
    </w:rPr>
  </w:style>
  <w:style w:type="character" w:customStyle="1" w:styleId="CitationCar">
    <w:name w:val="Citation Car"/>
    <w:basedOn w:val="Policepardfaut"/>
    <w:link w:val="Citation"/>
    <w:uiPriority w:val="4"/>
    <w:rsid w:val="00AC3579"/>
    <w:rPr>
      <w:rFonts w:ascii="Calibri" w:hAnsi="Calibri"/>
      <w:i/>
      <w:iCs/>
      <w:color w:val="808080" w:themeColor="background1" w:themeShade="80"/>
      <w:sz w:val="20"/>
    </w:rPr>
  </w:style>
  <w:style w:type="paragraph" w:customStyle="1" w:styleId="TitleHoofdstuk">
    <w:name w:val="Title_Hoofdstuk"/>
    <w:basedOn w:val="Titre"/>
    <w:next w:val="Normal"/>
    <w:link w:val="TitleHoofdstukChar"/>
    <w:uiPriority w:val="3"/>
    <w:qFormat/>
    <w:rsid w:val="00CD61AB"/>
    <w:pPr>
      <w:jc w:val="both"/>
    </w:pPr>
    <w:rPr>
      <w:smallCaps/>
      <w:sz w:val="24"/>
      <w:szCs w:val="40"/>
    </w:rPr>
  </w:style>
  <w:style w:type="paragraph" w:styleId="Rvision">
    <w:name w:val="Revision"/>
    <w:hidden/>
    <w:uiPriority w:val="99"/>
    <w:semiHidden/>
    <w:rsid w:val="009C447E"/>
    <w:pPr>
      <w:spacing w:after="0" w:line="240" w:lineRule="auto"/>
    </w:pPr>
    <w:rPr>
      <w:rFonts w:ascii="Calibri" w:hAnsi="Calibri"/>
    </w:rPr>
  </w:style>
  <w:style w:type="character" w:customStyle="1" w:styleId="TitleHoofdstukChar">
    <w:name w:val="Title_Hoofdstuk Char"/>
    <w:basedOn w:val="TitreCar"/>
    <w:link w:val="TitleHoofdstuk"/>
    <w:uiPriority w:val="3"/>
    <w:rsid w:val="00CD61AB"/>
    <w:rPr>
      <w:rFonts w:asciiTheme="majorHAnsi" w:eastAsiaTheme="majorEastAsia" w:hAnsiTheme="majorHAnsi" w:cstheme="majorBidi"/>
      <w:b/>
      <w:smallCaps/>
      <w:spacing w:val="-10"/>
      <w:kern w:val="28"/>
      <w:sz w:val="24"/>
      <w:szCs w:val="40"/>
      <w:lang w:val="nl-NL"/>
    </w:rPr>
  </w:style>
  <w:style w:type="paragraph" w:customStyle="1" w:styleId="Normal0">
    <w:name w:val="[Normal]"/>
    <w:uiPriority w:val="99"/>
    <w:rsid w:val="009C447E"/>
    <w:pPr>
      <w:widowControl w:val="0"/>
      <w:autoSpaceDE w:val="0"/>
      <w:autoSpaceDN w:val="0"/>
      <w:adjustRightInd w:val="0"/>
      <w:spacing w:after="0" w:line="240" w:lineRule="auto"/>
    </w:pPr>
    <w:rPr>
      <w:rFonts w:ascii="Arial" w:hAnsi="Arial" w:cs="Arial"/>
      <w:sz w:val="24"/>
      <w:szCs w:val="24"/>
    </w:rPr>
  </w:style>
  <w:style w:type="paragraph" w:styleId="En-tte">
    <w:name w:val="header"/>
    <w:basedOn w:val="Normal"/>
    <w:link w:val="En-tteCar"/>
    <w:uiPriority w:val="99"/>
    <w:unhideWhenUsed/>
    <w:rsid w:val="009C447E"/>
    <w:pPr>
      <w:tabs>
        <w:tab w:val="center" w:pos="4536"/>
        <w:tab w:val="right" w:pos="9072"/>
      </w:tabs>
      <w:spacing w:after="0"/>
    </w:pPr>
  </w:style>
  <w:style w:type="character" w:customStyle="1" w:styleId="En-tteCar">
    <w:name w:val="En-tête Car"/>
    <w:basedOn w:val="Policepardfaut"/>
    <w:link w:val="En-tte"/>
    <w:uiPriority w:val="99"/>
    <w:rsid w:val="009C447E"/>
    <w:rPr>
      <w:rFonts w:ascii="Calibri" w:hAnsi="Calibri"/>
    </w:rPr>
  </w:style>
  <w:style w:type="paragraph" w:styleId="Pieddepage">
    <w:name w:val="footer"/>
    <w:basedOn w:val="Normal"/>
    <w:link w:val="PieddepageCar"/>
    <w:uiPriority w:val="99"/>
    <w:unhideWhenUsed/>
    <w:rsid w:val="009C447E"/>
    <w:pPr>
      <w:tabs>
        <w:tab w:val="center" w:pos="4536"/>
        <w:tab w:val="right" w:pos="9072"/>
      </w:tabs>
      <w:spacing w:after="0"/>
    </w:pPr>
  </w:style>
  <w:style w:type="character" w:customStyle="1" w:styleId="PieddepageCar">
    <w:name w:val="Pied de page Car"/>
    <w:basedOn w:val="Policepardfaut"/>
    <w:link w:val="Pieddepage"/>
    <w:uiPriority w:val="99"/>
    <w:rsid w:val="009C447E"/>
    <w:rPr>
      <w:rFonts w:ascii="Calibri" w:hAnsi="Calibri"/>
    </w:rPr>
  </w:style>
  <w:style w:type="paragraph" w:customStyle="1" w:styleId="Kop4-M">
    <w:name w:val="Kop 4-M"/>
    <w:basedOn w:val="Normal"/>
    <w:uiPriority w:val="99"/>
    <w:rsid w:val="00BC09A1"/>
    <w:pPr>
      <w:numPr>
        <w:numId w:val="7"/>
      </w:numPr>
      <w:spacing w:before="240" w:after="120"/>
      <w:jc w:val="left"/>
    </w:pPr>
    <w:rPr>
      <w:rFonts w:ascii="Tahoma" w:eastAsia="Times New Roman" w:hAnsi="Tahoma" w:cs="Times New Roman"/>
      <w:b/>
      <w:szCs w:val="24"/>
      <w:u w:val="single"/>
    </w:rPr>
  </w:style>
  <w:style w:type="paragraph" w:customStyle="1" w:styleId="kop5-M">
    <w:name w:val="kop5-M"/>
    <w:basedOn w:val="Normal"/>
    <w:uiPriority w:val="99"/>
    <w:rsid w:val="00BC09A1"/>
    <w:pPr>
      <w:numPr>
        <w:ilvl w:val="1"/>
        <w:numId w:val="7"/>
      </w:numPr>
      <w:spacing w:before="240" w:after="120"/>
      <w:jc w:val="left"/>
    </w:pPr>
    <w:rPr>
      <w:rFonts w:ascii="Tahoma" w:eastAsia="Times New Roman" w:hAnsi="Tahoma" w:cs="Times New Roman"/>
      <w:b/>
      <w:szCs w:val="24"/>
    </w:rPr>
  </w:style>
  <w:style w:type="paragraph" w:styleId="Retraitcorpsdetexte">
    <w:name w:val="Body Text Indent"/>
    <w:basedOn w:val="Normal"/>
    <w:link w:val="RetraitcorpsdetexteCar"/>
    <w:uiPriority w:val="99"/>
    <w:rsid w:val="00BC09A1"/>
    <w:pPr>
      <w:spacing w:after="0"/>
      <w:ind w:left="708"/>
      <w:jc w:val="left"/>
    </w:pPr>
    <w:rPr>
      <w:rFonts w:ascii="Verdana" w:eastAsia="Times New Roman" w:hAnsi="Verdana" w:cs="Times New Roman"/>
      <w:szCs w:val="20"/>
    </w:rPr>
  </w:style>
  <w:style w:type="character" w:customStyle="1" w:styleId="RetraitcorpsdetexteCar">
    <w:name w:val="Retrait corps de texte Car"/>
    <w:basedOn w:val="Policepardfaut"/>
    <w:link w:val="Retraitcorpsdetexte"/>
    <w:uiPriority w:val="99"/>
    <w:rsid w:val="00E84B86"/>
    <w:rPr>
      <w:rFonts w:ascii="Verdana" w:eastAsia="Times New Roman" w:hAnsi="Verdana" w:cs="Times New Roman"/>
      <w:sz w:val="20"/>
      <w:szCs w:val="20"/>
      <w:lang w:val="nl-NL" w:eastAsia="nl-NL"/>
    </w:rPr>
  </w:style>
  <w:style w:type="paragraph" w:customStyle="1" w:styleId="Opsomminggetal">
    <w:name w:val="Opsomming_getal"/>
    <w:basedOn w:val="Opsommingtekens"/>
    <w:link w:val="OpsomminggetalChar"/>
    <w:uiPriority w:val="3"/>
    <w:qFormat/>
    <w:rsid w:val="00F4231C"/>
    <w:pPr>
      <w:numPr>
        <w:numId w:val="8"/>
      </w:numPr>
      <w:ind w:left="397" w:hanging="397"/>
    </w:pPr>
  </w:style>
  <w:style w:type="character" w:customStyle="1" w:styleId="OpsomminggetalChar">
    <w:name w:val="Opsomming_getal Char"/>
    <w:basedOn w:val="OpsommingtekensChar"/>
    <w:link w:val="Opsomminggetal"/>
    <w:uiPriority w:val="3"/>
    <w:rsid w:val="00F4231C"/>
    <w:rPr>
      <w:rFonts w:ascii="Calibri" w:hAnsi="Calibri"/>
      <w:lang w:val="nl-NL"/>
    </w:rPr>
  </w:style>
  <w:style w:type="character" w:styleId="Accentuation">
    <w:name w:val="Emphasis"/>
    <w:basedOn w:val="Policepardfaut"/>
    <w:uiPriority w:val="20"/>
    <w:qFormat/>
    <w:rsid w:val="00F4231C"/>
    <w:rPr>
      <w:i/>
      <w:iCs/>
    </w:rPr>
  </w:style>
  <w:style w:type="paragraph" w:customStyle="1" w:styleId="Style2">
    <w:name w:val="Style2"/>
    <w:basedOn w:val="Titre"/>
    <w:uiPriority w:val="3"/>
    <w:rsid w:val="00E84B86"/>
    <w:rPr>
      <w:rFonts w:eastAsia="Calibri"/>
    </w:rPr>
  </w:style>
  <w:style w:type="paragraph" w:customStyle="1" w:styleId="Heading61">
    <w:name w:val="Heading 61"/>
    <w:basedOn w:val="Normal"/>
    <w:next w:val="Normal"/>
    <w:uiPriority w:val="9"/>
    <w:semiHidden/>
    <w:unhideWhenUsed/>
    <w:qFormat/>
    <w:rsid w:val="002861A6"/>
    <w:pPr>
      <w:keepNext/>
      <w:keepLines/>
      <w:tabs>
        <w:tab w:val="num" w:pos="360"/>
      </w:tabs>
      <w:spacing w:before="40" w:after="0"/>
      <w:outlineLvl w:val="5"/>
    </w:pPr>
    <w:rPr>
      <w:rFonts w:ascii="Calibri Light" w:eastAsia="Times New Roman" w:hAnsi="Calibri Light" w:cs="Times New Roman"/>
      <w:color w:val="1F4D78"/>
    </w:rPr>
  </w:style>
  <w:style w:type="paragraph" w:customStyle="1" w:styleId="Heading71">
    <w:name w:val="Heading 71"/>
    <w:basedOn w:val="Normal"/>
    <w:next w:val="Normal"/>
    <w:uiPriority w:val="9"/>
    <w:semiHidden/>
    <w:unhideWhenUsed/>
    <w:qFormat/>
    <w:rsid w:val="002861A6"/>
    <w:pPr>
      <w:keepNext/>
      <w:keepLines/>
      <w:tabs>
        <w:tab w:val="num" w:pos="360"/>
      </w:tabs>
      <w:spacing w:before="40" w:after="0"/>
      <w:outlineLvl w:val="6"/>
    </w:pPr>
    <w:rPr>
      <w:rFonts w:ascii="Calibri Light" w:eastAsia="Times New Roman" w:hAnsi="Calibri Light" w:cs="Times New Roman"/>
      <w:i/>
      <w:iCs/>
      <w:color w:val="1F4D78"/>
    </w:rPr>
  </w:style>
  <w:style w:type="paragraph" w:customStyle="1" w:styleId="Heading81">
    <w:name w:val="Heading 81"/>
    <w:basedOn w:val="Normal"/>
    <w:next w:val="Normal"/>
    <w:uiPriority w:val="9"/>
    <w:semiHidden/>
    <w:unhideWhenUsed/>
    <w:qFormat/>
    <w:rsid w:val="002861A6"/>
    <w:pPr>
      <w:keepNext/>
      <w:keepLines/>
      <w:tabs>
        <w:tab w:val="num" w:pos="360"/>
      </w:tabs>
      <w:spacing w:before="40" w:after="0"/>
      <w:outlineLvl w:val="7"/>
    </w:pPr>
    <w:rPr>
      <w:rFonts w:ascii="Calibri Light" w:eastAsia="Times New Roman" w:hAnsi="Calibri Light" w:cs="Times New Roman"/>
      <w:color w:val="272727"/>
      <w:sz w:val="21"/>
      <w:szCs w:val="21"/>
    </w:rPr>
  </w:style>
  <w:style w:type="paragraph" w:customStyle="1" w:styleId="Heading91">
    <w:name w:val="Heading 91"/>
    <w:basedOn w:val="Normal"/>
    <w:next w:val="Normal"/>
    <w:uiPriority w:val="9"/>
    <w:semiHidden/>
    <w:unhideWhenUsed/>
    <w:qFormat/>
    <w:rsid w:val="002861A6"/>
    <w:pPr>
      <w:keepNext/>
      <w:keepLines/>
      <w:tabs>
        <w:tab w:val="num" w:pos="360"/>
      </w:tabs>
      <w:spacing w:before="40" w:after="0"/>
      <w:outlineLvl w:val="8"/>
    </w:pPr>
    <w:rPr>
      <w:rFonts w:ascii="Calibri Light" w:eastAsia="Times New Roman" w:hAnsi="Calibri Light" w:cs="Times New Roman"/>
      <w:i/>
      <w:iCs/>
      <w:color w:val="272727"/>
      <w:sz w:val="21"/>
      <w:szCs w:val="21"/>
    </w:rPr>
  </w:style>
  <w:style w:type="paragraph" w:customStyle="1" w:styleId="Default">
    <w:name w:val="Default"/>
    <w:rsid w:val="001936C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
    <w:name w:val="A0"/>
    <w:basedOn w:val="Policepardfaut"/>
    <w:uiPriority w:val="99"/>
    <w:rsid w:val="001936C1"/>
    <w:rPr>
      <w:rFonts w:ascii="ITC Officina Sans Std Book" w:hAnsi="ITC Officina Sans Std Book" w:hint="default"/>
      <w:color w:val="000000"/>
    </w:rPr>
  </w:style>
  <w:style w:type="paragraph" w:customStyle="1" w:styleId="Accent">
    <w:name w:val="Accent"/>
    <w:basedOn w:val="Normal"/>
    <w:link w:val="AccentChar"/>
    <w:uiPriority w:val="3"/>
    <w:qFormat/>
    <w:rsid w:val="00A85491"/>
    <w:rPr>
      <w:rFonts w:eastAsia="Times New Roman" w:cs="Times New Roman"/>
      <w:i/>
    </w:rPr>
  </w:style>
  <w:style w:type="character" w:customStyle="1" w:styleId="AccentChar">
    <w:name w:val="Accent Char"/>
    <w:basedOn w:val="Policepardfaut"/>
    <w:link w:val="Accent"/>
    <w:uiPriority w:val="3"/>
    <w:rsid w:val="00A85491"/>
    <w:rPr>
      <w:rFonts w:ascii="Calibri" w:eastAsia="Times New Roman" w:hAnsi="Calibri" w:cs="Times New Roman"/>
      <w:i/>
      <w:lang w:val="nl-NL"/>
    </w:rPr>
  </w:style>
  <w:style w:type="paragraph" w:customStyle="1" w:styleId="Standard">
    <w:name w:val="Standard"/>
    <w:rsid w:val="002C71F7"/>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paragraph" w:customStyle="1" w:styleId="Retraitcorpsdetexte21">
    <w:name w:val="Retrait corps de texte 21"/>
    <w:basedOn w:val="Normal"/>
    <w:rsid w:val="006A3CA3"/>
    <w:pPr>
      <w:suppressAutoHyphens/>
      <w:spacing w:after="0"/>
      <w:ind w:left="426"/>
      <w:jc w:val="left"/>
    </w:pPr>
    <w:rPr>
      <w:rFonts w:ascii="Times New Roman" w:eastAsia="Times New Roman" w:hAnsi="Times New Roman" w:cs="Times New Roman"/>
      <w:sz w:val="24"/>
      <w:szCs w:val="20"/>
    </w:rPr>
  </w:style>
  <w:style w:type="numbering" w:customStyle="1" w:styleId="WW8Num2">
    <w:name w:val="WW8Num2"/>
    <w:basedOn w:val="Aucuneliste"/>
    <w:rsid w:val="00DE5247"/>
    <w:pPr>
      <w:numPr>
        <w:numId w:val="14"/>
      </w:numPr>
    </w:pPr>
  </w:style>
  <w:style w:type="paragraph" w:customStyle="1" w:styleId="Pa0">
    <w:name w:val="Pa0"/>
    <w:basedOn w:val="Default"/>
    <w:next w:val="Default"/>
    <w:uiPriority w:val="99"/>
    <w:rsid w:val="00667885"/>
    <w:pPr>
      <w:spacing w:line="221" w:lineRule="atLeast"/>
    </w:pPr>
    <w:rPr>
      <w:rFonts w:ascii="Calibri" w:hAnsi="Calibri" w:cstheme="minorBidi"/>
      <w:color w:val="auto"/>
    </w:rPr>
  </w:style>
  <w:style w:type="table" w:customStyle="1" w:styleId="GridTable4-Accent111">
    <w:name w:val="Grid Table 4 - Accent 111"/>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table" w:customStyle="1" w:styleId="GridTable4-Accent112">
    <w:name w:val="Grid Table 4 - Accent 112"/>
    <w:basedOn w:val="TableauNormal"/>
    <w:next w:val="TableauGrille4-Accentuation11"/>
    <w:uiPriority w:val="49"/>
    <w:rsid w:val="00F160B1"/>
    <w:pPr>
      <w:spacing w:before="60" w:after="60" w:line="240" w:lineRule="auto"/>
    </w:pPr>
    <w:rPr>
      <w:rFonts w:ascii="Calibri" w:eastAsia="Times New Roman" w:hAnsi="Calibri" w:cs="Times New Roman"/>
      <w:sz w:val="18"/>
    </w:rPr>
    <w:tblPr>
      <w:tblStyleRowBandSize w:val="1"/>
      <w:tblStyleColBandSize w:val="1"/>
      <w:tblBorders>
        <w:top w:val="single" w:sz="4" w:space="0" w:color="D9D9D9" w:themeColor="background1" w:themeShade="D9"/>
        <w:bottom w:val="single" w:sz="4" w:space="0" w:color="D9D9D9" w:themeColor="background1" w:themeShade="D9"/>
        <w:insideH w:val="single" w:sz="4" w:space="0" w:color="D9D9D9" w:themeColor="background1" w:themeShade="D9"/>
        <w:insideV w:val="single" w:sz="4" w:space="0" w:color="D9D9D9" w:themeColor="background1" w:themeShade="D9"/>
      </w:tblBorders>
    </w:tblPr>
    <w:tcPr>
      <w:vAlign w:val="center"/>
    </w:tcPr>
    <w:tblStylePr w:type="firstRow">
      <w:pPr>
        <w:wordWrap/>
        <w:spacing w:beforeLines="0" w:before="60" w:beforeAutospacing="0" w:afterLines="0" w:after="60" w:afterAutospacing="0"/>
        <w:contextualSpacing w:val="0"/>
        <w:jc w:val="center"/>
      </w:pPr>
      <w:rPr>
        <w:rFonts w:ascii="Calibri" w:hAnsi="Calibri" w:cs="Times New Roman"/>
        <w:b/>
        <w:bCs/>
        <w:color w:val="auto"/>
        <w:sz w:val="18"/>
      </w:rPr>
      <w:tblPr/>
      <w:tcPr>
        <w:shd w:val="clear" w:color="auto" w:fill="D9D9D9" w:themeFill="background1" w:themeFillShade="D9"/>
      </w:tcPr>
    </w:tblStylePr>
    <w:tblStylePr w:type="lastRow">
      <w:rPr>
        <w:rFonts w:ascii="Calibri" w:hAnsi="Calibri" w:cs="Times New Roman"/>
        <w:b/>
        <w:bCs/>
        <w:sz w:val="18"/>
      </w:rPr>
      <w:tblPr/>
      <w:tcPr>
        <w:tcBorders>
          <w:top w:val="double" w:sz="4" w:space="0" w:color="5B9BD5" w:themeColor="accent1"/>
        </w:tcBorders>
      </w:tcPr>
    </w:tblStylePr>
    <w:tblStylePr w:type="firstCol">
      <w:rPr>
        <w:rFonts w:cs="Times New Roman"/>
        <w:b w:val="0"/>
        <w:bCs/>
      </w:rPr>
    </w:tblStylePr>
    <w:tblStylePr w:type="lastCol">
      <w:rPr>
        <w:rFonts w:cs="Times New Roman"/>
        <w:b/>
        <w:bCs/>
      </w:rPr>
    </w:tblStylePr>
    <w:tblStylePr w:type="band1Vert">
      <w:rPr>
        <w:rFonts w:ascii="Calibri" w:hAnsi="Calibri" w:cs="Times New Roman"/>
        <w:sz w:val="18"/>
      </w:rPr>
      <w:tblPr/>
      <w:tcPr>
        <w:shd w:val="clear" w:color="auto" w:fill="DEEAF6" w:themeFill="accent1" w:themeFillTint="33"/>
      </w:tcPr>
    </w:tblStylePr>
    <w:tblStylePr w:type="band1Horz">
      <w:pPr>
        <w:wordWrap/>
        <w:spacing w:beforeLines="0" w:before="60" w:beforeAutospacing="0" w:afterLines="0" w:after="60" w:afterAutospacing="0" w:line="240" w:lineRule="auto"/>
        <w:contextualSpacing w:val="0"/>
        <w:jc w:val="left"/>
      </w:pPr>
      <w:rPr>
        <w:rFonts w:ascii="Calibri" w:hAnsi="Calibri" w:cs="Times New Roman"/>
        <w:sz w:val="18"/>
      </w:rPr>
      <w:tblPr/>
      <w:tcPr>
        <w:shd w:val="clear" w:color="auto" w:fill="FFFFFF" w:themeFill="background1"/>
        <w:vAlign w:val="center"/>
      </w:tcPr>
    </w:tblStylePr>
    <w:tblStylePr w:type="band2Horz">
      <w:pPr>
        <w:wordWrap/>
        <w:spacing w:beforeLines="0" w:before="60" w:beforeAutospacing="0" w:afterLines="0" w:after="60" w:afterAutospacing="0" w:line="240" w:lineRule="auto"/>
        <w:contextualSpacing w:val="0"/>
        <w:jc w:val="left"/>
      </w:pPr>
      <w:rPr>
        <w:rFonts w:ascii="Calibri" w:hAnsi="Calibri"/>
        <w:sz w:val="18"/>
      </w:rPr>
      <w:tblPr/>
      <w:tcPr>
        <w:shd w:val="clear" w:color="auto" w:fill="F2F2F2" w:themeFill="background1" w:themeFillShade="F2"/>
      </w:tcPr>
    </w:tblStylePr>
  </w:style>
  <w:style w:type="paragraph" w:customStyle="1" w:styleId="EndNoteBibliographyTitle">
    <w:name w:val="EndNote Bibliography Title"/>
    <w:basedOn w:val="Normal"/>
    <w:link w:val="EndNoteBibliographyTitleChar"/>
    <w:rsid w:val="0013728F"/>
    <w:pPr>
      <w:spacing w:after="0"/>
      <w:jc w:val="center"/>
    </w:pPr>
    <w:rPr>
      <w:rFonts w:cs="Calibri"/>
      <w:noProof/>
    </w:rPr>
  </w:style>
  <w:style w:type="character" w:customStyle="1" w:styleId="EndNoteBibliographyTitleChar">
    <w:name w:val="EndNote Bibliography Title Char"/>
    <w:basedOn w:val="TitreCar"/>
    <w:link w:val="EndNoteBibliographyTitle"/>
    <w:rsid w:val="0013728F"/>
    <w:rPr>
      <w:rFonts w:ascii="Calibri" w:eastAsiaTheme="majorEastAsia" w:hAnsi="Calibri" w:cs="Calibri"/>
      <w:b w:val="0"/>
      <w:noProof/>
      <w:spacing w:val="-10"/>
      <w:kern w:val="28"/>
      <w:sz w:val="40"/>
      <w:szCs w:val="56"/>
      <w:lang w:val="nl-NL"/>
    </w:rPr>
  </w:style>
  <w:style w:type="paragraph" w:customStyle="1" w:styleId="EndNoteBibliography">
    <w:name w:val="EndNote Bibliography"/>
    <w:basedOn w:val="Normal"/>
    <w:link w:val="EndNoteBibliographyChar"/>
    <w:rsid w:val="0013728F"/>
    <w:rPr>
      <w:rFonts w:cs="Calibri"/>
      <w:noProof/>
    </w:rPr>
  </w:style>
  <w:style w:type="character" w:customStyle="1" w:styleId="EndNoteBibliographyChar">
    <w:name w:val="EndNote Bibliography Char"/>
    <w:basedOn w:val="TitreCar"/>
    <w:link w:val="EndNoteBibliography"/>
    <w:rsid w:val="0013728F"/>
    <w:rPr>
      <w:rFonts w:ascii="Calibri" w:eastAsiaTheme="majorEastAsia" w:hAnsi="Calibri" w:cs="Calibri"/>
      <w:b w:val="0"/>
      <w:noProof/>
      <w:spacing w:val="-10"/>
      <w:kern w:val="28"/>
      <w:sz w:val="40"/>
      <w:szCs w:val="56"/>
      <w:lang w:val="nl-NL"/>
    </w:rPr>
  </w:style>
  <w:style w:type="table" w:customStyle="1" w:styleId="Tableausimple41">
    <w:name w:val="Tableau simple 41"/>
    <w:basedOn w:val="TableauNormal"/>
    <w:uiPriority w:val="44"/>
    <w:rsid w:val="00DD5FF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ttedetabledesmatires">
    <w:name w:val="TOC Heading"/>
    <w:basedOn w:val="Titre1"/>
    <w:next w:val="Normal"/>
    <w:uiPriority w:val="39"/>
    <w:unhideWhenUsed/>
    <w:qFormat/>
    <w:rsid w:val="005B5CF1"/>
    <w:pPr>
      <w:numPr>
        <w:numId w:val="0"/>
      </w:numPr>
      <w:tabs>
        <w:tab w:val="clear" w:pos="9072"/>
      </w:tabs>
      <w:spacing w:before="240" w:after="0" w:line="259" w:lineRule="auto"/>
      <w:outlineLvl w:val="9"/>
    </w:pPr>
    <w:rPr>
      <w:smallCaps w:val="0"/>
      <w:color w:val="2E74B5" w:themeColor="accent1" w:themeShade="BF"/>
    </w:rPr>
  </w:style>
  <w:style w:type="paragraph" w:styleId="TM1">
    <w:name w:val="toc 1"/>
    <w:basedOn w:val="Normal"/>
    <w:next w:val="Normal"/>
    <w:autoRedefine/>
    <w:uiPriority w:val="39"/>
    <w:unhideWhenUsed/>
    <w:rsid w:val="005B5CF1"/>
    <w:pPr>
      <w:spacing w:after="100"/>
    </w:pPr>
  </w:style>
  <w:style w:type="paragraph" w:styleId="TM2">
    <w:name w:val="toc 2"/>
    <w:basedOn w:val="Normal"/>
    <w:next w:val="Normal"/>
    <w:autoRedefine/>
    <w:uiPriority w:val="39"/>
    <w:unhideWhenUsed/>
    <w:rsid w:val="005B5CF1"/>
    <w:pPr>
      <w:spacing w:after="100"/>
      <w:ind w:left="220"/>
    </w:pPr>
  </w:style>
  <w:style w:type="paragraph" w:styleId="TM3">
    <w:name w:val="toc 3"/>
    <w:basedOn w:val="Normal"/>
    <w:next w:val="Normal"/>
    <w:autoRedefine/>
    <w:uiPriority w:val="39"/>
    <w:unhideWhenUsed/>
    <w:rsid w:val="005B5CF1"/>
    <w:pPr>
      <w:spacing w:after="100"/>
      <w:ind w:left="440"/>
    </w:pPr>
  </w:style>
  <w:style w:type="paragraph" w:customStyle="1" w:styleId="TitleProject">
    <w:name w:val="Title_Project"/>
    <w:basedOn w:val="TitleHoofdstuk"/>
    <w:link w:val="TitleProjectChar"/>
    <w:uiPriority w:val="3"/>
    <w:qFormat/>
    <w:rsid w:val="00190B50"/>
    <w:pPr>
      <w:spacing w:before="20" w:after="20"/>
      <w:jc w:val="center"/>
      <w:outlineLvl w:val="9"/>
    </w:pPr>
    <w:rPr>
      <w:b w:val="0"/>
      <w:bCs/>
      <w:sz w:val="32"/>
    </w:rPr>
  </w:style>
  <w:style w:type="character" w:customStyle="1" w:styleId="TitleProjectChar">
    <w:name w:val="Title_Project Char"/>
    <w:basedOn w:val="TitleHoofdstukChar"/>
    <w:link w:val="TitleProject"/>
    <w:uiPriority w:val="3"/>
    <w:rsid w:val="00190B50"/>
    <w:rPr>
      <w:rFonts w:asciiTheme="majorHAnsi" w:eastAsiaTheme="majorEastAsia" w:hAnsiTheme="majorHAnsi" w:cstheme="majorBidi"/>
      <w:b w:val="0"/>
      <w:bCs/>
      <w:smallCaps/>
      <w:spacing w:val="-10"/>
      <w:kern w:val="28"/>
      <w:sz w:val="32"/>
      <w:szCs w:val="40"/>
      <w:lang w:val="nl-NL"/>
    </w:rPr>
  </w:style>
  <w:style w:type="paragraph" w:customStyle="1" w:styleId="Titelopbouw">
    <w:name w:val="Titel opbouw"/>
    <w:basedOn w:val="TitleHoofdstuk"/>
    <w:link w:val="TitelopbouwChar"/>
    <w:uiPriority w:val="3"/>
    <w:qFormat/>
    <w:rsid w:val="00CD61AB"/>
    <w:rPr>
      <w:smallCaps w:val="0"/>
      <w:color w:val="808080" w:themeColor="background1" w:themeShade="80"/>
      <w:sz w:val="22"/>
    </w:rPr>
  </w:style>
  <w:style w:type="character" w:customStyle="1" w:styleId="TitelopbouwChar">
    <w:name w:val="Titel opbouw Char"/>
    <w:basedOn w:val="TitleHoofdstukChar"/>
    <w:link w:val="Titelopbouw"/>
    <w:uiPriority w:val="3"/>
    <w:rsid w:val="00CD61AB"/>
    <w:rPr>
      <w:rFonts w:asciiTheme="majorHAnsi" w:eastAsiaTheme="majorEastAsia" w:hAnsiTheme="majorHAnsi" w:cstheme="majorBidi"/>
      <w:b/>
      <w:smallCaps w:val="0"/>
      <w:color w:val="808080" w:themeColor="background1" w:themeShade="80"/>
      <w:spacing w:val="-10"/>
      <w:kern w:val="28"/>
      <w:sz w:val="24"/>
      <w:szCs w:val="4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934343">
      <w:bodyDiv w:val="1"/>
      <w:marLeft w:val="0"/>
      <w:marRight w:val="0"/>
      <w:marTop w:val="0"/>
      <w:marBottom w:val="0"/>
      <w:divBdr>
        <w:top w:val="none" w:sz="0" w:space="0" w:color="auto"/>
        <w:left w:val="none" w:sz="0" w:space="0" w:color="auto"/>
        <w:bottom w:val="none" w:sz="0" w:space="0" w:color="auto"/>
        <w:right w:val="none" w:sz="0" w:space="0" w:color="auto"/>
      </w:divBdr>
    </w:div>
    <w:div w:id="989404993">
      <w:bodyDiv w:val="1"/>
      <w:marLeft w:val="0"/>
      <w:marRight w:val="0"/>
      <w:marTop w:val="0"/>
      <w:marBottom w:val="0"/>
      <w:divBdr>
        <w:top w:val="none" w:sz="0" w:space="0" w:color="auto"/>
        <w:left w:val="none" w:sz="0" w:space="0" w:color="auto"/>
        <w:bottom w:val="none" w:sz="0" w:space="0" w:color="auto"/>
        <w:right w:val="none" w:sz="0" w:space="0" w:color="auto"/>
      </w:divBdr>
    </w:div>
    <w:div w:id="1089430809">
      <w:bodyDiv w:val="1"/>
      <w:marLeft w:val="0"/>
      <w:marRight w:val="0"/>
      <w:marTop w:val="0"/>
      <w:marBottom w:val="0"/>
      <w:divBdr>
        <w:top w:val="none" w:sz="0" w:space="0" w:color="auto"/>
        <w:left w:val="none" w:sz="0" w:space="0" w:color="auto"/>
        <w:bottom w:val="none" w:sz="0" w:space="0" w:color="auto"/>
        <w:right w:val="none" w:sz="0" w:space="0" w:color="auto"/>
      </w:divBdr>
    </w:div>
    <w:div w:id="1330447656">
      <w:bodyDiv w:val="1"/>
      <w:marLeft w:val="0"/>
      <w:marRight w:val="0"/>
      <w:marTop w:val="0"/>
      <w:marBottom w:val="0"/>
      <w:divBdr>
        <w:top w:val="none" w:sz="0" w:space="0" w:color="auto"/>
        <w:left w:val="none" w:sz="0" w:space="0" w:color="auto"/>
        <w:bottom w:val="none" w:sz="0" w:space="0" w:color="auto"/>
        <w:right w:val="none" w:sz="0" w:space="0" w:color="auto"/>
      </w:divBdr>
    </w:div>
    <w:div w:id="1421021110">
      <w:bodyDiv w:val="1"/>
      <w:marLeft w:val="0"/>
      <w:marRight w:val="0"/>
      <w:marTop w:val="0"/>
      <w:marBottom w:val="0"/>
      <w:divBdr>
        <w:top w:val="none" w:sz="0" w:space="0" w:color="auto"/>
        <w:left w:val="none" w:sz="0" w:space="0" w:color="auto"/>
        <w:bottom w:val="none" w:sz="0" w:space="0" w:color="auto"/>
        <w:right w:val="none" w:sz="0" w:space="0" w:color="auto"/>
      </w:divBdr>
    </w:div>
    <w:div w:id="1567646830">
      <w:bodyDiv w:val="1"/>
      <w:marLeft w:val="0"/>
      <w:marRight w:val="0"/>
      <w:marTop w:val="0"/>
      <w:marBottom w:val="0"/>
      <w:divBdr>
        <w:top w:val="none" w:sz="0" w:space="0" w:color="auto"/>
        <w:left w:val="none" w:sz="0" w:space="0" w:color="auto"/>
        <w:bottom w:val="none" w:sz="0" w:space="0" w:color="auto"/>
        <w:right w:val="none" w:sz="0" w:space="0" w:color="auto"/>
      </w:divBdr>
    </w:div>
    <w:div w:id="205908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8B710-2D81-4108-B2FE-2938E2C6E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666</Words>
  <Characters>3667</Characters>
  <Application>Microsoft Office Word</Application>
  <DocSecurity>0</DocSecurity>
  <Lines>30</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UGent</Company>
  <LinksUpToDate>false</LinksUpToDate>
  <CharactersWithSpaces>4325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Pieter-Jan De Graeve</dc:creator>
  <cp:keywords/>
  <dc:description/>
  <cp:lastModifiedBy>Dubois Jean-Marc</cp:lastModifiedBy>
  <cp:revision>2</cp:revision>
  <cp:lastPrinted>2017-01-13T15:10:00Z</cp:lastPrinted>
  <dcterms:created xsi:type="dcterms:W3CDTF">2017-09-13T16:46:00Z</dcterms:created>
  <dcterms:modified xsi:type="dcterms:W3CDTF">2017-09-13T16:46:00Z</dcterms:modified>
</cp:coreProperties>
</file>