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6" w:rsidRPr="004A7589" w:rsidRDefault="00BE6766" w:rsidP="00BE6766">
      <w:pPr>
        <w:pStyle w:val="Koptekst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5F1489" w:rsidRPr="004A7589" w:rsidRDefault="000E353A" w:rsidP="00A073CA">
      <w:pPr>
        <w:pStyle w:val="Koptekst"/>
        <w:tabs>
          <w:tab w:val="clear" w:pos="4536"/>
          <w:tab w:val="clear" w:pos="9072"/>
        </w:tabs>
        <w:rPr>
          <w:rFonts w:ascii="Verdana" w:hAnsi="Verdana"/>
          <w:szCs w:val="22"/>
        </w:rPr>
      </w:pPr>
      <w:r w:rsidRPr="004A7589">
        <w:rPr>
          <w:sz w:val="20"/>
        </w:rPr>
        <w:tab/>
      </w:r>
      <w:r w:rsidRPr="004A7589">
        <w:rPr>
          <w:sz w:val="20"/>
        </w:rPr>
        <w:tab/>
      </w:r>
      <w:r w:rsidRPr="004A7589">
        <w:rPr>
          <w:sz w:val="20"/>
        </w:rPr>
        <w:tab/>
      </w:r>
      <w:r w:rsidRPr="004A7589">
        <w:rPr>
          <w:sz w:val="20"/>
        </w:rPr>
        <w:tab/>
      </w:r>
      <w:r w:rsidRPr="004A7589">
        <w:rPr>
          <w:sz w:val="20"/>
        </w:rPr>
        <w:tab/>
      </w:r>
      <w:r w:rsidR="005F1489" w:rsidRPr="004A7589">
        <w:rPr>
          <w:sz w:val="20"/>
        </w:rPr>
        <w:tab/>
      </w:r>
    </w:p>
    <w:p w:rsidR="004A7589" w:rsidRDefault="004A7589" w:rsidP="004A7589">
      <w:pPr>
        <w:pStyle w:val="Koptekst"/>
        <w:tabs>
          <w:tab w:val="clear" w:pos="4536"/>
          <w:tab w:val="clear" w:pos="9072"/>
        </w:tabs>
        <w:ind w:left="439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Mesdames les Présidentes et </w:t>
      </w:r>
    </w:p>
    <w:p w:rsidR="004A7589" w:rsidRDefault="004A7589" w:rsidP="004A7589">
      <w:pPr>
        <w:pStyle w:val="Koptekst"/>
        <w:tabs>
          <w:tab w:val="clear" w:pos="4536"/>
          <w:tab w:val="clear" w:pos="9072"/>
        </w:tabs>
        <w:ind w:left="439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Messieurs les Présidents </w:t>
      </w:r>
    </w:p>
    <w:p w:rsidR="004A7589" w:rsidRDefault="004A7589" w:rsidP="004A7589">
      <w:pPr>
        <w:pStyle w:val="Koptekst"/>
        <w:tabs>
          <w:tab w:val="clear" w:pos="4536"/>
          <w:tab w:val="clear" w:pos="9072"/>
        </w:tabs>
        <w:ind w:left="4395"/>
      </w:pPr>
      <w:r>
        <w:rPr>
          <w:rFonts w:ascii="Verdana" w:hAnsi="Verdana"/>
          <w:sz w:val="20"/>
        </w:rPr>
        <w:t xml:space="preserve">des centres publics d'action sociale </w:t>
      </w:r>
      <w:r w:rsidR="00A073CA" w:rsidRPr="004A7589">
        <w:rPr>
          <w:rFonts w:ascii="Verdana" w:hAnsi="Verdana"/>
          <w:sz w:val="20"/>
        </w:rPr>
        <w:t xml:space="preserve"> </w:t>
      </w:r>
    </w:p>
    <w:p w:rsidR="00727F73" w:rsidRPr="004A7589" w:rsidRDefault="007C304C" w:rsidP="00A073CA">
      <w:pPr>
        <w:spacing w:after="720"/>
        <w:ind w:left="4320"/>
        <w:rPr>
          <w:rFonts w:ascii="Verdana" w:hAnsi="Verdana"/>
          <w:szCs w:val="22"/>
        </w:rPr>
      </w:pPr>
      <w:r w:rsidRPr="007C304C">
        <w:rPr>
          <w:rFonts w:ascii="Verdana" w:hAnsi="Verdana"/>
          <w:noProof/>
          <w:szCs w:val="22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6.6pt;margin-top:36.2pt;width:223.1pt;height:3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" filled="f" stroked="f">
            <v:textbox inset="1.13pt,1.13pt,1.13pt,1.13pt">
              <w:txbxContent>
                <w:p w:rsidR="00237A36" w:rsidRPr="009A073D" w:rsidRDefault="00D25CC4">
                  <w:pPr>
                    <w:rPr>
                      <w:rFonts w:cs="Arial"/>
                      <w:color w:val="808080"/>
                      <w:sz w:val="15"/>
                    </w:rPr>
                  </w:pPr>
                  <w:r>
                    <w:rPr>
                      <w:rFonts w:cs="Arial"/>
                      <w:color w:val="808080"/>
                      <w:sz w:val="15"/>
                    </w:rPr>
                    <w:t>FrontOffice</w:t>
                  </w:r>
                </w:p>
                <w:p w:rsidR="00237A36" w:rsidRDefault="004A7589">
                  <w:pPr>
                    <w:rPr>
                      <w:rFonts w:cs="Arial"/>
                      <w:color w:val="808080"/>
                      <w:sz w:val="15"/>
                    </w:rPr>
                  </w:pPr>
                  <w:r>
                    <w:rPr>
                      <w:rFonts w:cs="Arial"/>
                      <w:color w:val="808080"/>
                      <w:sz w:val="15"/>
                    </w:rPr>
                    <w:t>E-mail:  question</w:t>
                  </w:r>
                  <w:r w:rsidR="00237A36">
                    <w:rPr>
                      <w:rFonts w:cs="Arial"/>
                      <w:color w:val="808080"/>
                      <w:sz w:val="15"/>
                    </w:rPr>
                    <w:t>@mi-is.be</w:t>
                  </w:r>
                </w:p>
                <w:p w:rsidR="00237A36" w:rsidRDefault="004A7589">
                  <w:pPr>
                    <w:rPr>
                      <w:rFonts w:cs="Arial"/>
                      <w:color w:val="808080"/>
                      <w:sz w:val="15"/>
                      <w:lang w:val="en-US"/>
                    </w:rPr>
                  </w:pPr>
                  <w:r>
                    <w:rPr>
                      <w:rFonts w:cs="Arial"/>
                      <w:color w:val="808080"/>
                      <w:sz w:val="15"/>
                      <w:lang w:val="en-US"/>
                    </w:rPr>
                    <w:t>Tel: 02/508.85.86</w:t>
                  </w:r>
                  <w:r w:rsidR="00237A36">
                    <w:rPr>
                      <w:rFonts w:cs="Arial"/>
                      <w:color w:val="808080"/>
                      <w:sz w:val="15"/>
                      <w:lang w:val="en-US"/>
                    </w:rPr>
                    <w:t xml:space="preserve"> </w:t>
                  </w:r>
                  <w:r w:rsidR="00237A36">
                    <w:rPr>
                      <w:rFonts w:cs="Arial"/>
                      <w:color w:val="C0C0C0"/>
                      <w:sz w:val="15"/>
                      <w:lang w:val="en-US"/>
                    </w:rPr>
                    <w:t xml:space="preserve">  </w:t>
                  </w:r>
                  <w:r w:rsidR="00237A36">
                    <w:rPr>
                      <w:rFonts w:cs="Arial"/>
                      <w:color w:val="808080"/>
                      <w:sz w:val="15"/>
                      <w:lang w:val="en-US"/>
                    </w:rPr>
                    <w:t>Fax :  02/508.86.10</w:t>
                  </w:r>
                </w:p>
                <w:p w:rsidR="00237A36" w:rsidRDefault="00237A36">
                  <w:pPr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C304C">
        <w:rPr>
          <w:rFonts w:ascii="Verdana" w:hAnsi="Verdana"/>
          <w:noProof/>
          <w:szCs w:val="22"/>
          <w:lang w:val="fr-BE" w:eastAsia="fr-BE"/>
        </w:rPr>
        <w:pict>
          <v:shape id="Text Box 3" o:spid="_x0000_s1027" type="#_x0000_t202" style="position:absolute;left:0;text-align:left;margin-left:69.45pt;margin-top:28.9pt;width:179.8pt;height:99.8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" filled="f" stroked="f">
            <v:textbox inset="1.13pt,1.13pt,1.13pt,1.13pt">
              <w:txbxContent>
                <w:p w:rsidR="00237A36" w:rsidRDefault="00237A36"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2247900" cy="1238250"/>
                        <wp:effectExtent l="0" t="0" r="0" b="0"/>
                        <wp:docPr id="2" name="Afbeelding 2" descr="logo_POD_k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POD_k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shape>
        </w:pict>
      </w:r>
      <w:r w:rsidRPr="007C304C">
        <w:rPr>
          <w:rFonts w:ascii="Verdana" w:hAnsi="Verdana"/>
          <w:noProof/>
          <w:szCs w:val="22"/>
          <w:lang w:val="fr-BE" w:eastAsia="fr-BE"/>
        </w:rPr>
        <w:pict>
          <v:shape id="Text Box 2" o:spid="_x0000_s1028" type="#_x0000_t202" style="position:absolute;left:0;text-align:left;margin-left:19.85pt;margin-top:583.15pt;width:28.35pt;height:14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" o:allowincell="f" stroked="f">
            <o:lock v:ext="edit" aspectratio="t"/>
            <v:textbox>
              <w:txbxContent>
                <w:p w:rsidR="00237A36" w:rsidRDefault="00237A36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A073CA" w:rsidRPr="00D25CC4" w:rsidRDefault="00284DF6">
      <w:pPr>
        <w:spacing w:after="720"/>
        <w:ind w:left="432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4A7589" w:rsidRPr="00D25CC4">
        <w:rPr>
          <w:rFonts w:cs="Arial"/>
          <w:szCs w:val="22"/>
        </w:rPr>
        <w:t>ate</w:t>
      </w:r>
      <w:r w:rsidR="00A073CA" w:rsidRPr="00D25CC4">
        <w:rPr>
          <w:rFonts w:cs="Arial"/>
          <w:szCs w:val="22"/>
        </w:rPr>
        <w:t xml:space="preserve"> : </w:t>
      </w:r>
      <w:r w:rsidR="002418E1">
        <w:rPr>
          <w:rFonts w:cs="Arial"/>
          <w:szCs w:val="22"/>
        </w:rPr>
        <w:t>06</w:t>
      </w:r>
      <w:r w:rsidR="00A073CA" w:rsidRPr="00D25CC4">
        <w:rPr>
          <w:rFonts w:cs="Arial"/>
          <w:szCs w:val="22"/>
        </w:rPr>
        <w:t>/</w:t>
      </w:r>
      <w:r w:rsidR="002418E1">
        <w:rPr>
          <w:rFonts w:cs="Arial"/>
          <w:szCs w:val="22"/>
        </w:rPr>
        <w:t>03</w:t>
      </w:r>
      <w:r w:rsidR="00A073CA" w:rsidRPr="00D25CC4">
        <w:rPr>
          <w:rFonts w:cs="Arial"/>
          <w:szCs w:val="22"/>
        </w:rPr>
        <w:t>/201</w:t>
      </w:r>
      <w:r w:rsidR="001E51D6" w:rsidRPr="00D25CC4">
        <w:rPr>
          <w:rFonts w:cs="Arial"/>
          <w:szCs w:val="22"/>
        </w:rPr>
        <w:t>5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138"/>
      </w:tblGrid>
      <w:tr w:rsidR="00E0667F" w:rsidRPr="00D25CC4" w:rsidTr="005F1489">
        <w:tc>
          <w:tcPr>
            <w:tcW w:w="8138" w:type="dxa"/>
          </w:tcPr>
          <w:p w:rsidR="00E0667F" w:rsidRPr="00D25CC4" w:rsidRDefault="004A7589" w:rsidP="001E51D6">
            <w:pPr>
              <w:pStyle w:val="Letter"/>
              <w:jc w:val="center"/>
              <w:rPr>
                <w:rFonts w:cs="Arial"/>
              </w:rPr>
            </w:pPr>
            <w:bookmarkStart w:id="0" w:name="SYS_LOGO_INFO"/>
            <w:bookmarkStart w:id="1" w:name="SYS_LOGO_MIN"/>
            <w:bookmarkEnd w:id="0"/>
            <w:bookmarkEnd w:id="1"/>
            <w:r w:rsidRPr="00D25CC4">
              <w:rPr>
                <w:rFonts w:cs="Arial"/>
                <w:b/>
                <w:sz w:val="24"/>
                <w:szCs w:val="24"/>
              </w:rPr>
              <w:t>Proje</w:t>
            </w:r>
            <w:r w:rsidR="006D14A3" w:rsidRPr="00D25CC4">
              <w:rPr>
                <w:rFonts w:cs="Arial"/>
                <w:b/>
                <w:sz w:val="24"/>
                <w:szCs w:val="24"/>
              </w:rPr>
              <w:t xml:space="preserve">t </w:t>
            </w:r>
            <w:proofErr w:type="spellStart"/>
            <w:r w:rsidR="006D14A3" w:rsidRPr="00D25CC4">
              <w:rPr>
                <w:rFonts w:cs="Arial"/>
                <w:b/>
                <w:sz w:val="24"/>
                <w:szCs w:val="24"/>
              </w:rPr>
              <w:t>MediPrima</w:t>
            </w:r>
            <w:proofErr w:type="spellEnd"/>
            <w:r w:rsidR="006D14A3" w:rsidRPr="00D25CC4">
              <w:rPr>
                <w:rFonts w:cs="Arial"/>
                <w:b/>
                <w:sz w:val="24"/>
                <w:szCs w:val="24"/>
              </w:rPr>
              <w:t xml:space="preserve"> – </w:t>
            </w:r>
            <w:r w:rsidRPr="00D25CC4">
              <w:rPr>
                <w:rFonts w:cs="Arial"/>
                <w:b/>
                <w:sz w:val="24"/>
                <w:szCs w:val="24"/>
              </w:rPr>
              <w:t>gestion des</w:t>
            </w:r>
            <w:r w:rsidR="0089641B" w:rsidRPr="00D25CC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5CC4">
              <w:rPr>
                <w:rFonts w:cs="Arial"/>
                <w:b/>
                <w:sz w:val="24"/>
                <w:szCs w:val="24"/>
              </w:rPr>
              <w:t>mutations</w:t>
            </w:r>
          </w:p>
        </w:tc>
      </w:tr>
    </w:tbl>
    <w:p w:rsidR="00E0667F" w:rsidRPr="00D25CC4" w:rsidRDefault="00E0667F" w:rsidP="00A96D15">
      <w:pPr>
        <w:pStyle w:val="Letter"/>
        <w:jc w:val="both"/>
        <w:rPr>
          <w:rFonts w:cs="Arial"/>
        </w:rPr>
      </w:pPr>
    </w:p>
    <w:p w:rsidR="006258D8" w:rsidRPr="00D25CC4" w:rsidRDefault="006258D8" w:rsidP="00A96D15">
      <w:pPr>
        <w:pStyle w:val="Letter"/>
        <w:jc w:val="both"/>
        <w:rPr>
          <w:rFonts w:cs="Arial"/>
        </w:rPr>
      </w:pPr>
    </w:p>
    <w:p w:rsidR="00A7605B" w:rsidRPr="00D25CC4" w:rsidRDefault="004A7589" w:rsidP="00A7605B">
      <w:pPr>
        <w:pStyle w:val="Letter"/>
        <w:rPr>
          <w:rFonts w:cs="Arial"/>
        </w:rPr>
      </w:pPr>
      <w:r w:rsidRPr="00D25CC4">
        <w:rPr>
          <w:rFonts w:cs="Arial"/>
        </w:rPr>
        <w:t>Madame la Présidente</w:t>
      </w:r>
      <w:r w:rsidR="00A7605B" w:rsidRPr="00D25CC4">
        <w:rPr>
          <w:rFonts w:cs="Arial"/>
        </w:rPr>
        <w:t>,</w:t>
      </w:r>
    </w:p>
    <w:p w:rsidR="00DF4E53" w:rsidRPr="00D25CC4" w:rsidRDefault="004A7589" w:rsidP="00A7605B">
      <w:pPr>
        <w:pStyle w:val="Letter"/>
        <w:jc w:val="both"/>
        <w:rPr>
          <w:rFonts w:cs="Arial"/>
        </w:rPr>
      </w:pPr>
      <w:r w:rsidRPr="00D25CC4">
        <w:rPr>
          <w:rFonts w:cs="Arial"/>
        </w:rPr>
        <w:t>Monsieur le Président</w:t>
      </w:r>
      <w:r w:rsidR="00A7605B" w:rsidRPr="00D25CC4">
        <w:rPr>
          <w:rFonts w:cs="Arial"/>
        </w:rPr>
        <w:t>,</w:t>
      </w:r>
    </w:p>
    <w:p w:rsidR="00A7605B" w:rsidRPr="00D25CC4" w:rsidRDefault="00A7605B" w:rsidP="00A7605B">
      <w:pPr>
        <w:pStyle w:val="Letter"/>
        <w:jc w:val="both"/>
        <w:rPr>
          <w:rFonts w:cs="Arial"/>
        </w:rPr>
      </w:pPr>
    </w:p>
    <w:p w:rsidR="00B416A1" w:rsidRPr="00D25CC4" w:rsidRDefault="00B416A1" w:rsidP="00A7605B">
      <w:pPr>
        <w:pStyle w:val="Letter"/>
        <w:jc w:val="both"/>
        <w:rPr>
          <w:rFonts w:cs="Arial"/>
        </w:rPr>
      </w:pPr>
    </w:p>
    <w:p w:rsidR="00A7605B" w:rsidRPr="00D25CC4" w:rsidRDefault="004A7589" w:rsidP="00A7605B">
      <w:pPr>
        <w:pStyle w:val="Letter"/>
        <w:jc w:val="both"/>
        <w:rPr>
          <w:rFonts w:cs="Arial"/>
          <w:b/>
        </w:rPr>
      </w:pPr>
      <w:r w:rsidRPr="00D25CC4">
        <w:rPr>
          <w:rFonts w:cs="Arial"/>
          <w:b/>
        </w:rPr>
        <w:t>Introduction</w:t>
      </w:r>
    </w:p>
    <w:p w:rsidR="00763BFC" w:rsidRPr="00D25CC4" w:rsidRDefault="00763BFC" w:rsidP="00B93606">
      <w:pPr>
        <w:rPr>
          <w:rFonts w:cs="Arial"/>
        </w:rPr>
      </w:pPr>
    </w:p>
    <w:p w:rsidR="00033CA5" w:rsidRPr="00D25CC4" w:rsidRDefault="005F3575" w:rsidP="008934C9">
      <w:pPr>
        <w:jc w:val="both"/>
        <w:rPr>
          <w:rFonts w:cs="Arial"/>
        </w:rPr>
      </w:pPr>
      <w:r w:rsidRPr="00D25CC4">
        <w:rPr>
          <w:rFonts w:cs="Arial"/>
        </w:rPr>
        <w:t xml:space="preserve">Le SPP Intégration sociale </w:t>
      </w:r>
      <w:r w:rsidR="000B5A76" w:rsidRPr="00D25CC4">
        <w:rPr>
          <w:rFonts w:cs="Arial"/>
        </w:rPr>
        <w:t>(</w:t>
      </w:r>
      <w:r w:rsidRPr="00D25CC4">
        <w:rPr>
          <w:rFonts w:cs="Arial"/>
        </w:rPr>
        <w:t>SPP IS</w:t>
      </w:r>
      <w:r w:rsidR="000B5A76" w:rsidRPr="00D25CC4">
        <w:rPr>
          <w:rFonts w:cs="Arial"/>
        </w:rPr>
        <w:t xml:space="preserve">) </w:t>
      </w:r>
      <w:r w:rsidRPr="00D25CC4">
        <w:rPr>
          <w:rFonts w:cs="Arial"/>
        </w:rPr>
        <w:t>reçoit,</w:t>
      </w:r>
      <w:r w:rsidR="000B5A76" w:rsidRPr="00D25CC4">
        <w:rPr>
          <w:rFonts w:cs="Arial"/>
        </w:rPr>
        <w:t xml:space="preserve"> via </w:t>
      </w:r>
      <w:r w:rsidRPr="00D25CC4">
        <w:rPr>
          <w:rFonts w:cs="Arial"/>
        </w:rPr>
        <w:t xml:space="preserve">le réseau de la sécurité sociale, des informations </w:t>
      </w:r>
      <w:r w:rsidR="00865D87" w:rsidRPr="00D25CC4">
        <w:rPr>
          <w:rFonts w:cs="Arial"/>
        </w:rPr>
        <w:t>concernant des</w:t>
      </w:r>
      <w:r w:rsidRPr="00D25CC4">
        <w:rPr>
          <w:rFonts w:cs="Arial"/>
        </w:rPr>
        <w:t xml:space="preserve"> modifications </w:t>
      </w:r>
      <w:r w:rsidR="00117487" w:rsidRPr="00D25CC4">
        <w:rPr>
          <w:rFonts w:cs="Arial"/>
        </w:rPr>
        <w:t xml:space="preserve">dans les données d’une personne, </w:t>
      </w:r>
      <w:r w:rsidRPr="00D25CC4">
        <w:rPr>
          <w:rFonts w:cs="Arial"/>
        </w:rPr>
        <w:t>par exemple</w:t>
      </w:r>
      <w:r w:rsidR="00865D87" w:rsidRPr="00D25CC4">
        <w:rPr>
          <w:rFonts w:cs="Arial"/>
        </w:rPr>
        <w:t xml:space="preserve"> </w:t>
      </w:r>
      <w:r w:rsidR="00117487" w:rsidRPr="00D25CC4">
        <w:rPr>
          <w:rFonts w:cs="Arial"/>
        </w:rPr>
        <w:t>: changement</w:t>
      </w:r>
      <w:r w:rsidRPr="00D25CC4">
        <w:rPr>
          <w:rFonts w:cs="Arial"/>
        </w:rPr>
        <w:t xml:space="preserve"> de </w:t>
      </w:r>
      <w:r w:rsidR="00117487" w:rsidRPr="00D25CC4">
        <w:rPr>
          <w:rFonts w:cs="Arial"/>
        </w:rPr>
        <w:t>s</w:t>
      </w:r>
      <w:r w:rsidRPr="00D25CC4">
        <w:rPr>
          <w:rFonts w:cs="Arial"/>
        </w:rPr>
        <w:t>a situation de séjour, changement de NISS</w:t>
      </w:r>
      <w:r w:rsidR="000B5A76" w:rsidRPr="00D25CC4">
        <w:rPr>
          <w:rFonts w:cs="Arial"/>
        </w:rPr>
        <w:t xml:space="preserve">, </w:t>
      </w:r>
      <w:r w:rsidRPr="00D25CC4">
        <w:rPr>
          <w:rFonts w:cs="Arial"/>
        </w:rPr>
        <w:t>décès, etc</w:t>
      </w:r>
      <w:r w:rsidR="00033CA5" w:rsidRPr="00D25CC4">
        <w:rPr>
          <w:rFonts w:cs="Arial"/>
        </w:rPr>
        <w:t>.</w:t>
      </w:r>
    </w:p>
    <w:p w:rsidR="007F58C0" w:rsidRPr="00D25CC4" w:rsidRDefault="007F58C0" w:rsidP="008934C9">
      <w:pPr>
        <w:jc w:val="both"/>
        <w:rPr>
          <w:rFonts w:cs="Arial"/>
        </w:rPr>
      </w:pPr>
    </w:p>
    <w:p w:rsidR="007F58C0" w:rsidRPr="00D25CC4" w:rsidRDefault="005F3575" w:rsidP="008934C9">
      <w:pPr>
        <w:jc w:val="both"/>
        <w:rPr>
          <w:rFonts w:cs="Arial"/>
        </w:rPr>
      </w:pPr>
      <w:r w:rsidRPr="00D25CC4">
        <w:rPr>
          <w:rFonts w:cs="Arial"/>
        </w:rPr>
        <w:t>Dans le courant de l'année</w:t>
      </w:r>
      <w:r w:rsidR="007F58C0" w:rsidRPr="00D25CC4">
        <w:rPr>
          <w:rFonts w:cs="Arial"/>
        </w:rPr>
        <w:t xml:space="preserve"> 2015</w:t>
      </w:r>
      <w:r w:rsidRPr="00D25CC4">
        <w:rPr>
          <w:rFonts w:cs="Arial"/>
        </w:rPr>
        <w:t xml:space="preserve">, ces </w:t>
      </w:r>
      <w:r w:rsidR="004A7589" w:rsidRPr="00D25CC4">
        <w:rPr>
          <w:rFonts w:cs="Arial"/>
        </w:rPr>
        <w:t>mutations</w:t>
      </w:r>
      <w:r w:rsidR="007F58C0" w:rsidRPr="00D25CC4">
        <w:rPr>
          <w:rFonts w:cs="Arial"/>
        </w:rPr>
        <w:t xml:space="preserve"> </w:t>
      </w:r>
      <w:r w:rsidRPr="00D25CC4">
        <w:rPr>
          <w:rFonts w:cs="Arial"/>
        </w:rPr>
        <w:t>seront également intégrées dans le</w:t>
      </w:r>
      <w:r w:rsidR="007F58C0" w:rsidRPr="00D25CC4">
        <w:rPr>
          <w:rFonts w:cs="Arial"/>
        </w:rPr>
        <w:t xml:space="preserve"> </w:t>
      </w:r>
      <w:r w:rsidRPr="00D25CC4">
        <w:rPr>
          <w:rFonts w:cs="Arial"/>
        </w:rPr>
        <w:t>projet</w:t>
      </w:r>
      <w:r w:rsidR="0040608A" w:rsidRPr="00D25CC4">
        <w:rPr>
          <w:rFonts w:cs="Arial"/>
        </w:rPr>
        <w:t xml:space="preserve"> </w:t>
      </w:r>
      <w:proofErr w:type="spellStart"/>
      <w:r w:rsidR="0040608A" w:rsidRPr="00D25CC4">
        <w:rPr>
          <w:rFonts w:cs="Arial"/>
        </w:rPr>
        <w:t>MediP</w:t>
      </w:r>
      <w:r w:rsidRPr="00D25CC4">
        <w:rPr>
          <w:rFonts w:cs="Arial"/>
        </w:rPr>
        <w:t>rima</w:t>
      </w:r>
      <w:proofErr w:type="spellEnd"/>
      <w:r w:rsidR="007F58C0" w:rsidRPr="00D25CC4">
        <w:rPr>
          <w:rFonts w:cs="Arial"/>
        </w:rPr>
        <w:t>.</w:t>
      </w:r>
    </w:p>
    <w:p w:rsidR="00E6619E" w:rsidRPr="00D25CC4" w:rsidRDefault="00E6619E" w:rsidP="008934C9">
      <w:pPr>
        <w:jc w:val="both"/>
        <w:rPr>
          <w:rFonts w:cs="Arial"/>
        </w:rPr>
      </w:pPr>
    </w:p>
    <w:p w:rsidR="00DC6EBA" w:rsidRPr="00D25CC4" w:rsidRDefault="005F3575" w:rsidP="008934C9">
      <w:pPr>
        <w:jc w:val="both"/>
        <w:rPr>
          <w:rFonts w:cs="Arial"/>
        </w:rPr>
      </w:pPr>
      <w:r w:rsidRPr="00D25CC4">
        <w:rPr>
          <w:rFonts w:cs="Arial"/>
        </w:rPr>
        <w:t>Ces</w:t>
      </w:r>
      <w:r w:rsidR="00033CA5" w:rsidRPr="00D25CC4">
        <w:rPr>
          <w:rFonts w:cs="Arial"/>
        </w:rPr>
        <w:t xml:space="preserve"> </w:t>
      </w:r>
      <w:r w:rsidR="004A7589" w:rsidRPr="00D25CC4">
        <w:rPr>
          <w:rFonts w:cs="Arial"/>
        </w:rPr>
        <w:t>mutations</w:t>
      </w:r>
      <w:r w:rsidR="00033CA5" w:rsidRPr="00D25CC4">
        <w:rPr>
          <w:rFonts w:cs="Arial"/>
        </w:rPr>
        <w:t xml:space="preserve">, </w:t>
      </w:r>
      <w:r w:rsidRPr="00D25CC4">
        <w:rPr>
          <w:rFonts w:cs="Arial"/>
        </w:rPr>
        <w:t>p</w:t>
      </w:r>
      <w:r w:rsidR="00865D87" w:rsidRPr="00D25CC4">
        <w:rPr>
          <w:rFonts w:cs="Arial"/>
        </w:rPr>
        <w:t>rincipalement en provenance du R</w:t>
      </w:r>
      <w:r w:rsidRPr="00D25CC4">
        <w:rPr>
          <w:rFonts w:cs="Arial"/>
        </w:rPr>
        <w:t>egistre national</w:t>
      </w:r>
      <w:r w:rsidR="000B5A76" w:rsidRPr="00D25CC4">
        <w:rPr>
          <w:rFonts w:cs="Arial"/>
        </w:rPr>
        <w:t xml:space="preserve">, </w:t>
      </w:r>
      <w:r w:rsidR="0061240F" w:rsidRPr="00D25CC4">
        <w:rPr>
          <w:rFonts w:cs="Arial"/>
        </w:rPr>
        <w:t xml:space="preserve">peuvent avoir comme conséquence </w:t>
      </w:r>
      <w:r w:rsidR="00D949BD" w:rsidRPr="00D25CC4">
        <w:rPr>
          <w:rFonts w:cs="Arial"/>
        </w:rPr>
        <w:t>de modifier</w:t>
      </w:r>
      <w:r w:rsidR="0061240F" w:rsidRPr="00D25CC4">
        <w:rPr>
          <w:rFonts w:cs="Arial"/>
        </w:rPr>
        <w:t xml:space="preserve"> l'intervention initiale du </w:t>
      </w:r>
      <w:r w:rsidRPr="00D25CC4">
        <w:rPr>
          <w:rFonts w:cs="Arial"/>
        </w:rPr>
        <w:t>SPP IS</w:t>
      </w:r>
      <w:r w:rsidR="00DC6EBA" w:rsidRPr="00D25CC4">
        <w:rPr>
          <w:rFonts w:cs="Arial"/>
        </w:rPr>
        <w:t xml:space="preserve"> </w:t>
      </w:r>
      <w:r w:rsidR="0061240F" w:rsidRPr="00D25CC4">
        <w:rPr>
          <w:rFonts w:cs="Arial"/>
        </w:rPr>
        <w:t>dans les frais médicaux</w:t>
      </w:r>
      <w:r w:rsidR="00DC6EBA" w:rsidRPr="00D25CC4">
        <w:rPr>
          <w:rFonts w:cs="Arial"/>
        </w:rPr>
        <w:t xml:space="preserve">. </w:t>
      </w:r>
      <w:r w:rsidR="00D949BD" w:rsidRPr="00D25CC4">
        <w:rPr>
          <w:rFonts w:cs="Arial"/>
        </w:rPr>
        <w:t xml:space="preserve">Ce changement nécessite donc que </w:t>
      </w:r>
      <w:r w:rsidR="0061240F" w:rsidRPr="00D25CC4">
        <w:rPr>
          <w:rFonts w:cs="Arial"/>
        </w:rPr>
        <w:t xml:space="preserve">la décision </w:t>
      </w:r>
      <w:r w:rsidR="00D949BD" w:rsidRPr="00D25CC4">
        <w:rPr>
          <w:rFonts w:cs="Arial"/>
        </w:rPr>
        <w:t xml:space="preserve">en cours soit </w:t>
      </w:r>
      <w:r w:rsidR="0061240F" w:rsidRPr="00D25CC4">
        <w:rPr>
          <w:rFonts w:cs="Arial"/>
        </w:rPr>
        <w:t>suspendue</w:t>
      </w:r>
      <w:r w:rsidR="00D949BD" w:rsidRPr="00D25CC4">
        <w:rPr>
          <w:rFonts w:cs="Arial"/>
        </w:rPr>
        <w:t xml:space="preserve"> </w:t>
      </w:r>
      <w:r w:rsidR="00865D87" w:rsidRPr="00D25CC4">
        <w:rPr>
          <w:rFonts w:cs="Arial"/>
        </w:rPr>
        <w:t>pour</w:t>
      </w:r>
      <w:r w:rsidR="00D949BD" w:rsidRPr="00D25CC4">
        <w:rPr>
          <w:rFonts w:cs="Arial"/>
        </w:rPr>
        <w:t xml:space="preserve"> que le CPAS puisse prendre ces nouveaux éléments en considération</w:t>
      </w:r>
      <w:r w:rsidR="00DC6EBA" w:rsidRPr="00D25CC4">
        <w:rPr>
          <w:rFonts w:cs="Arial"/>
        </w:rPr>
        <w:t xml:space="preserve">. </w:t>
      </w:r>
    </w:p>
    <w:p w:rsidR="000B68AE" w:rsidRPr="00D25CC4" w:rsidRDefault="000B68AE" w:rsidP="008934C9">
      <w:pPr>
        <w:jc w:val="both"/>
        <w:rPr>
          <w:rFonts w:cs="Arial"/>
        </w:rPr>
      </w:pPr>
    </w:p>
    <w:p w:rsidR="002421CF" w:rsidRPr="00D25CC4" w:rsidRDefault="0061240F" w:rsidP="008934C9">
      <w:pPr>
        <w:jc w:val="both"/>
        <w:rPr>
          <w:rFonts w:cs="Arial"/>
        </w:rPr>
      </w:pPr>
      <w:r w:rsidRPr="00D25CC4">
        <w:rPr>
          <w:rFonts w:cs="Arial"/>
        </w:rPr>
        <w:t xml:space="preserve">Par ailleurs, en cas de changement de </w:t>
      </w:r>
      <w:r w:rsidR="005F3575" w:rsidRPr="00D25CC4">
        <w:rPr>
          <w:rFonts w:cs="Arial"/>
        </w:rPr>
        <w:t>NISS</w:t>
      </w:r>
      <w:r w:rsidRPr="00D25CC4">
        <w:rPr>
          <w:rFonts w:cs="Arial"/>
        </w:rPr>
        <w:t xml:space="preserve">, plusieurs décisions en cours pourraient </w:t>
      </w:r>
      <w:r w:rsidR="0040608A" w:rsidRPr="00D25CC4">
        <w:rPr>
          <w:rFonts w:cs="Arial"/>
        </w:rPr>
        <w:t xml:space="preserve">avoir trait à </w:t>
      </w:r>
      <w:r w:rsidRPr="00D25CC4">
        <w:rPr>
          <w:rFonts w:cs="Arial"/>
        </w:rPr>
        <w:t>une même période</w:t>
      </w:r>
      <w:r w:rsidR="000B68AE" w:rsidRPr="00D25CC4">
        <w:rPr>
          <w:rFonts w:cs="Arial"/>
        </w:rPr>
        <w:t xml:space="preserve">. </w:t>
      </w:r>
      <w:r w:rsidR="00865D87" w:rsidRPr="00D25CC4">
        <w:rPr>
          <w:rFonts w:cs="Arial"/>
        </w:rPr>
        <w:t>D</w:t>
      </w:r>
      <w:r w:rsidR="00CD55BF" w:rsidRPr="00D25CC4">
        <w:rPr>
          <w:rFonts w:cs="Arial"/>
        </w:rPr>
        <w:t>ans ce cas</w:t>
      </w:r>
      <w:r w:rsidR="00865D87" w:rsidRPr="00D25CC4">
        <w:rPr>
          <w:rFonts w:cs="Arial"/>
        </w:rPr>
        <w:t xml:space="preserve"> aussi</w:t>
      </w:r>
      <w:r w:rsidR="00CD55BF" w:rsidRPr="00D25CC4">
        <w:rPr>
          <w:rFonts w:cs="Arial"/>
        </w:rPr>
        <w:t>, les décisions qui se chevauchent seront suspendues.</w:t>
      </w:r>
    </w:p>
    <w:p w:rsidR="000B68AE" w:rsidRPr="00D25CC4" w:rsidRDefault="00865D87" w:rsidP="008934C9">
      <w:pPr>
        <w:jc w:val="both"/>
        <w:rPr>
          <w:rFonts w:cs="Arial"/>
        </w:rPr>
      </w:pPr>
      <w:r w:rsidRPr="00D25CC4">
        <w:rPr>
          <w:rFonts w:cs="Arial"/>
        </w:rPr>
        <w:t>U</w:t>
      </w:r>
      <w:r w:rsidR="0061240F" w:rsidRPr="00D25CC4">
        <w:rPr>
          <w:rFonts w:cs="Arial"/>
        </w:rPr>
        <w:t>n</w:t>
      </w:r>
      <w:r w:rsidR="002421CF" w:rsidRPr="00D25CC4">
        <w:rPr>
          <w:rFonts w:cs="Arial"/>
        </w:rPr>
        <w:t xml:space="preserve"> </w:t>
      </w:r>
      <w:r w:rsidR="00E54126" w:rsidRPr="00D25CC4">
        <w:rPr>
          <w:rFonts w:cs="Arial"/>
        </w:rPr>
        <w:t xml:space="preserve">principe </w:t>
      </w:r>
      <w:r w:rsidR="0061240F" w:rsidRPr="00D25CC4">
        <w:rPr>
          <w:rFonts w:cs="Arial"/>
        </w:rPr>
        <w:t xml:space="preserve">de base général </w:t>
      </w:r>
      <w:r w:rsidRPr="00D25CC4">
        <w:rPr>
          <w:rFonts w:cs="Arial"/>
        </w:rPr>
        <w:t xml:space="preserve">qui a été arrêté </w:t>
      </w:r>
      <w:r w:rsidR="0061240F" w:rsidRPr="00D25CC4">
        <w:rPr>
          <w:rFonts w:cs="Arial"/>
        </w:rPr>
        <w:t>lors de la mise en place du proje</w:t>
      </w:r>
      <w:r w:rsidR="002421CF" w:rsidRPr="00D25CC4">
        <w:rPr>
          <w:rFonts w:cs="Arial"/>
        </w:rPr>
        <w:t>t</w:t>
      </w:r>
      <w:r w:rsidRPr="00D25CC4">
        <w:rPr>
          <w:rFonts w:cs="Arial"/>
        </w:rPr>
        <w:t xml:space="preserve"> veut qu’on ne peut accepter que</w:t>
      </w:r>
      <w:r w:rsidR="0061240F" w:rsidRPr="00D25CC4">
        <w:rPr>
          <w:rFonts w:cs="Arial"/>
        </w:rPr>
        <w:t xml:space="preserve"> </w:t>
      </w:r>
      <w:r w:rsidR="000C3A8D" w:rsidRPr="00D25CC4">
        <w:rPr>
          <w:rFonts w:cs="Arial"/>
        </w:rPr>
        <w:t xml:space="preserve">deux </w:t>
      </w:r>
      <w:r w:rsidR="0061240F" w:rsidRPr="00D25CC4">
        <w:rPr>
          <w:rFonts w:cs="Arial"/>
        </w:rPr>
        <w:t>décisions</w:t>
      </w:r>
      <w:r w:rsidR="002421CF" w:rsidRPr="00D25CC4">
        <w:rPr>
          <w:rFonts w:cs="Arial"/>
        </w:rPr>
        <w:t xml:space="preserve"> </w:t>
      </w:r>
      <w:r w:rsidR="000C3A8D" w:rsidRPr="00D25CC4">
        <w:rPr>
          <w:rFonts w:cs="Arial"/>
        </w:rPr>
        <w:t>ou plus pour une seule et même personne</w:t>
      </w:r>
      <w:r w:rsidR="002421CF" w:rsidRPr="00D25CC4">
        <w:rPr>
          <w:rFonts w:cs="Arial"/>
        </w:rPr>
        <w:t xml:space="preserve"> </w:t>
      </w:r>
      <w:r w:rsidRPr="00D25CC4">
        <w:rPr>
          <w:rFonts w:cs="Arial"/>
        </w:rPr>
        <w:t>et sur une même période</w:t>
      </w:r>
      <w:r w:rsidR="00CD55BF" w:rsidRPr="00D25CC4">
        <w:rPr>
          <w:rFonts w:cs="Arial"/>
        </w:rPr>
        <w:t xml:space="preserve"> </w:t>
      </w:r>
      <w:r w:rsidRPr="00D25CC4">
        <w:rPr>
          <w:rFonts w:cs="Arial"/>
        </w:rPr>
        <w:t>puissent se chevaucher</w:t>
      </w:r>
      <w:r w:rsidR="002421CF" w:rsidRPr="00D25CC4">
        <w:rPr>
          <w:rFonts w:cs="Arial"/>
        </w:rPr>
        <w:t xml:space="preserve">. </w:t>
      </w:r>
    </w:p>
    <w:p w:rsidR="000B68AE" w:rsidRPr="00D25CC4" w:rsidRDefault="000B68AE" w:rsidP="008934C9">
      <w:pPr>
        <w:jc w:val="both"/>
        <w:rPr>
          <w:rFonts w:cs="Arial"/>
        </w:rPr>
      </w:pPr>
    </w:p>
    <w:p w:rsidR="002421CF" w:rsidRPr="00D25CC4" w:rsidRDefault="000C3A8D" w:rsidP="008934C9">
      <w:pPr>
        <w:jc w:val="both"/>
        <w:rPr>
          <w:rFonts w:cs="Arial"/>
        </w:rPr>
      </w:pPr>
      <w:r w:rsidRPr="00D25CC4">
        <w:rPr>
          <w:rFonts w:cs="Arial"/>
        </w:rPr>
        <w:t>La présente</w:t>
      </w:r>
      <w:r w:rsidR="00DC6EBA" w:rsidRPr="00D25CC4">
        <w:rPr>
          <w:rFonts w:cs="Arial"/>
        </w:rPr>
        <w:t xml:space="preserve"> </w:t>
      </w:r>
      <w:r w:rsidRPr="00D25CC4">
        <w:rPr>
          <w:rFonts w:cs="Arial"/>
        </w:rPr>
        <w:t xml:space="preserve">circulaire vise dès lors à clarifier le traitement de deux types de </w:t>
      </w:r>
      <w:r w:rsidR="004A7589" w:rsidRPr="00D25CC4">
        <w:rPr>
          <w:rFonts w:cs="Arial"/>
        </w:rPr>
        <w:t>mutations</w:t>
      </w:r>
      <w:r w:rsidR="002421CF" w:rsidRPr="00D25CC4">
        <w:rPr>
          <w:rFonts w:cs="Arial"/>
        </w:rPr>
        <w:t xml:space="preserve"> </w:t>
      </w:r>
      <w:r w:rsidRPr="00D25CC4">
        <w:rPr>
          <w:rFonts w:cs="Arial"/>
        </w:rPr>
        <w:t>qui peuvent donner lieu à une</w:t>
      </w:r>
      <w:r w:rsidR="002421CF" w:rsidRPr="00D25CC4">
        <w:rPr>
          <w:rFonts w:cs="Arial"/>
        </w:rPr>
        <w:t xml:space="preserve"> </w:t>
      </w:r>
      <w:r w:rsidRPr="00D25CC4">
        <w:rPr>
          <w:rFonts w:cs="Arial"/>
        </w:rPr>
        <w:t>suspension</w:t>
      </w:r>
      <w:r w:rsidR="00D25CC4">
        <w:rPr>
          <w:rFonts w:cs="Arial"/>
        </w:rPr>
        <w:t> :</w:t>
      </w:r>
    </w:p>
    <w:p w:rsidR="002421CF" w:rsidRPr="00D25CC4" w:rsidRDefault="00EB0235" w:rsidP="00D8181F">
      <w:pPr>
        <w:pStyle w:val="Lijstalinea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</w:t>
      </w:r>
      <w:r w:rsidR="00865D87" w:rsidRPr="00D25CC4">
        <w:rPr>
          <w:rFonts w:ascii="Arial" w:hAnsi="Arial" w:cs="Arial"/>
          <w:lang w:val="fr-FR"/>
        </w:rPr>
        <w:t xml:space="preserve"> c</w:t>
      </w:r>
      <w:r w:rsidR="000C3A8D" w:rsidRPr="00D25CC4">
        <w:rPr>
          <w:rFonts w:ascii="Arial" w:hAnsi="Arial" w:cs="Arial"/>
          <w:lang w:val="fr-FR"/>
        </w:rPr>
        <w:t>hangement de</w:t>
      </w:r>
      <w:r w:rsidR="002421CF" w:rsidRPr="00D25CC4">
        <w:rPr>
          <w:rFonts w:ascii="Arial" w:hAnsi="Arial" w:cs="Arial"/>
          <w:lang w:val="fr-FR"/>
        </w:rPr>
        <w:t xml:space="preserve"> </w:t>
      </w:r>
      <w:r w:rsidR="005F3575" w:rsidRPr="00D25CC4">
        <w:rPr>
          <w:rFonts w:ascii="Arial" w:hAnsi="Arial" w:cs="Arial"/>
          <w:lang w:val="fr-FR"/>
        </w:rPr>
        <w:t>NISS</w:t>
      </w:r>
      <w:r w:rsidR="00D25CC4">
        <w:rPr>
          <w:rFonts w:ascii="Arial" w:hAnsi="Arial" w:cs="Arial"/>
          <w:lang w:val="fr-FR"/>
        </w:rPr>
        <w:t> ;</w:t>
      </w:r>
    </w:p>
    <w:p w:rsidR="000B5A76" w:rsidRPr="00D25CC4" w:rsidRDefault="00EB0235" w:rsidP="008934C9">
      <w:pPr>
        <w:pStyle w:val="Lijstalinea"/>
        <w:numPr>
          <w:ilvl w:val="0"/>
          <w:numId w:val="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</w:t>
      </w:r>
      <w:r w:rsidR="00865D87" w:rsidRPr="00D25CC4">
        <w:rPr>
          <w:rFonts w:ascii="Arial" w:hAnsi="Arial" w:cs="Arial"/>
          <w:lang w:val="fr-FR"/>
        </w:rPr>
        <w:t xml:space="preserve"> m</w:t>
      </w:r>
      <w:r w:rsidR="000C3A8D" w:rsidRPr="00D25CC4">
        <w:rPr>
          <w:rFonts w:ascii="Arial" w:hAnsi="Arial" w:cs="Arial"/>
          <w:lang w:val="fr-FR"/>
        </w:rPr>
        <w:t>odification des pourcentages de remboursement</w:t>
      </w:r>
      <w:r w:rsidR="002421CF" w:rsidRPr="00D25CC4">
        <w:rPr>
          <w:rFonts w:ascii="Arial" w:hAnsi="Arial" w:cs="Arial"/>
          <w:lang w:val="fr-FR"/>
        </w:rPr>
        <w:t xml:space="preserve"> </w:t>
      </w:r>
      <w:r w:rsidR="00865D87" w:rsidRPr="00D25CC4">
        <w:rPr>
          <w:rFonts w:ascii="Arial" w:hAnsi="Arial" w:cs="Arial"/>
          <w:lang w:val="fr-FR"/>
        </w:rPr>
        <w:t xml:space="preserve">du </w:t>
      </w:r>
      <w:r w:rsidR="005F3575" w:rsidRPr="00D25CC4">
        <w:rPr>
          <w:rFonts w:ascii="Arial" w:hAnsi="Arial" w:cs="Arial"/>
          <w:lang w:val="fr-FR"/>
        </w:rPr>
        <w:t>SPP IS</w:t>
      </w:r>
      <w:r w:rsidR="00F61480" w:rsidRPr="00D25CC4">
        <w:rPr>
          <w:rFonts w:ascii="Arial" w:hAnsi="Arial" w:cs="Arial"/>
          <w:lang w:val="fr-FR"/>
        </w:rPr>
        <w:t xml:space="preserve"> (</w:t>
      </w:r>
      <w:r w:rsidR="00865D87" w:rsidRPr="00D25CC4">
        <w:rPr>
          <w:rFonts w:ascii="Arial" w:hAnsi="Arial" w:cs="Arial"/>
          <w:lang w:val="fr-FR"/>
        </w:rPr>
        <w:t xml:space="preserve">en raison d’un </w:t>
      </w:r>
      <w:r w:rsidR="00F61480" w:rsidRPr="00D25CC4">
        <w:rPr>
          <w:rFonts w:ascii="Arial" w:hAnsi="Arial" w:cs="Arial"/>
        </w:rPr>
        <w:t xml:space="preserve">changement de sa situation de séjour, </w:t>
      </w:r>
      <w:r w:rsidR="00865D87" w:rsidRPr="00D25CC4">
        <w:rPr>
          <w:rFonts w:ascii="Arial" w:hAnsi="Arial" w:cs="Arial"/>
        </w:rPr>
        <w:t xml:space="preserve">du </w:t>
      </w:r>
      <w:r w:rsidR="00F61480" w:rsidRPr="00D25CC4">
        <w:rPr>
          <w:rFonts w:ascii="Arial" w:hAnsi="Arial" w:cs="Arial"/>
        </w:rPr>
        <w:t>décès,…)</w:t>
      </w:r>
      <w:r w:rsidR="002421CF" w:rsidRPr="00D25CC4">
        <w:rPr>
          <w:rFonts w:ascii="Arial" w:hAnsi="Arial" w:cs="Arial"/>
          <w:lang w:val="fr-FR"/>
        </w:rPr>
        <w:t>.</w:t>
      </w:r>
    </w:p>
    <w:p w:rsidR="00747D9F" w:rsidRPr="00D25CC4" w:rsidRDefault="000C3A8D" w:rsidP="008934C9">
      <w:pPr>
        <w:jc w:val="both"/>
        <w:rPr>
          <w:rFonts w:cs="Arial"/>
        </w:rPr>
      </w:pPr>
      <w:r w:rsidRPr="00D25CC4">
        <w:rPr>
          <w:rFonts w:cs="Arial"/>
        </w:rPr>
        <w:t>Lorsqu'une</w:t>
      </w:r>
      <w:r w:rsidR="00747D9F" w:rsidRPr="00D25CC4">
        <w:rPr>
          <w:rFonts w:cs="Arial"/>
        </w:rPr>
        <w:t xml:space="preserve"> </w:t>
      </w:r>
      <w:r w:rsidR="0061240F" w:rsidRPr="00D25CC4">
        <w:rPr>
          <w:rFonts w:cs="Arial"/>
        </w:rPr>
        <w:t>décision</w:t>
      </w:r>
      <w:r w:rsidR="00747D9F" w:rsidRPr="00D25CC4">
        <w:rPr>
          <w:rFonts w:cs="Arial"/>
        </w:rPr>
        <w:t xml:space="preserve"> </w:t>
      </w:r>
      <w:r w:rsidRPr="00D25CC4">
        <w:rPr>
          <w:rFonts w:cs="Arial"/>
        </w:rPr>
        <w:t>est suspendue</w:t>
      </w:r>
      <w:r w:rsidR="00747D9F" w:rsidRPr="00D25CC4">
        <w:rPr>
          <w:rFonts w:cs="Arial"/>
        </w:rPr>
        <w:t xml:space="preserve">, </w:t>
      </w:r>
      <w:r w:rsidRPr="00D25CC4">
        <w:rPr>
          <w:rFonts w:cs="Arial"/>
        </w:rPr>
        <w:t>le</w:t>
      </w:r>
      <w:r w:rsidR="00747D9F" w:rsidRPr="00D25CC4">
        <w:rPr>
          <w:rFonts w:cs="Arial"/>
        </w:rPr>
        <w:t xml:space="preserve"> </w:t>
      </w:r>
      <w:r w:rsidR="005F3575" w:rsidRPr="00D25CC4">
        <w:rPr>
          <w:rFonts w:cs="Arial"/>
        </w:rPr>
        <w:t>CPAS</w:t>
      </w:r>
      <w:r w:rsidR="00747D9F" w:rsidRPr="00D25CC4">
        <w:rPr>
          <w:rFonts w:cs="Arial"/>
        </w:rPr>
        <w:t xml:space="preserve"> </w:t>
      </w:r>
      <w:r w:rsidRPr="00D25CC4">
        <w:rPr>
          <w:rFonts w:cs="Arial"/>
        </w:rPr>
        <w:t xml:space="preserve">en sera chaque fois informé </w:t>
      </w:r>
      <w:r w:rsidR="0040608A" w:rsidRPr="00D25CC4">
        <w:rPr>
          <w:rFonts w:cs="Arial"/>
        </w:rPr>
        <w:t xml:space="preserve">par </w:t>
      </w:r>
      <w:r w:rsidRPr="00D25CC4">
        <w:rPr>
          <w:rFonts w:cs="Arial"/>
        </w:rPr>
        <w:t>notification électronique</w:t>
      </w:r>
      <w:r w:rsidR="00747D9F" w:rsidRPr="00D25CC4">
        <w:rPr>
          <w:rFonts w:cs="Arial"/>
        </w:rPr>
        <w:t xml:space="preserve"> </w:t>
      </w:r>
      <w:r w:rsidR="00865D87" w:rsidRPr="00D25CC4">
        <w:rPr>
          <w:rFonts w:cs="Arial"/>
        </w:rPr>
        <w:t xml:space="preserve">structurée sous format XML et </w:t>
      </w:r>
      <w:r w:rsidR="00CD55BF" w:rsidRPr="00D25CC4">
        <w:rPr>
          <w:rFonts w:cs="Arial"/>
        </w:rPr>
        <w:t xml:space="preserve">déposée par l’intermédiaire </w:t>
      </w:r>
      <w:r w:rsidRPr="00D25CC4">
        <w:rPr>
          <w:rFonts w:cs="Arial"/>
        </w:rPr>
        <w:t>du réseau de la sécurité sociale</w:t>
      </w:r>
      <w:r w:rsidR="00CD55BF" w:rsidRPr="00D25CC4">
        <w:rPr>
          <w:rFonts w:cs="Arial"/>
        </w:rPr>
        <w:t xml:space="preserve"> sur son serveur </w:t>
      </w:r>
      <w:r w:rsidR="00865D87" w:rsidRPr="00D25CC4">
        <w:rPr>
          <w:rFonts w:cs="Arial"/>
        </w:rPr>
        <w:t>FTP</w:t>
      </w:r>
      <w:r w:rsidR="00CD55BF" w:rsidRPr="00D25CC4">
        <w:rPr>
          <w:rFonts w:cs="Arial"/>
        </w:rPr>
        <w:t xml:space="preserve"> des mutations</w:t>
      </w:r>
      <w:r w:rsidR="00747D9F" w:rsidRPr="00D25CC4">
        <w:rPr>
          <w:rFonts w:cs="Arial"/>
        </w:rPr>
        <w:t>.</w:t>
      </w:r>
    </w:p>
    <w:p w:rsidR="000C3A8D" w:rsidRPr="00D25CC4" w:rsidRDefault="000C3A8D" w:rsidP="008934C9">
      <w:pPr>
        <w:pStyle w:val="Letter"/>
        <w:jc w:val="both"/>
        <w:rPr>
          <w:rFonts w:cs="Arial"/>
        </w:rPr>
      </w:pPr>
    </w:p>
    <w:p w:rsidR="000C3A8D" w:rsidRPr="00D25CC4" w:rsidRDefault="000C3A8D" w:rsidP="008934C9">
      <w:pPr>
        <w:pStyle w:val="Letter"/>
        <w:jc w:val="both"/>
        <w:rPr>
          <w:rFonts w:cs="Arial"/>
        </w:rPr>
      </w:pPr>
    </w:p>
    <w:p w:rsidR="00EB0235" w:rsidRDefault="00EB023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660FE" w:rsidRPr="00D25CC4" w:rsidRDefault="002421CF" w:rsidP="008934C9">
      <w:pPr>
        <w:spacing w:before="120"/>
        <w:jc w:val="both"/>
        <w:rPr>
          <w:rFonts w:cs="Arial"/>
          <w:b/>
        </w:rPr>
      </w:pPr>
      <w:r w:rsidRPr="00D25CC4">
        <w:rPr>
          <w:rFonts w:cs="Arial"/>
          <w:b/>
        </w:rPr>
        <w:lastRenderedPageBreak/>
        <w:t>1.</w:t>
      </w:r>
      <w:r w:rsidR="00A660FE" w:rsidRPr="00D25CC4">
        <w:rPr>
          <w:rFonts w:cs="Arial"/>
          <w:b/>
        </w:rPr>
        <w:t xml:space="preserve"> </w:t>
      </w:r>
      <w:r w:rsidR="000C3A8D" w:rsidRPr="00D25CC4">
        <w:rPr>
          <w:rFonts w:cs="Arial"/>
          <w:b/>
        </w:rPr>
        <w:t>Changement de</w:t>
      </w:r>
      <w:r w:rsidR="00A660FE" w:rsidRPr="00D25CC4">
        <w:rPr>
          <w:rFonts w:cs="Arial"/>
          <w:b/>
        </w:rPr>
        <w:t xml:space="preserve"> </w:t>
      </w:r>
      <w:r w:rsidR="005F3575" w:rsidRPr="00D25CC4">
        <w:rPr>
          <w:rFonts w:cs="Arial"/>
          <w:b/>
        </w:rPr>
        <w:t>NISS</w:t>
      </w:r>
    </w:p>
    <w:p w:rsidR="00A660FE" w:rsidRPr="00D25CC4" w:rsidRDefault="00A660FE" w:rsidP="00A660FE">
      <w:pPr>
        <w:rPr>
          <w:rFonts w:cs="Arial"/>
        </w:rPr>
      </w:pPr>
    </w:p>
    <w:p w:rsidR="00A660FE" w:rsidRPr="00D25CC4" w:rsidRDefault="00865D87" w:rsidP="008934C9">
      <w:pPr>
        <w:jc w:val="both"/>
        <w:rPr>
          <w:rFonts w:cs="Arial"/>
        </w:rPr>
      </w:pPr>
      <w:r w:rsidRPr="00D25CC4">
        <w:rPr>
          <w:rFonts w:cs="Arial"/>
        </w:rPr>
        <w:t xml:space="preserve">En ce qui concerne les changements de numéros d'identification de la sécurité sociale, </w:t>
      </w:r>
      <w:r w:rsidR="00C10A95" w:rsidRPr="00D25CC4">
        <w:rPr>
          <w:rFonts w:cs="Arial"/>
        </w:rPr>
        <w:t>il faut distinguer le cas des</w:t>
      </w:r>
      <w:r w:rsidR="00A660FE" w:rsidRPr="00D25CC4">
        <w:rPr>
          <w:rFonts w:cs="Arial"/>
        </w:rPr>
        <w:t xml:space="preserve"> </w:t>
      </w:r>
      <w:r w:rsidR="007E4679" w:rsidRPr="00D25CC4">
        <w:rPr>
          <w:rFonts w:cs="Arial"/>
        </w:rPr>
        <w:t>personnes</w:t>
      </w:r>
      <w:r w:rsidR="00A660FE" w:rsidRPr="00D25CC4">
        <w:rPr>
          <w:rFonts w:cs="Arial"/>
        </w:rPr>
        <w:t xml:space="preserve"> </w:t>
      </w:r>
      <w:r w:rsidR="007E4679" w:rsidRPr="00D25CC4">
        <w:rPr>
          <w:rFonts w:cs="Arial"/>
        </w:rPr>
        <w:t>p</w:t>
      </w:r>
      <w:r w:rsidR="00F13043" w:rsidRPr="00D25CC4">
        <w:rPr>
          <w:rFonts w:cs="Arial"/>
        </w:rPr>
        <w:t>our lesquelles il existe</w:t>
      </w:r>
      <w:r w:rsidR="007E4679" w:rsidRPr="00D25CC4">
        <w:rPr>
          <w:rFonts w:cs="Arial"/>
        </w:rPr>
        <w:t xml:space="preserve"> déjà différentes </w:t>
      </w:r>
      <w:r w:rsidR="0061240F" w:rsidRPr="00D25CC4">
        <w:rPr>
          <w:rFonts w:cs="Arial"/>
        </w:rPr>
        <w:t>décisions</w:t>
      </w:r>
      <w:r w:rsidR="00A660FE" w:rsidRPr="00D25CC4">
        <w:rPr>
          <w:rFonts w:cs="Arial"/>
        </w:rPr>
        <w:t xml:space="preserve">, </w:t>
      </w:r>
      <w:r w:rsidR="00C10A95" w:rsidRPr="00D25CC4">
        <w:rPr>
          <w:rFonts w:cs="Arial"/>
        </w:rPr>
        <w:t>selon que</w:t>
      </w:r>
      <w:r w:rsidR="007E4679" w:rsidRPr="00D25CC4">
        <w:rPr>
          <w:rFonts w:cs="Arial"/>
        </w:rPr>
        <w:t xml:space="preserve"> les périodes</w:t>
      </w:r>
      <w:r w:rsidR="00A660FE" w:rsidRPr="00D25CC4">
        <w:rPr>
          <w:rFonts w:cs="Arial"/>
        </w:rPr>
        <w:t xml:space="preserve"> </w:t>
      </w:r>
      <w:r w:rsidR="007E4679" w:rsidRPr="00D25CC4">
        <w:rPr>
          <w:rFonts w:cs="Arial"/>
        </w:rPr>
        <w:t>se chevauchent ou non.</w:t>
      </w:r>
    </w:p>
    <w:p w:rsidR="00A660FE" w:rsidRPr="00D25CC4" w:rsidRDefault="00A660FE" w:rsidP="00A660FE">
      <w:pPr>
        <w:pStyle w:val="Lijstalinea"/>
        <w:rPr>
          <w:rFonts w:ascii="Arial" w:hAnsi="Arial" w:cs="Arial"/>
          <w:b/>
          <w:lang w:val="fr-FR"/>
        </w:rPr>
      </w:pPr>
    </w:p>
    <w:p w:rsidR="00A660FE" w:rsidRPr="00D25CC4" w:rsidRDefault="00F13043" w:rsidP="002421CF">
      <w:pPr>
        <w:pStyle w:val="Lijstalinea"/>
        <w:numPr>
          <w:ilvl w:val="1"/>
          <w:numId w:val="7"/>
        </w:numPr>
        <w:spacing w:before="120"/>
        <w:rPr>
          <w:rFonts w:ascii="Arial" w:hAnsi="Arial" w:cs="Arial"/>
          <w:b/>
          <w:i/>
          <w:lang w:val="fr-FR"/>
        </w:rPr>
      </w:pPr>
      <w:r w:rsidRPr="00D25CC4">
        <w:rPr>
          <w:rFonts w:ascii="Arial" w:hAnsi="Arial" w:cs="Arial"/>
          <w:b/>
          <w:i/>
          <w:lang w:val="fr-FR"/>
        </w:rPr>
        <w:t>Changement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Pr="00D25CC4">
        <w:rPr>
          <w:rFonts w:ascii="Arial" w:hAnsi="Arial" w:cs="Arial"/>
          <w:b/>
          <w:i/>
          <w:lang w:val="fr-FR"/>
        </w:rPr>
        <w:t>de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="005F3575" w:rsidRPr="00D25CC4">
        <w:rPr>
          <w:rFonts w:ascii="Arial" w:hAnsi="Arial" w:cs="Arial"/>
          <w:b/>
          <w:i/>
          <w:lang w:val="fr-FR"/>
        </w:rPr>
        <w:t>NISS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Pr="00D25CC4">
        <w:rPr>
          <w:rFonts w:ascii="Arial" w:hAnsi="Arial" w:cs="Arial"/>
          <w:b/>
          <w:i/>
          <w:lang w:val="fr-FR"/>
        </w:rPr>
        <w:t>sans chevauchement de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="0061240F" w:rsidRPr="00D25CC4">
        <w:rPr>
          <w:rFonts w:ascii="Arial" w:hAnsi="Arial" w:cs="Arial"/>
          <w:b/>
          <w:i/>
          <w:lang w:val="fr-FR"/>
        </w:rPr>
        <w:t>décisions</w:t>
      </w:r>
    </w:p>
    <w:p w:rsidR="00A660FE" w:rsidRPr="00D25CC4" w:rsidRDefault="00F13043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Lorsqu'un</w:t>
      </w:r>
      <w:r w:rsidR="00A660F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change </w:t>
      </w:r>
      <w:r w:rsidR="00A660FE" w:rsidRPr="00D25CC4">
        <w:rPr>
          <w:rFonts w:cs="Arial"/>
          <w:szCs w:val="22"/>
        </w:rPr>
        <w:t>(</w:t>
      </w:r>
      <w:r w:rsidR="009008B6" w:rsidRPr="00D25CC4">
        <w:rPr>
          <w:rFonts w:cs="Arial"/>
          <w:szCs w:val="22"/>
        </w:rPr>
        <w:t xml:space="preserve">NISS </w:t>
      </w:r>
      <w:r w:rsidR="00A660FE" w:rsidRPr="00D25CC4">
        <w:rPr>
          <w:rFonts w:cs="Arial"/>
          <w:szCs w:val="22"/>
        </w:rPr>
        <w:t xml:space="preserve">A </w:t>
      </w:r>
      <w:r w:rsidRPr="00D25CC4">
        <w:rPr>
          <w:rFonts w:cs="Arial"/>
          <w:szCs w:val="22"/>
        </w:rPr>
        <w:t xml:space="preserve">devient </w:t>
      </w:r>
      <w:r w:rsidR="009008B6" w:rsidRPr="00D25CC4">
        <w:rPr>
          <w:rFonts w:cs="Arial"/>
          <w:szCs w:val="22"/>
        </w:rPr>
        <w:t xml:space="preserve">NISS </w:t>
      </w:r>
      <w:r w:rsidRPr="00D25CC4">
        <w:rPr>
          <w:rFonts w:cs="Arial"/>
          <w:szCs w:val="22"/>
        </w:rPr>
        <w:t>B) et qu'il n'y a pas de chevauchement entre les périodes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de</w:t>
      </w:r>
      <w:r w:rsidR="00A660FE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</w:t>
      </w:r>
      <w:r w:rsidR="006C680E" w:rsidRPr="00D25CC4">
        <w:rPr>
          <w:rFonts w:cs="Arial"/>
          <w:szCs w:val="22"/>
        </w:rPr>
        <w:t xml:space="preserve"> prise</w:t>
      </w:r>
      <w:r w:rsidR="0061240F" w:rsidRPr="00D25CC4">
        <w:rPr>
          <w:rFonts w:cs="Arial"/>
          <w:szCs w:val="22"/>
        </w:rPr>
        <w:t>s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avec</w:t>
      </w:r>
      <w:r w:rsidR="00A660F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Pr="00D25CC4">
        <w:rPr>
          <w:rFonts w:cs="Arial"/>
          <w:szCs w:val="22"/>
        </w:rPr>
        <w:t xml:space="preserve"> A et</w:t>
      </w:r>
      <w:r w:rsidR="00A660F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="00A660FE" w:rsidRPr="00D25CC4">
        <w:rPr>
          <w:rFonts w:cs="Arial"/>
          <w:szCs w:val="22"/>
        </w:rPr>
        <w:t xml:space="preserve"> B, </w:t>
      </w:r>
      <w:r w:rsidR="005F3575" w:rsidRPr="00D25CC4">
        <w:rPr>
          <w:rFonts w:cs="Arial"/>
          <w:szCs w:val="22"/>
        </w:rPr>
        <w:t>NISS</w:t>
      </w:r>
      <w:r w:rsidR="00A660FE" w:rsidRPr="00D25CC4">
        <w:rPr>
          <w:rFonts w:cs="Arial"/>
          <w:szCs w:val="22"/>
        </w:rPr>
        <w:t xml:space="preserve"> A </w:t>
      </w:r>
      <w:r w:rsidR="0040608A" w:rsidRPr="00D25CC4">
        <w:rPr>
          <w:rFonts w:cs="Arial"/>
          <w:szCs w:val="22"/>
        </w:rPr>
        <w:t>deviendra</w:t>
      </w:r>
      <w:r w:rsidRPr="00D25CC4">
        <w:rPr>
          <w:rFonts w:cs="Arial"/>
          <w:szCs w:val="22"/>
        </w:rPr>
        <w:t xml:space="preserve"> automatiquement NISS B dans l'application </w:t>
      </w:r>
      <w:proofErr w:type="spellStart"/>
      <w:r w:rsidRPr="00D25CC4">
        <w:rPr>
          <w:rFonts w:cs="Arial"/>
          <w:szCs w:val="22"/>
        </w:rPr>
        <w:t>MediPrima</w:t>
      </w:r>
      <w:proofErr w:type="spellEnd"/>
      <w:r w:rsidR="00A660FE" w:rsidRPr="00D25CC4">
        <w:rPr>
          <w:rFonts w:cs="Arial"/>
          <w:szCs w:val="22"/>
        </w:rPr>
        <w:t xml:space="preserve">. </w:t>
      </w:r>
    </w:p>
    <w:p w:rsidR="00A660FE" w:rsidRPr="00D25CC4" w:rsidRDefault="00A660FE" w:rsidP="008934C9">
      <w:pPr>
        <w:jc w:val="both"/>
        <w:rPr>
          <w:rFonts w:cs="Arial"/>
          <w:szCs w:val="22"/>
        </w:rPr>
      </w:pPr>
    </w:p>
    <w:p w:rsidR="00A660FE" w:rsidRPr="00D25CC4" w:rsidRDefault="00C3113C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À partir de ce moment-là, toutes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les </w:t>
      </w:r>
      <w:r w:rsidR="0061240F" w:rsidRPr="00D25CC4">
        <w:rPr>
          <w:rFonts w:cs="Arial"/>
          <w:szCs w:val="22"/>
        </w:rPr>
        <w:t>décisions</w:t>
      </w:r>
      <w:r w:rsidR="006C680E" w:rsidRPr="00D25CC4">
        <w:rPr>
          <w:rFonts w:cs="Arial"/>
          <w:szCs w:val="22"/>
        </w:rPr>
        <w:t>, passées ou en cours,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ne pourront plus être consultées qu'au moyen du nouveau </w:t>
      </w:r>
      <w:r w:rsidR="005F3575" w:rsidRPr="00D25CC4">
        <w:rPr>
          <w:rFonts w:cs="Arial"/>
          <w:szCs w:val="22"/>
        </w:rPr>
        <w:t>NISS</w:t>
      </w:r>
      <w:r w:rsidR="00967B49" w:rsidRPr="00D25CC4">
        <w:rPr>
          <w:rFonts w:cs="Arial"/>
          <w:szCs w:val="22"/>
        </w:rPr>
        <w:t>.</w:t>
      </w:r>
      <w:r w:rsidR="00F11B6E" w:rsidRPr="00D25CC4">
        <w:rPr>
          <w:rFonts w:cs="Arial"/>
          <w:szCs w:val="22"/>
        </w:rPr>
        <w:t xml:space="preserve"> Ceci </w:t>
      </w:r>
      <w:r w:rsidR="007F4195" w:rsidRPr="00D25CC4">
        <w:rPr>
          <w:rFonts w:cs="Arial"/>
          <w:szCs w:val="22"/>
        </w:rPr>
        <w:t>est également vrai pour les hôpitaux.</w:t>
      </w:r>
    </w:p>
    <w:p w:rsidR="00A660FE" w:rsidRPr="00D25CC4" w:rsidRDefault="00A660FE" w:rsidP="008934C9">
      <w:pPr>
        <w:jc w:val="both"/>
        <w:rPr>
          <w:rFonts w:cs="Arial"/>
          <w:b/>
          <w:szCs w:val="22"/>
        </w:rPr>
      </w:pPr>
    </w:p>
    <w:p w:rsidR="002421CF" w:rsidRPr="00D25CC4" w:rsidRDefault="00C3113C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En d'autres termes</w:t>
      </w:r>
      <w:r w:rsidR="002421CF" w:rsidRPr="00D25CC4">
        <w:rPr>
          <w:rFonts w:cs="Arial"/>
          <w:szCs w:val="22"/>
        </w:rPr>
        <w:t xml:space="preserve">, </w:t>
      </w:r>
      <w:r w:rsidRPr="00D25CC4">
        <w:rPr>
          <w:rFonts w:cs="Arial"/>
          <w:szCs w:val="22"/>
        </w:rPr>
        <w:t>tous les anciens</w:t>
      </w:r>
      <w:r w:rsidR="002421CF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="002421CF" w:rsidRPr="00D25CC4">
        <w:rPr>
          <w:rFonts w:cs="Arial"/>
          <w:szCs w:val="22"/>
        </w:rPr>
        <w:t xml:space="preserve"> </w:t>
      </w:r>
      <w:r w:rsidR="00CD55BF" w:rsidRPr="00D25CC4">
        <w:rPr>
          <w:rFonts w:cs="Arial"/>
          <w:szCs w:val="22"/>
        </w:rPr>
        <w:t xml:space="preserve">dans la dernière version des décisions </w:t>
      </w:r>
      <w:r w:rsidRPr="00D25CC4">
        <w:rPr>
          <w:rFonts w:cs="Arial"/>
          <w:szCs w:val="22"/>
        </w:rPr>
        <w:t>seront automatiquement remplacés</w:t>
      </w:r>
      <w:r w:rsidR="002421CF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par le nouveau</w:t>
      </w:r>
      <w:r w:rsidR="002421CF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="002421CF" w:rsidRPr="00D25CC4">
        <w:rPr>
          <w:rFonts w:cs="Arial"/>
          <w:szCs w:val="22"/>
        </w:rPr>
        <w:t xml:space="preserve">, </w:t>
      </w:r>
      <w:r w:rsidRPr="00D25CC4">
        <w:rPr>
          <w:rFonts w:cs="Arial"/>
          <w:szCs w:val="22"/>
        </w:rPr>
        <w:t>également dans les</w:t>
      </w:r>
      <w:r w:rsidR="002421CF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décisions</w:t>
      </w:r>
      <w:r w:rsidRPr="00D25CC4">
        <w:rPr>
          <w:rFonts w:cs="Arial"/>
          <w:szCs w:val="22"/>
        </w:rPr>
        <w:t xml:space="preserve"> déjà clôturées</w:t>
      </w:r>
      <w:r w:rsidR="002421CF" w:rsidRPr="00D25CC4">
        <w:rPr>
          <w:rFonts w:cs="Arial"/>
          <w:szCs w:val="22"/>
        </w:rPr>
        <w:t xml:space="preserve">. </w:t>
      </w:r>
      <w:r w:rsidRPr="00D25CC4">
        <w:rPr>
          <w:rFonts w:cs="Arial"/>
          <w:szCs w:val="22"/>
        </w:rPr>
        <w:t>Le</w:t>
      </w:r>
      <w:r w:rsidR="002421CF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2421CF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ne doit donc entreprendre aucune action.</w:t>
      </w:r>
    </w:p>
    <w:p w:rsidR="002421CF" w:rsidRPr="00D25CC4" w:rsidRDefault="002421CF" w:rsidP="008934C9">
      <w:pPr>
        <w:jc w:val="both"/>
        <w:rPr>
          <w:rFonts w:cs="Arial"/>
          <w:szCs w:val="22"/>
        </w:rPr>
      </w:pPr>
    </w:p>
    <w:p w:rsidR="002421CF" w:rsidRPr="00D25CC4" w:rsidRDefault="00C3113C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 xml:space="preserve">L'historique des </w:t>
      </w:r>
      <w:r w:rsidR="0061240F" w:rsidRPr="00D25CC4">
        <w:rPr>
          <w:rFonts w:cs="Arial"/>
          <w:szCs w:val="22"/>
        </w:rPr>
        <w:t>décisions</w:t>
      </w:r>
      <w:r w:rsidRPr="00D25CC4">
        <w:rPr>
          <w:rFonts w:cs="Arial"/>
          <w:szCs w:val="22"/>
        </w:rPr>
        <w:t xml:space="preserve"> </w:t>
      </w:r>
      <w:r w:rsidR="006C680E" w:rsidRPr="00D25CC4">
        <w:rPr>
          <w:rFonts w:cs="Arial"/>
          <w:szCs w:val="22"/>
        </w:rPr>
        <w:t>n’est pas modifié</w:t>
      </w:r>
      <w:r w:rsidR="00967B49" w:rsidRPr="00D25CC4">
        <w:rPr>
          <w:rFonts w:cs="Arial"/>
          <w:szCs w:val="22"/>
        </w:rPr>
        <w:t xml:space="preserve">. </w:t>
      </w:r>
      <w:r w:rsidRPr="00D25CC4">
        <w:rPr>
          <w:rFonts w:cs="Arial"/>
          <w:szCs w:val="22"/>
        </w:rPr>
        <w:t>Le</w:t>
      </w:r>
      <w:r w:rsidR="00967B49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967B49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qui a créé la </w:t>
      </w:r>
      <w:r w:rsidR="00C10A95" w:rsidRPr="00D25CC4">
        <w:rPr>
          <w:rFonts w:cs="Arial"/>
          <w:szCs w:val="22"/>
        </w:rPr>
        <w:t>décision</w:t>
      </w:r>
      <w:r w:rsidRPr="00D25CC4">
        <w:rPr>
          <w:rFonts w:cs="Arial"/>
          <w:szCs w:val="22"/>
        </w:rPr>
        <w:t xml:space="preserve"> pourra toujours retrouver l'ancien NISS dans les versions précédentes des</w:t>
      </w:r>
      <w:r w:rsidR="00967B49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décisions</w:t>
      </w:r>
      <w:r w:rsidR="00CD55BF" w:rsidRPr="00D25CC4">
        <w:rPr>
          <w:rFonts w:cs="Arial"/>
          <w:szCs w:val="22"/>
        </w:rPr>
        <w:t>.</w:t>
      </w:r>
    </w:p>
    <w:p w:rsidR="00A660FE" w:rsidRPr="00D25CC4" w:rsidRDefault="00A660FE" w:rsidP="00A660FE">
      <w:pPr>
        <w:rPr>
          <w:rFonts w:cs="Arial"/>
          <w:szCs w:val="22"/>
        </w:rPr>
      </w:pPr>
    </w:p>
    <w:p w:rsidR="00A660FE" w:rsidRPr="00D25CC4" w:rsidRDefault="00C3113C" w:rsidP="002421CF">
      <w:pPr>
        <w:pStyle w:val="Lijstalinea"/>
        <w:numPr>
          <w:ilvl w:val="1"/>
          <w:numId w:val="7"/>
        </w:numPr>
        <w:spacing w:before="120"/>
        <w:rPr>
          <w:rFonts w:ascii="Arial" w:hAnsi="Arial" w:cs="Arial"/>
          <w:b/>
          <w:i/>
          <w:lang w:val="fr-FR"/>
        </w:rPr>
      </w:pPr>
      <w:r w:rsidRPr="00D25CC4">
        <w:rPr>
          <w:rFonts w:ascii="Arial" w:hAnsi="Arial" w:cs="Arial"/>
          <w:b/>
          <w:i/>
          <w:lang w:val="fr-FR"/>
        </w:rPr>
        <w:t xml:space="preserve">Fusion de </w:t>
      </w:r>
      <w:r w:rsidR="005F3575" w:rsidRPr="00D25CC4">
        <w:rPr>
          <w:rFonts w:ascii="Arial" w:hAnsi="Arial" w:cs="Arial"/>
          <w:b/>
          <w:i/>
          <w:lang w:val="fr-FR"/>
        </w:rPr>
        <w:t>NISS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Pr="00D25CC4">
        <w:rPr>
          <w:rFonts w:ascii="Arial" w:hAnsi="Arial" w:cs="Arial"/>
          <w:b/>
          <w:i/>
          <w:lang w:val="fr-FR"/>
        </w:rPr>
        <w:t>avec chevauchement de</w:t>
      </w:r>
      <w:r w:rsidR="00A660FE" w:rsidRPr="00D25CC4">
        <w:rPr>
          <w:rFonts w:ascii="Arial" w:hAnsi="Arial" w:cs="Arial"/>
          <w:b/>
          <w:i/>
          <w:lang w:val="fr-FR"/>
        </w:rPr>
        <w:t xml:space="preserve"> </w:t>
      </w:r>
      <w:r w:rsidR="0061240F" w:rsidRPr="00D25CC4">
        <w:rPr>
          <w:rFonts w:ascii="Arial" w:hAnsi="Arial" w:cs="Arial"/>
          <w:b/>
          <w:i/>
          <w:lang w:val="fr-FR"/>
        </w:rPr>
        <w:t>décisions</w:t>
      </w:r>
    </w:p>
    <w:p w:rsidR="00A660FE" w:rsidRPr="00D25CC4" w:rsidRDefault="009B210E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Toutefois, l</w:t>
      </w:r>
      <w:r w:rsidR="00C3113C" w:rsidRPr="00D25CC4">
        <w:rPr>
          <w:rFonts w:cs="Arial"/>
          <w:szCs w:val="22"/>
        </w:rPr>
        <w:t xml:space="preserve">orsqu'un NISS change </w:t>
      </w:r>
      <w:r w:rsidR="00A660FE" w:rsidRPr="00D25CC4">
        <w:rPr>
          <w:rFonts w:cs="Arial"/>
          <w:szCs w:val="22"/>
        </w:rPr>
        <w:t>(</w:t>
      </w:r>
      <w:r w:rsidR="006C680E" w:rsidRPr="00D25CC4">
        <w:rPr>
          <w:rFonts w:cs="Arial"/>
          <w:szCs w:val="22"/>
        </w:rPr>
        <w:t xml:space="preserve">NISS </w:t>
      </w:r>
      <w:r w:rsidR="00A660FE" w:rsidRPr="00D25CC4">
        <w:rPr>
          <w:rFonts w:cs="Arial"/>
          <w:szCs w:val="22"/>
        </w:rPr>
        <w:t xml:space="preserve">A </w:t>
      </w:r>
      <w:r w:rsidR="00C3113C" w:rsidRPr="00D25CC4">
        <w:rPr>
          <w:rFonts w:cs="Arial"/>
          <w:szCs w:val="22"/>
        </w:rPr>
        <w:t>devient</w:t>
      </w:r>
      <w:r w:rsidR="00A660FE" w:rsidRPr="00D25CC4">
        <w:rPr>
          <w:rFonts w:cs="Arial"/>
          <w:szCs w:val="22"/>
        </w:rPr>
        <w:t xml:space="preserve"> </w:t>
      </w:r>
      <w:r w:rsidR="006C680E" w:rsidRPr="00D25CC4">
        <w:rPr>
          <w:rFonts w:cs="Arial"/>
          <w:szCs w:val="22"/>
        </w:rPr>
        <w:t xml:space="preserve">NISS </w:t>
      </w:r>
      <w:r w:rsidR="00A660FE" w:rsidRPr="00D25CC4">
        <w:rPr>
          <w:rFonts w:cs="Arial"/>
          <w:szCs w:val="22"/>
        </w:rPr>
        <w:t xml:space="preserve">B) </w:t>
      </w:r>
      <w:r w:rsidR="00C3113C" w:rsidRPr="00D25CC4">
        <w:rPr>
          <w:rFonts w:cs="Arial"/>
          <w:szCs w:val="22"/>
        </w:rPr>
        <w:t xml:space="preserve">mais qu'il </w:t>
      </w:r>
      <w:r w:rsidR="00CD55BF" w:rsidRPr="00D25CC4">
        <w:rPr>
          <w:rFonts w:cs="Arial"/>
          <w:szCs w:val="22"/>
        </w:rPr>
        <w:t xml:space="preserve">y </w:t>
      </w:r>
      <w:r w:rsidR="00C3113C" w:rsidRPr="00D25CC4">
        <w:rPr>
          <w:rFonts w:cs="Arial"/>
          <w:szCs w:val="22"/>
        </w:rPr>
        <w:t>a chevauchement de périodes</w:t>
      </w:r>
      <w:r w:rsidR="00A660FE" w:rsidRPr="00D25CC4">
        <w:rPr>
          <w:rFonts w:cs="Arial"/>
          <w:szCs w:val="22"/>
        </w:rPr>
        <w:t xml:space="preserve"> </w:t>
      </w:r>
      <w:r w:rsidR="00C10A95" w:rsidRPr="00D25CC4">
        <w:rPr>
          <w:rFonts w:cs="Arial"/>
          <w:szCs w:val="22"/>
        </w:rPr>
        <w:t>entre les</w:t>
      </w:r>
      <w:r w:rsidR="00A660FE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décisions</w:t>
      </w:r>
      <w:r w:rsidR="00A660FE" w:rsidRPr="00D25CC4">
        <w:rPr>
          <w:rFonts w:cs="Arial"/>
          <w:szCs w:val="22"/>
        </w:rPr>
        <w:t xml:space="preserve"> </w:t>
      </w:r>
      <w:r w:rsidR="006C680E" w:rsidRPr="00D25CC4">
        <w:rPr>
          <w:rFonts w:cs="Arial"/>
          <w:szCs w:val="22"/>
        </w:rPr>
        <w:t xml:space="preserve">prises </w:t>
      </w:r>
      <w:r w:rsidRPr="00D25CC4">
        <w:rPr>
          <w:rFonts w:cs="Arial"/>
          <w:szCs w:val="22"/>
        </w:rPr>
        <w:t>avec</w:t>
      </w:r>
      <w:r w:rsidR="00A660F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Pr="00D25CC4">
        <w:rPr>
          <w:rFonts w:cs="Arial"/>
          <w:szCs w:val="22"/>
        </w:rPr>
        <w:t xml:space="preserve"> A et</w:t>
      </w:r>
      <w:r w:rsidR="00A660FE" w:rsidRPr="00D25CC4">
        <w:rPr>
          <w:rFonts w:cs="Arial"/>
          <w:szCs w:val="22"/>
        </w:rPr>
        <w:t xml:space="preserve"> </w:t>
      </w:r>
      <w:r w:rsidR="00C10A95" w:rsidRPr="00D25CC4">
        <w:rPr>
          <w:rFonts w:cs="Arial"/>
          <w:szCs w:val="22"/>
        </w:rPr>
        <w:t xml:space="preserve">celles avec </w:t>
      </w:r>
      <w:r w:rsidR="005F3575" w:rsidRPr="00D25CC4">
        <w:rPr>
          <w:rFonts w:cs="Arial"/>
          <w:szCs w:val="22"/>
        </w:rPr>
        <w:t>NISS</w:t>
      </w:r>
      <w:r w:rsidR="00A660FE" w:rsidRPr="00D25CC4">
        <w:rPr>
          <w:rFonts w:cs="Arial"/>
          <w:szCs w:val="22"/>
        </w:rPr>
        <w:t xml:space="preserve"> B, </w:t>
      </w:r>
      <w:r w:rsidRPr="00D25CC4">
        <w:rPr>
          <w:rFonts w:cs="Arial"/>
          <w:szCs w:val="22"/>
        </w:rPr>
        <w:t>les</w:t>
      </w:r>
      <w:r w:rsidR="00967B49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NISS</w:t>
      </w:r>
      <w:r w:rsidR="00967B49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seront aussi</w:t>
      </w:r>
      <w:r w:rsidR="00967B49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automatiquement remplacés dans ce cas, mais toutes les </w:t>
      </w:r>
      <w:r w:rsidR="0061240F" w:rsidRPr="00D25CC4">
        <w:rPr>
          <w:rFonts w:cs="Arial"/>
          <w:szCs w:val="22"/>
        </w:rPr>
        <w:t>décisions</w:t>
      </w:r>
      <w:r w:rsidR="00967B49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concernées seront </w:t>
      </w:r>
      <w:r w:rsidR="005C3827" w:rsidRPr="00D25CC4">
        <w:rPr>
          <w:rFonts w:cs="Arial"/>
          <w:szCs w:val="22"/>
        </w:rPr>
        <w:t xml:space="preserve">par ailleurs </w:t>
      </w:r>
      <w:r w:rsidRPr="00D25CC4">
        <w:rPr>
          <w:rFonts w:cs="Arial"/>
          <w:szCs w:val="22"/>
        </w:rPr>
        <w:t>suspendues</w:t>
      </w:r>
      <w:r w:rsidR="00A660FE" w:rsidRPr="00D25CC4">
        <w:rPr>
          <w:rFonts w:cs="Arial"/>
          <w:szCs w:val="22"/>
        </w:rPr>
        <w:t xml:space="preserve">. </w:t>
      </w:r>
      <w:r w:rsidRPr="00D25CC4">
        <w:rPr>
          <w:rFonts w:cs="Arial"/>
          <w:szCs w:val="22"/>
        </w:rPr>
        <w:t>En effet, il existerait alors, pour un seul et même NISS, deux décisions différentes pour une période déterminée</w:t>
      </w:r>
      <w:r w:rsidR="00A660FE" w:rsidRPr="00D25CC4">
        <w:rPr>
          <w:rFonts w:cs="Arial"/>
          <w:szCs w:val="22"/>
        </w:rPr>
        <w:t xml:space="preserve">. </w:t>
      </w:r>
    </w:p>
    <w:p w:rsidR="00A660FE" w:rsidRPr="00D25CC4" w:rsidRDefault="00A660FE" w:rsidP="00A660FE">
      <w:pPr>
        <w:rPr>
          <w:rFonts w:cs="Arial"/>
          <w:szCs w:val="22"/>
        </w:rPr>
      </w:pPr>
    </w:p>
    <w:p w:rsidR="00A660FE" w:rsidRPr="00D25CC4" w:rsidRDefault="009B210E" w:rsidP="00A660FE">
      <w:pPr>
        <w:rPr>
          <w:rFonts w:cs="Arial"/>
          <w:b/>
          <w:i/>
          <w:szCs w:val="22"/>
          <w:u w:val="single"/>
        </w:rPr>
      </w:pPr>
      <w:r w:rsidRPr="00D25CC4">
        <w:rPr>
          <w:rFonts w:cs="Arial"/>
          <w:b/>
          <w:i/>
          <w:szCs w:val="22"/>
          <w:u w:val="single"/>
        </w:rPr>
        <w:t>Exemple</w:t>
      </w:r>
      <w:r w:rsidR="00A660FE" w:rsidRPr="00D25CC4">
        <w:rPr>
          <w:rFonts w:cs="Arial"/>
          <w:b/>
          <w:i/>
          <w:szCs w:val="22"/>
          <w:u w:val="single"/>
        </w:rPr>
        <w:t>:</w:t>
      </w:r>
    </w:p>
    <w:p w:rsidR="00A660FE" w:rsidRPr="00D25CC4" w:rsidRDefault="009B210E" w:rsidP="00A660FE">
      <w:pPr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>Il y a</w:t>
      </w:r>
      <w:r w:rsidR="00A660FE" w:rsidRPr="00D25CC4">
        <w:rPr>
          <w:rFonts w:cs="Arial"/>
          <w:i/>
          <w:szCs w:val="22"/>
        </w:rPr>
        <w:t xml:space="preserve"> 1 </w:t>
      </w:r>
      <w:r w:rsidR="0061240F" w:rsidRPr="00D25CC4">
        <w:rPr>
          <w:rFonts w:cs="Arial"/>
          <w:i/>
          <w:szCs w:val="22"/>
        </w:rPr>
        <w:t>décision</w:t>
      </w:r>
      <w:r w:rsidR="00A660FE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>de prise en charge du</w:t>
      </w:r>
      <w:r w:rsidR="00A660FE" w:rsidRPr="00D25CC4">
        <w:rPr>
          <w:rFonts w:cs="Arial"/>
          <w:i/>
          <w:szCs w:val="22"/>
        </w:rPr>
        <w:t xml:space="preserve"> 01/01/2014 </w:t>
      </w:r>
      <w:r w:rsidRPr="00D25CC4">
        <w:rPr>
          <w:rFonts w:cs="Arial"/>
          <w:i/>
          <w:szCs w:val="22"/>
        </w:rPr>
        <w:t>au</w:t>
      </w:r>
      <w:r w:rsidR="00A660FE" w:rsidRPr="00D25CC4">
        <w:rPr>
          <w:rFonts w:cs="Arial"/>
          <w:i/>
          <w:szCs w:val="22"/>
        </w:rPr>
        <w:t xml:space="preserve"> 01/03/2014 </w:t>
      </w:r>
      <w:r w:rsidRPr="00D25CC4">
        <w:rPr>
          <w:rFonts w:cs="Arial"/>
          <w:i/>
          <w:szCs w:val="22"/>
        </w:rPr>
        <w:t>avec</w:t>
      </w:r>
      <w:r w:rsidR="00A660FE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 A.</w:t>
      </w:r>
    </w:p>
    <w:p w:rsidR="00A660FE" w:rsidRPr="00D25CC4" w:rsidRDefault="009B210E" w:rsidP="00A660FE">
      <w:pPr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 xml:space="preserve">Il y a 1 décision de prise en charge du </w:t>
      </w:r>
      <w:r w:rsidR="00A660FE" w:rsidRPr="00D25CC4">
        <w:rPr>
          <w:rFonts w:cs="Arial"/>
          <w:i/>
          <w:szCs w:val="22"/>
        </w:rPr>
        <w:t xml:space="preserve">01/02/2014 </w:t>
      </w:r>
      <w:r w:rsidRPr="00D25CC4">
        <w:rPr>
          <w:rFonts w:cs="Arial"/>
          <w:i/>
          <w:szCs w:val="22"/>
        </w:rPr>
        <w:t>au</w:t>
      </w:r>
      <w:r w:rsidR="00A660FE" w:rsidRPr="00D25CC4">
        <w:rPr>
          <w:rFonts w:cs="Arial"/>
          <w:i/>
          <w:szCs w:val="22"/>
        </w:rPr>
        <w:t xml:space="preserve"> 01/05/2014 </w:t>
      </w:r>
      <w:r w:rsidRPr="00D25CC4">
        <w:rPr>
          <w:rFonts w:cs="Arial"/>
          <w:i/>
          <w:szCs w:val="22"/>
        </w:rPr>
        <w:t>avec</w:t>
      </w:r>
      <w:r w:rsidR="00A660FE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 B. </w:t>
      </w:r>
      <w:r w:rsidRPr="00D25CC4">
        <w:rPr>
          <w:rFonts w:cs="Arial"/>
          <w:i/>
          <w:szCs w:val="22"/>
        </w:rPr>
        <w:t>Il y a un changement de</w:t>
      </w:r>
      <w:r w:rsidR="00A660FE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: </w:t>
      </w:r>
      <w:r w:rsidR="005F3575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 A </w:t>
      </w:r>
      <w:r w:rsidRPr="00D25CC4">
        <w:rPr>
          <w:rFonts w:cs="Arial"/>
          <w:i/>
          <w:szCs w:val="22"/>
        </w:rPr>
        <w:t>devient</w:t>
      </w:r>
      <w:r w:rsidR="00A660FE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 B. </w:t>
      </w:r>
    </w:p>
    <w:p w:rsidR="00A660FE" w:rsidRPr="00D25CC4" w:rsidRDefault="007C304C" w:rsidP="00A660FE">
      <w:pPr>
        <w:rPr>
          <w:rFonts w:cs="Arial"/>
          <w:i/>
          <w:szCs w:val="22"/>
        </w:rPr>
      </w:pPr>
      <w:r w:rsidRPr="007C304C">
        <w:rPr>
          <w:rFonts w:cs="Arial"/>
          <w:i/>
          <w:noProof/>
          <w:szCs w:val="22"/>
          <w:lang w:val="fr-BE" w:eastAsia="fr-B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echteraccolade 17" o:spid="_x0000_s1035" type="#_x0000_t88" style="position:absolute;margin-left:264.55pt;margin-top:15.15pt;width:25.95pt;height:105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" adj="443" strokecolor="#4a7ebb"/>
        </w:pict>
      </w:r>
    </w:p>
    <w:p w:rsidR="00A660FE" w:rsidRPr="00D25CC4" w:rsidRDefault="00A660FE" w:rsidP="00A660FE">
      <w:pPr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ab/>
        <w:t>1/1/2014</w:t>
      </w:r>
      <w:r w:rsidRPr="00D25CC4">
        <w:rPr>
          <w:rFonts w:cs="Arial"/>
          <w:i/>
          <w:szCs w:val="22"/>
        </w:rPr>
        <w:tab/>
        <w:t>A</w:t>
      </w:r>
      <w:r w:rsidRPr="00D25CC4">
        <w:rPr>
          <w:rFonts w:cs="Arial"/>
          <w:i/>
          <w:szCs w:val="22"/>
        </w:rPr>
        <w:tab/>
        <w:t xml:space="preserve">   1/3/2014</w:t>
      </w:r>
    </w:p>
    <w:p w:rsidR="00A660FE" w:rsidRPr="00D25CC4" w:rsidRDefault="007C304C" w:rsidP="00A660FE">
      <w:pPr>
        <w:ind w:left="6480"/>
        <w:rPr>
          <w:rFonts w:cs="Arial"/>
          <w:i/>
          <w:szCs w:val="22"/>
        </w:rPr>
      </w:pPr>
      <w:r w:rsidRPr="007C304C">
        <w:rPr>
          <w:rFonts w:cs="Arial"/>
          <w:i/>
          <w:noProof/>
          <w:szCs w:val="22"/>
          <w:lang w:val="fr-BE" w:eastAsia="fr-BE"/>
        </w:rPr>
        <w:pict>
          <v:line id="Rechte verbindingslijn 16" o:spid="_x0000_s1034" style="position:absolute;left:0;text-align:left;z-index:251666432;visibility:visible;mso-wrap-distance-left:3.17489mm;mso-wrap-distance-right:3.17489mm" from="171.35pt,1.4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" strokecolor="#4a7ebb">
            <o:lock v:ext="edit" shapetype="f"/>
          </v:line>
        </w:pict>
      </w:r>
      <w:r w:rsidRPr="007C304C">
        <w:rPr>
          <w:rFonts w:cs="Arial"/>
          <w:i/>
          <w:noProof/>
          <w:szCs w:val="22"/>
          <w:lang w:val="fr-BE" w:eastAsia="fr-BE"/>
        </w:rPr>
        <w:pict>
          <v:line id="Rechte verbindingslijn 15" o:spid="_x0000_s1033" style="position:absolute;left:0;text-align:left;z-index:251665408;visibility:visible;mso-wrap-distance-left:3.17489mm;mso-wrap-distance-right:3.17489mm" from="57.75pt,.5pt" to="5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" strokecolor="#4a7ebb">
            <o:lock v:ext="edit" shapetype="f"/>
          </v:line>
        </w:pict>
      </w:r>
      <w:r w:rsidRPr="007C304C">
        <w:rPr>
          <w:rFonts w:cs="Arial"/>
          <w:i/>
          <w:noProof/>
          <w:szCs w:val="22"/>
          <w:lang w:val="fr-BE" w:eastAsia="fr-BE"/>
        </w:rPr>
        <w:pict>
          <v:line id="Rechte verbindingslijn 14" o:spid="_x0000_s1032" style="position:absolute;left:0;text-align:left;z-index:251663360;visibility:visible;mso-wrap-distance-top:-1e-4mm;mso-wrap-distance-bottom:-1e-4mm" from="57.5pt,6.05pt" to="171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" strokecolor="#4a7ebb">
            <o:lock v:ext="edit" shapetype="f"/>
          </v:line>
        </w:pict>
      </w:r>
      <w:r w:rsidR="00CD55BF" w:rsidRPr="00D25CC4">
        <w:rPr>
          <w:rFonts w:cs="Arial"/>
          <w:i/>
          <w:szCs w:val="22"/>
        </w:rPr>
        <w:t>NISS</w:t>
      </w:r>
      <w:r w:rsidR="00A660FE" w:rsidRPr="00D25CC4">
        <w:rPr>
          <w:rFonts w:cs="Arial"/>
          <w:i/>
          <w:szCs w:val="22"/>
        </w:rPr>
        <w:t xml:space="preserve"> A </w:t>
      </w:r>
      <w:r w:rsidR="00CD55BF" w:rsidRPr="00D25CC4">
        <w:rPr>
          <w:rFonts w:cs="Arial"/>
          <w:i/>
          <w:szCs w:val="22"/>
        </w:rPr>
        <w:sym w:font="Wingdings" w:char="F0E0"/>
      </w:r>
      <w:r w:rsidR="00A660FE" w:rsidRPr="00D25CC4">
        <w:rPr>
          <w:rFonts w:cs="Arial"/>
          <w:i/>
          <w:szCs w:val="22"/>
        </w:rPr>
        <w:t xml:space="preserve"> </w:t>
      </w:r>
      <w:r w:rsidR="00CD55BF" w:rsidRPr="00D25CC4">
        <w:rPr>
          <w:rFonts w:cs="Arial"/>
          <w:i/>
          <w:szCs w:val="22"/>
        </w:rPr>
        <w:t xml:space="preserve">NISS </w:t>
      </w:r>
      <w:r w:rsidR="00A660FE" w:rsidRPr="00D25CC4">
        <w:rPr>
          <w:rFonts w:cs="Arial"/>
          <w:i/>
          <w:szCs w:val="22"/>
        </w:rPr>
        <w:t xml:space="preserve">B =&gt; </w:t>
      </w:r>
      <w:r w:rsidR="009B210E" w:rsidRPr="00D25CC4">
        <w:rPr>
          <w:rFonts w:cs="Arial"/>
          <w:i/>
          <w:szCs w:val="22"/>
        </w:rPr>
        <w:t xml:space="preserve">Chevauchement de </w:t>
      </w:r>
      <w:r w:rsidR="00A660FE" w:rsidRPr="00D25CC4">
        <w:rPr>
          <w:rFonts w:cs="Arial"/>
          <w:i/>
          <w:szCs w:val="22"/>
        </w:rPr>
        <w:t xml:space="preserve"> </w:t>
      </w:r>
      <w:r w:rsidR="009B210E" w:rsidRPr="00D25CC4">
        <w:rPr>
          <w:rFonts w:cs="Arial"/>
          <w:i/>
          <w:szCs w:val="22"/>
        </w:rPr>
        <w:t>différentes</w:t>
      </w:r>
      <w:r w:rsidR="00A660FE" w:rsidRPr="00D25CC4">
        <w:rPr>
          <w:rFonts w:cs="Arial"/>
          <w:i/>
          <w:szCs w:val="22"/>
        </w:rPr>
        <w:t xml:space="preserve"> </w:t>
      </w:r>
      <w:r w:rsidR="0061240F" w:rsidRPr="00D25CC4">
        <w:rPr>
          <w:rFonts w:cs="Arial"/>
          <w:i/>
          <w:szCs w:val="22"/>
        </w:rPr>
        <w:t>décisions</w:t>
      </w:r>
      <w:r w:rsidR="00A660FE" w:rsidRPr="00D25CC4">
        <w:rPr>
          <w:rFonts w:cs="Arial"/>
          <w:i/>
          <w:szCs w:val="22"/>
        </w:rPr>
        <w:t xml:space="preserve"> </w:t>
      </w:r>
      <w:r w:rsidR="009B210E" w:rsidRPr="00D25CC4">
        <w:rPr>
          <w:rFonts w:cs="Arial"/>
          <w:i/>
          <w:szCs w:val="22"/>
        </w:rPr>
        <w:t>pour le mois de février</w:t>
      </w:r>
    </w:p>
    <w:p w:rsidR="00A660FE" w:rsidRPr="00D25CC4" w:rsidRDefault="00A660FE" w:rsidP="00A660FE">
      <w:pPr>
        <w:rPr>
          <w:rFonts w:cs="Arial"/>
          <w:szCs w:val="22"/>
        </w:rPr>
      </w:pPr>
      <w:r w:rsidRPr="00D25CC4">
        <w:rPr>
          <w:rFonts w:cs="Arial"/>
          <w:szCs w:val="22"/>
        </w:rPr>
        <w:tab/>
      </w:r>
      <w:r w:rsidRPr="00D25CC4">
        <w:rPr>
          <w:rFonts w:cs="Arial"/>
          <w:szCs w:val="22"/>
        </w:rPr>
        <w:tab/>
        <w:t xml:space="preserve">    1/2/2014        B</w:t>
      </w:r>
      <w:r w:rsidRPr="00D25CC4">
        <w:rPr>
          <w:rFonts w:cs="Arial"/>
          <w:szCs w:val="22"/>
        </w:rPr>
        <w:tab/>
        <w:t xml:space="preserve">       1/5/2014</w:t>
      </w:r>
    </w:p>
    <w:p w:rsidR="00A660FE" w:rsidRPr="00D25CC4" w:rsidRDefault="007C304C" w:rsidP="00A660FE">
      <w:pPr>
        <w:rPr>
          <w:rFonts w:cs="Arial"/>
          <w:szCs w:val="22"/>
        </w:rPr>
      </w:pPr>
      <w:r w:rsidRPr="007C304C">
        <w:rPr>
          <w:rFonts w:cs="Arial"/>
          <w:noProof/>
          <w:szCs w:val="22"/>
          <w:lang w:val="fr-BE" w:eastAsia="fr-BE"/>
        </w:rPr>
        <w:pict>
          <v:line id="Rechte verbindingslijn 7" o:spid="_x0000_s1031" style="position:absolute;z-index:251668480;visibility:visible;mso-wrap-distance-left:3.17489mm;mso-wrap-distance-right:3.17489mm" from="224.6pt,2.55pt" to="2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" strokecolor="#4a7ebb">
            <o:lock v:ext="edit" shapetype="f"/>
          </v:line>
        </w:pict>
      </w:r>
      <w:r w:rsidRPr="007C304C">
        <w:rPr>
          <w:rFonts w:cs="Arial"/>
          <w:noProof/>
          <w:szCs w:val="22"/>
          <w:lang w:val="fr-BE" w:eastAsia="fr-BE"/>
        </w:rPr>
        <w:pict>
          <v:line id="Rechte verbindingslijn 8" o:spid="_x0000_s1030" style="position:absolute;z-index:251667456;visibility:visible;mso-wrap-distance-left:3.17489mm;mso-wrap-distance-right:3.17489mm" from="109.8pt,1.45pt" to="109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" strokecolor="#4a7ebb">
            <o:lock v:ext="edit" shapetype="f"/>
          </v:line>
        </w:pict>
      </w:r>
      <w:r w:rsidRPr="007C304C">
        <w:rPr>
          <w:rFonts w:cs="Arial"/>
          <w:noProof/>
          <w:szCs w:val="22"/>
          <w:lang w:val="fr-BE" w:eastAsia="fr-BE"/>
        </w:rPr>
        <w:pict>
          <v:line id="Rechte verbindingslijn 6" o:spid="_x0000_s1029" style="position:absolute;z-index:251664384;visibility:visible;mso-wrap-distance-top:-1e-4mm;mso-wrap-distance-bottom:-1e-4mm" from="110.3pt,6.65pt" to="224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" strokecolor="#4a7ebb">
            <o:lock v:ext="edit" shapetype="f"/>
          </v:line>
        </w:pict>
      </w:r>
    </w:p>
    <w:p w:rsidR="00A660FE" w:rsidRPr="00D25CC4" w:rsidRDefault="00A660FE" w:rsidP="00A660FE">
      <w:pPr>
        <w:rPr>
          <w:rFonts w:cs="Arial"/>
          <w:szCs w:val="22"/>
        </w:rPr>
      </w:pPr>
    </w:p>
    <w:p w:rsidR="00A660FE" w:rsidRPr="00D25CC4" w:rsidRDefault="00A660FE" w:rsidP="008934C9">
      <w:pPr>
        <w:jc w:val="both"/>
        <w:rPr>
          <w:rFonts w:cs="Arial"/>
          <w:szCs w:val="22"/>
        </w:rPr>
      </w:pPr>
    </w:p>
    <w:p w:rsidR="00967B49" w:rsidRPr="00D25CC4" w:rsidRDefault="00595A3D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Le</w:t>
      </w:r>
      <w:r w:rsidR="00377581" w:rsidRPr="00D25CC4">
        <w:rPr>
          <w:rFonts w:cs="Arial"/>
          <w:szCs w:val="22"/>
        </w:rPr>
        <w:t xml:space="preserve"> ou le</w:t>
      </w:r>
      <w:r w:rsidRPr="00D25CC4">
        <w:rPr>
          <w:rFonts w:cs="Arial"/>
          <w:szCs w:val="22"/>
        </w:rPr>
        <w:t>s</w:t>
      </w:r>
      <w:r w:rsidR="00A660F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A660FE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concernés en sont informés</w:t>
      </w:r>
      <w:r w:rsidR="007F4195" w:rsidRPr="00D25CC4">
        <w:rPr>
          <w:rFonts w:cs="Arial"/>
          <w:szCs w:val="22"/>
        </w:rPr>
        <w:t xml:space="preserve"> par la notification électronique</w:t>
      </w:r>
      <w:r w:rsidR="00A660FE" w:rsidRPr="00D25CC4">
        <w:rPr>
          <w:rFonts w:cs="Arial"/>
          <w:szCs w:val="22"/>
        </w:rPr>
        <w:t xml:space="preserve">. </w:t>
      </w:r>
    </w:p>
    <w:p w:rsidR="00A660FE" w:rsidRPr="00D25CC4" w:rsidRDefault="00D25CC4" w:rsidP="00EB0235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Lorsqu’il</w:t>
      </w:r>
      <w:r w:rsidR="00377581" w:rsidRPr="00D25CC4">
        <w:rPr>
          <w:rFonts w:cs="Arial"/>
          <w:szCs w:val="22"/>
        </w:rPr>
        <w:t xml:space="preserve"> y a plusieurs </w:t>
      </w:r>
      <w:r w:rsidR="005F3575" w:rsidRPr="00D25CC4">
        <w:rPr>
          <w:rFonts w:cs="Arial"/>
          <w:szCs w:val="22"/>
        </w:rPr>
        <w:t>CPAS</w:t>
      </w:r>
      <w:r w:rsidR="00A660FE" w:rsidRPr="00D25CC4">
        <w:rPr>
          <w:rFonts w:cs="Arial"/>
          <w:szCs w:val="22"/>
        </w:rPr>
        <w:t xml:space="preserve"> </w:t>
      </w:r>
      <w:r w:rsidR="00595A3D" w:rsidRPr="00D25CC4">
        <w:rPr>
          <w:rFonts w:cs="Arial"/>
          <w:szCs w:val="22"/>
        </w:rPr>
        <w:t>concernés</w:t>
      </w:r>
      <w:r w:rsidR="00377581" w:rsidRPr="00D25CC4">
        <w:rPr>
          <w:rFonts w:cs="Arial"/>
          <w:szCs w:val="22"/>
        </w:rPr>
        <w:t>, ils</w:t>
      </w:r>
      <w:r w:rsidR="00595A3D" w:rsidRPr="00D25CC4">
        <w:rPr>
          <w:rFonts w:cs="Arial"/>
          <w:szCs w:val="22"/>
        </w:rPr>
        <w:t xml:space="preserve"> doivent se concerter pour régler ce problème</w:t>
      </w:r>
      <w:r w:rsidR="00A660FE" w:rsidRPr="00D25CC4">
        <w:rPr>
          <w:rFonts w:cs="Arial"/>
          <w:szCs w:val="22"/>
        </w:rPr>
        <w:t xml:space="preserve">. </w:t>
      </w:r>
      <w:r w:rsidR="00595A3D" w:rsidRPr="00D25CC4">
        <w:rPr>
          <w:rFonts w:cs="Arial"/>
          <w:szCs w:val="22"/>
        </w:rPr>
        <w:t>Les</w:t>
      </w:r>
      <w:r w:rsidR="00702507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décisions</w:t>
      </w:r>
      <w:r w:rsidR="00702507" w:rsidRPr="00D25CC4">
        <w:rPr>
          <w:rFonts w:cs="Arial"/>
          <w:szCs w:val="22"/>
        </w:rPr>
        <w:t xml:space="preserve"> </w:t>
      </w:r>
      <w:r w:rsidR="00595A3D" w:rsidRPr="00D25CC4">
        <w:rPr>
          <w:rFonts w:cs="Arial"/>
          <w:szCs w:val="22"/>
        </w:rPr>
        <w:t xml:space="preserve">suspendues peuvent être réactivées par le </w:t>
      </w:r>
      <w:r w:rsidR="005F3575" w:rsidRPr="00D25CC4">
        <w:rPr>
          <w:rFonts w:cs="Arial"/>
          <w:szCs w:val="22"/>
        </w:rPr>
        <w:t>CPAS</w:t>
      </w:r>
      <w:r w:rsidR="00702507" w:rsidRPr="00D25CC4">
        <w:rPr>
          <w:rFonts w:cs="Arial"/>
          <w:szCs w:val="22"/>
        </w:rPr>
        <w:t xml:space="preserve"> </w:t>
      </w:r>
      <w:r w:rsidR="00595A3D" w:rsidRPr="00D25CC4">
        <w:rPr>
          <w:rFonts w:cs="Arial"/>
          <w:szCs w:val="22"/>
        </w:rPr>
        <w:t>qui gère le dossier</w:t>
      </w:r>
      <w:r w:rsidR="00702507" w:rsidRPr="00D25CC4">
        <w:rPr>
          <w:rFonts w:cs="Arial"/>
          <w:szCs w:val="22"/>
        </w:rPr>
        <w:t xml:space="preserve">, en </w:t>
      </w:r>
      <w:r w:rsidR="00595A3D" w:rsidRPr="00D25CC4">
        <w:rPr>
          <w:rFonts w:cs="Arial"/>
          <w:szCs w:val="22"/>
        </w:rPr>
        <w:t xml:space="preserve">adaptant la date de début et/ou de fin de la </w:t>
      </w:r>
      <w:r w:rsidR="0061240F" w:rsidRPr="00D25CC4">
        <w:rPr>
          <w:rFonts w:cs="Arial"/>
          <w:szCs w:val="22"/>
        </w:rPr>
        <w:t>décision</w:t>
      </w:r>
      <w:r w:rsidR="00595A3D" w:rsidRPr="00D25CC4">
        <w:rPr>
          <w:rFonts w:cs="Arial"/>
          <w:szCs w:val="22"/>
        </w:rPr>
        <w:t>.</w:t>
      </w:r>
    </w:p>
    <w:p w:rsidR="00702507" w:rsidRPr="00D25CC4" w:rsidRDefault="00702507" w:rsidP="008934C9">
      <w:pPr>
        <w:jc w:val="both"/>
        <w:rPr>
          <w:rFonts w:cs="Arial"/>
          <w:szCs w:val="22"/>
        </w:rPr>
      </w:pPr>
    </w:p>
    <w:p w:rsidR="00A0083E" w:rsidRPr="00D25CC4" w:rsidRDefault="00595A3D" w:rsidP="008934C9">
      <w:pPr>
        <w:jc w:val="both"/>
        <w:rPr>
          <w:rFonts w:cs="Arial"/>
          <w:b/>
        </w:rPr>
      </w:pPr>
      <w:r w:rsidRPr="00D25CC4">
        <w:rPr>
          <w:rFonts w:cs="Arial"/>
          <w:szCs w:val="22"/>
        </w:rPr>
        <w:t xml:space="preserve">Ici également, l'historique des </w:t>
      </w:r>
      <w:r w:rsidR="0061240F" w:rsidRPr="00D25CC4">
        <w:rPr>
          <w:rFonts w:cs="Arial"/>
          <w:szCs w:val="22"/>
        </w:rPr>
        <w:t>décisions</w:t>
      </w:r>
      <w:r w:rsidR="00702507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du</w:t>
      </w:r>
      <w:r w:rsidR="00702507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Pr="00D25CC4">
        <w:rPr>
          <w:rFonts w:cs="Arial"/>
          <w:szCs w:val="22"/>
        </w:rPr>
        <w:t xml:space="preserve"> qui gère le dossier</w:t>
      </w:r>
      <w:r w:rsidR="00702507" w:rsidRPr="00D25CC4">
        <w:rPr>
          <w:rFonts w:cs="Arial"/>
          <w:szCs w:val="22"/>
        </w:rPr>
        <w:t xml:space="preserve"> </w:t>
      </w:r>
      <w:r w:rsidR="00377581" w:rsidRPr="00D25CC4">
        <w:rPr>
          <w:rFonts w:cs="Arial"/>
          <w:szCs w:val="22"/>
        </w:rPr>
        <w:t>n’est pas modifié</w:t>
      </w:r>
      <w:r w:rsidR="00702507" w:rsidRPr="00D25CC4">
        <w:rPr>
          <w:rFonts w:cs="Arial"/>
          <w:szCs w:val="22"/>
        </w:rPr>
        <w:t xml:space="preserve">. </w:t>
      </w:r>
      <w:r w:rsidR="00377581" w:rsidRPr="00D25CC4">
        <w:rPr>
          <w:rFonts w:cs="Arial"/>
          <w:szCs w:val="22"/>
        </w:rPr>
        <w:t>Il pourra donc toujours retrouver l’ancien NISS dans les versions précédentes des décisions.</w:t>
      </w:r>
    </w:p>
    <w:p w:rsidR="00595A3D" w:rsidRPr="00D25CC4" w:rsidRDefault="00595A3D" w:rsidP="00DC6EBA">
      <w:pPr>
        <w:spacing w:before="120"/>
        <w:rPr>
          <w:rFonts w:cs="Arial"/>
          <w:b/>
        </w:rPr>
      </w:pPr>
    </w:p>
    <w:p w:rsidR="00EB0235" w:rsidRDefault="00EB023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9641B" w:rsidRPr="00D25CC4" w:rsidRDefault="002421CF" w:rsidP="00DC6EBA">
      <w:pPr>
        <w:spacing w:before="120"/>
        <w:rPr>
          <w:rFonts w:cs="Arial"/>
          <w:b/>
        </w:rPr>
      </w:pPr>
      <w:r w:rsidRPr="00D25CC4">
        <w:rPr>
          <w:rFonts w:cs="Arial"/>
          <w:b/>
        </w:rPr>
        <w:lastRenderedPageBreak/>
        <w:t xml:space="preserve">2. </w:t>
      </w:r>
      <w:r w:rsidR="00C77D28" w:rsidRPr="00D25CC4">
        <w:rPr>
          <w:rFonts w:cs="Arial"/>
          <w:b/>
        </w:rPr>
        <w:t xml:space="preserve">Modification des </w:t>
      </w:r>
      <w:r w:rsidRPr="00D25CC4">
        <w:rPr>
          <w:rFonts w:cs="Arial"/>
          <w:b/>
        </w:rPr>
        <w:t>p</w:t>
      </w:r>
      <w:r w:rsidR="00C77D28" w:rsidRPr="00D25CC4">
        <w:rPr>
          <w:rFonts w:cs="Arial"/>
          <w:b/>
        </w:rPr>
        <w:t>ou</w:t>
      </w:r>
      <w:r w:rsidRPr="00D25CC4">
        <w:rPr>
          <w:rFonts w:cs="Arial"/>
          <w:b/>
        </w:rPr>
        <w:t>rcentages</w:t>
      </w:r>
      <w:r w:rsidR="00C77D28" w:rsidRPr="00D25CC4">
        <w:rPr>
          <w:rFonts w:cs="Arial"/>
          <w:b/>
        </w:rPr>
        <w:t xml:space="preserve"> de remboursement</w:t>
      </w:r>
      <w:r w:rsidRPr="00D25CC4">
        <w:rPr>
          <w:rFonts w:cs="Arial"/>
          <w:b/>
        </w:rPr>
        <w:t xml:space="preserve"> </w:t>
      </w:r>
      <w:r w:rsidR="005F3575" w:rsidRPr="00D25CC4">
        <w:rPr>
          <w:rFonts w:cs="Arial"/>
          <w:b/>
        </w:rPr>
        <w:t>SPP IS</w:t>
      </w:r>
    </w:p>
    <w:p w:rsidR="0089641B" w:rsidRPr="00D25CC4" w:rsidRDefault="00C77D28" w:rsidP="008934C9">
      <w:pPr>
        <w:spacing w:before="120"/>
        <w:jc w:val="both"/>
        <w:rPr>
          <w:rFonts w:cs="Arial"/>
        </w:rPr>
      </w:pPr>
      <w:r w:rsidRPr="00D25CC4">
        <w:rPr>
          <w:rFonts w:cs="Arial"/>
        </w:rPr>
        <w:t>Pour toutes les autres</w:t>
      </w:r>
      <w:r w:rsidR="00A0083E" w:rsidRPr="00D25CC4">
        <w:rPr>
          <w:rFonts w:cs="Arial"/>
        </w:rPr>
        <w:t xml:space="preserve"> </w:t>
      </w:r>
      <w:r w:rsidR="004A7589" w:rsidRPr="00D25CC4">
        <w:rPr>
          <w:rFonts w:cs="Arial"/>
        </w:rPr>
        <w:t>mutations</w:t>
      </w:r>
      <w:r w:rsidR="00A0083E" w:rsidRPr="00D25CC4">
        <w:rPr>
          <w:rFonts w:cs="Arial"/>
        </w:rPr>
        <w:t xml:space="preserve">, </w:t>
      </w:r>
      <w:r w:rsidRPr="00D25CC4">
        <w:rPr>
          <w:rFonts w:cs="Arial"/>
        </w:rPr>
        <w:t>la</w:t>
      </w:r>
      <w:r w:rsidR="00A0083E" w:rsidRPr="00D25CC4">
        <w:rPr>
          <w:rFonts w:cs="Arial"/>
        </w:rPr>
        <w:t xml:space="preserve"> </w:t>
      </w:r>
      <w:r w:rsidR="0061240F" w:rsidRPr="00D25CC4">
        <w:rPr>
          <w:rFonts w:cs="Arial"/>
        </w:rPr>
        <w:t>décision</w:t>
      </w:r>
      <w:r w:rsidR="00A0083E" w:rsidRPr="00D25CC4">
        <w:rPr>
          <w:rFonts w:cs="Arial"/>
        </w:rPr>
        <w:t xml:space="preserve"> </w:t>
      </w:r>
      <w:r w:rsidRPr="00D25CC4">
        <w:rPr>
          <w:rFonts w:cs="Arial"/>
        </w:rPr>
        <w:t>sera suspendue uniquement lorsqu</w:t>
      </w:r>
      <w:r w:rsidR="00CD55BF" w:rsidRPr="00D25CC4">
        <w:rPr>
          <w:rFonts w:cs="Arial"/>
        </w:rPr>
        <w:t>’il y a une modification d</w:t>
      </w:r>
      <w:r w:rsidRPr="00D25CC4">
        <w:rPr>
          <w:rFonts w:cs="Arial"/>
        </w:rPr>
        <w:t>es</w:t>
      </w:r>
      <w:r w:rsidR="00A0083E" w:rsidRPr="00D25CC4">
        <w:rPr>
          <w:rFonts w:cs="Arial"/>
        </w:rPr>
        <w:t xml:space="preserve"> </w:t>
      </w:r>
      <w:r w:rsidRPr="00D25CC4">
        <w:rPr>
          <w:rFonts w:cs="Arial"/>
        </w:rPr>
        <w:t xml:space="preserve">pourcentages de remboursement du </w:t>
      </w:r>
      <w:r w:rsidR="005F3575" w:rsidRPr="00D25CC4">
        <w:rPr>
          <w:rFonts w:cs="Arial"/>
        </w:rPr>
        <w:t>SPP IS</w:t>
      </w:r>
      <w:r w:rsidR="00CD55BF" w:rsidRPr="00D25CC4">
        <w:rPr>
          <w:rFonts w:cs="Arial"/>
        </w:rPr>
        <w:t xml:space="preserve"> sur la période de la décision</w:t>
      </w:r>
      <w:r w:rsidR="00A0083E" w:rsidRPr="00D25CC4">
        <w:rPr>
          <w:rFonts w:cs="Arial"/>
        </w:rPr>
        <w:t>.</w:t>
      </w:r>
      <w:r w:rsidR="008C3F2D" w:rsidRPr="00D25CC4">
        <w:rPr>
          <w:rFonts w:cs="Arial"/>
        </w:rPr>
        <w:t xml:space="preserve"> Dans ces cas les CPAS reçoivent une notification avec les nouveaux pourcentages.</w:t>
      </w:r>
    </w:p>
    <w:p w:rsidR="0089641B" w:rsidRPr="00D25CC4" w:rsidRDefault="0089641B" w:rsidP="00A34E7C">
      <w:pPr>
        <w:rPr>
          <w:rFonts w:cs="Arial"/>
        </w:rPr>
      </w:pPr>
    </w:p>
    <w:p w:rsidR="00B15A4F" w:rsidRPr="00D25CC4" w:rsidRDefault="00A34E7C" w:rsidP="0089641B">
      <w:pPr>
        <w:rPr>
          <w:rFonts w:cs="Arial"/>
          <w:szCs w:val="22"/>
        </w:rPr>
      </w:pPr>
      <w:r w:rsidRPr="00D25CC4">
        <w:rPr>
          <w:rFonts w:cs="Arial"/>
          <w:szCs w:val="22"/>
        </w:rPr>
        <w:t>Le</w:t>
      </w:r>
      <w:r w:rsidR="00A0083E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A0083E" w:rsidRPr="00D25CC4">
        <w:rPr>
          <w:rFonts w:cs="Arial"/>
          <w:szCs w:val="22"/>
        </w:rPr>
        <w:t xml:space="preserve"> </w:t>
      </w:r>
      <w:r w:rsidR="00B15A4F" w:rsidRPr="00D25CC4">
        <w:rPr>
          <w:rFonts w:cs="Arial"/>
          <w:szCs w:val="22"/>
        </w:rPr>
        <w:t>dispose de trois possibilités d’action:</w:t>
      </w:r>
    </w:p>
    <w:p w:rsidR="00B15A4F" w:rsidRPr="00D25CC4" w:rsidRDefault="00A34E7C" w:rsidP="00D8181F">
      <w:pPr>
        <w:pStyle w:val="Lijstalinea"/>
        <w:numPr>
          <w:ilvl w:val="0"/>
          <w:numId w:val="10"/>
        </w:numPr>
        <w:spacing w:before="120"/>
        <w:ind w:left="788" w:hanging="357"/>
        <w:rPr>
          <w:rFonts w:ascii="Arial" w:hAnsi="Arial" w:cs="Arial"/>
        </w:rPr>
      </w:pPr>
      <w:r w:rsidRPr="00D25CC4">
        <w:rPr>
          <w:rFonts w:ascii="Arial" w:hAnsi="Arial" w:cs="Arial"/>
        </w:rPr>
        <w:t xml:space="preserve">mettre </w:t>
      </w:r>
      <w:r w:rsidR="0040608A" w:rsidRPr="00D25CC4">
        <w:rPr>
          <w:rFonts w:ascii="Arial" w:hAnsi="Arial" w:cs="Arial"/>
        </w:rPr>
        <w:t>fin</w:t>
      </w:r>
      <w:r w:rsidRPr="00D25CC4">
        <w:rPr>
          <w:rFonts w:ascii="Arial" w:hAnsi="Arial" w:cs="Arial"/>
        </w:rPr>
        <w:t xml:space="preserve"> rétroactivement à ces </w:t>
      </w:r>
      <w:r w:rsidR="0061240F" w:rsidRPr="00D25CC4">
        <w:rPr>
          <w:rFonts w:ascii="Arial" w:hAnsi="Arial" w:cs="Arial"/>
        </w:rPr>
        <w:t>décisions</w:t>
      </w:r>
      <w:r w:rsidR="00A0083E" w:rsidRPr="00D25CC4">
        <w:rPr>
          <w:rFonts w:ascii="Arial" w:hAnsi="Arial" w:cs="Arial"/>
        </w:rPr>
        <w:t xml:space="preserve"> </w:t>
      </w:r>
      <w:r w:rsidRPr="00D25CC4">
        <w:rPr>
          <w:rFonts w:ascii="Arial" w:hAnsi="Arial" w:cs="Arial"/>
        </w:rPr>
        <w:t xml:space="preserve">suspendues en </w:t>
      </w:r>
      <w:r w:rsidR="00B15A4F" w:rsidRPr="00D25CC4">
        <w:rPr>
          <w:rFonts w:ascii="Arial" w:hAnsi="Arial" w:cs="Arial"/>
        </w:rPr>
        <w:t xml:space="preserve">changeant </w:t>
      </w:r>
      <w:r w:rsidRPr="00D25CC4">
        <w:rPr>
          <w:rFonts w:ascii="Arial" w:hAnsi="Arial" w:cs="Arial"/>
        </w:rPr>
        <w:t>la date de fin</w:t>
      </w:r>
      <w:r w:rsidR="00A0083E" w:rsidRPr="00D25CC4">
        <w:rPr>
          <w:rFonts w:ascii="Arial" w:hAnsi="Arial" w:cs="Arial"/>
        </w:rPr>
        <w:t xml:space="preserve"> </w:t>
      </w:r>
      <w:r w:rsidR="00B15A4F" w:rsidRPr="00D25CC4">
        <w:rPr>
          <w:rFonts w:ascii="Arial" w:hAnsi="Arial" w:cs="Arial"/>
        </w:rPr>
        <w:t>de la décision pour la fixer au jour</w:t>
      </w:r>
      <w:r w:rsidRPr="00D25CC4">
        <w:rPr>
          <w:rFonts w:ascii="Arial" w:hAnsi="Arial" w:cs="Arial"/>
        </w:rPr>
        <w:t xml:space="preserve"> avant l</w:t>
      </w:r>
      <w:r w:rsidR="00CD55BF" w:rsidRPr="00D25CC4">
        <w:rPr>
          <w:rFonts w:ascii="Arial" w:hAnsi="Arial" w:cs="Arial"/>
        </w:rPr>
        <w:t>a dat</w:t>
      </w:r>
      <w:r w:rsidRPr="00D25CC4">
        <w:rPr>
          <w:rFonts w:ascii="Arial" w:hAnsi="Arial" w:cs="Arial"/>
        </w:rPr>
        <w:t>e</w:t>
      </w:r>
      <w:r w:rsidR="00CD55BF" w:rsidRPr="00D25CC4">
        <w:rPr>
          <w:rFonts w:ascii="Arial" w:hAnsi="Arial" w:cs="Arial"/>
        </w:rPr>
        <w:t xml:space="preserve"> de</w:t>
      </w:r>
      <w:r w:rsidRPr="00D25CC4">
        <w:rPr>
          <w:rFonts w:ascii="Arial" w:hAnsi="Arial" w:cs="Arial"/>
        </w:rPr>
        <w:t xml:space="preserve"> traitement de la mutation</w:t>
      </w:r>
      <w:r w:rsidR="00B15A4F" w:rsidRPr="00D25CC4">
        <w:rPr>
          <w:rFonts w:ascii="Arial" w:hAnsi="Arial" w:cs="Arial"/>
        </w:rPr>
        <w:t xml:space="preserve"> par le SPP</w:t>
      </w:r>
      <w:r w:rsidR="008C3F2D" w:rsidRPr="00D25CC4">
        <w:rPr>
          <w:rFonts w:ascii="Arial" w:hAnsi="Arial" w:cs="Arial"/>
        </w:rPr>
        <w:t xml:space="preserve"> ayant engendré la suspension</w:t>
      </w:r>
      <w:r w:rsidR="00B15A4F" w:rsidRPr="00D25CC4">
        <w:rPr>
          <w:rFonts w:ascii="Arial" w:hAnsi="Arial" w:cs="Arial"/>
        </w:rPr>
        <w:t>;</w:t>
      </w:r>
    </w:p>
    <w:p w:rsidR="00A0083E" w:rsidRPr="00D25CC4" w:rsidRDefault="00A34E7C" w:rsidP="00B21CD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D25CC4">
        <w:rPr>
          <w:rFonts w:ascii="Arial" w:hAnsi="Arial" w:cs="Arial"/>
        </w:rPr>
        <w:t>encoder une nouvelle décision à partir de la date de traitement de la mutation</w:t>
      </w:r>
      <w:r w:rsidR="00B15A4F" w:rsidRPr="00D25CC4">
        <w:rPr>
          <w:rFonts w:ascii="Arial" w:hAnsi="Arial" w:cs="Arial"/>
        </w:rPr>
        <w:t>;</w:t>
      </w:r>
    </w:p>
    <w:p w:rsidR="00B15A4F" w:rsidRPr="00D25CC4" w:rsidRDefault="00B15A4F" w:rsidP="00B21CDD">
      <w:pPr>
        <w:pStyle w:val="Lijstalinea"/>
        <w:numPr>
          <w:ilvl w:val="0"/>
          <w:numId w:val="10"/>
        </w:numPr>
        <w:rPr>
          <w:rFonts w:ascii="Arial" w:hAnsi="Arial" w:cs="Arial"/>
        </w:rPr>
      </w:pPr>
      <w:r w:rsidRPr="00D25CC4">
        <w:rPr>
          <w:rFonts w:ascii="Arial" w:hAnsi="Arial" w:cs="Arial"/>
        </w:rPr>
        <w:t>garder la décision dans son état suspendue.</w:t>
      </w:r>
    </w:p>
    <w:p w:rsidR="0089641B" w:rsidRPr="00D25CC4" w:rsidRDefault="0089641B" w:rsidP="0089641B">
      <w:pPr>
        <w:rPr>
          <w:rFonts w:cs="Arial"/>
          <w:szCs w:val="22"/>
        </w:rPr>
      </w:pPr>
    </w:p>
    <w:p w:rsidR="00A0083E" w:rsidRPr="00D25CC4" w:rsidRDefault="00A34E7C" w:rsidP="00A0083E">
      <w:pPr>
        <w:rPr>
          <w:rFonts w:cs="Arial"/>
          <w:b/>
          <w:i/>
          <w:szCs w:val="22"/>
          <w:u w:val="single"/>
        </w:rPr>
      </w:pPr>
      <w:r w:rsidRPr="00D25CC4">
        <w:rPr>
          <w:rFonts w:cs="Arial"/>
          <w:b/>
          <w:i/>
          <w:szCs w:val="22"/>
          <w:u w:val="single"/>
        </w:rPr>
        <w:t>Exemple</w:t>
      </w:r>
      <w:r w:rsidR="00A0083E" w:rsidRPr="00D25CC4">
        <w:rPr>
          <w:rFonts w:cs="Arial"/>
          <w:b/>
          <w:i/>
          <w:szCs w:val="22"/>
          <w:u w:val="single"/>
        </w:rPr>
        <w:t>:</w:t>
      </w:r>
    </w:p>
    <w:p w:rsidR="00A0083E" w:rsidRPr="00D25CC4" w:rsidRDefault="00A34E7C" w:rsidP="008934C9">
      <w:pPr>
        <w:jc w:val="both"/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>Il y a une</w:t>
      </w:r>
      <w:r w:rsidR="00A0083E" w:rsidRPr="00D25CC4">
        <w:rPr>
          <w:rFonts w:cs="Arial"/>
          <w:i/>
          <w:szCs w:val="22"/>
        </w:rPr>
        <w:t xml:space="preserve"> </w:t>
      </w:r>
      <w:r w:rsidR="0061240F" w:rsidRPr="00D25CC4">
        <w:rPr>
          <w:rFonts w:cs="Arial"/>
          <w:i/>
          <w:szCs w:val="22"/>
        </w:rPr>
        <w:t>décision</w:t>
      </w:r>
      <w:r w:rsidR="00A0083E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 xml:space="preserve">en cours du </w:t>
      </w:r>
      <w:r w:rsidR="00A0083E" w:rsidRPr="00D25CC4">
        <w:rPr>
          <w:rFonts w:cs="Arial"/>
          <w:i/>
          <w:szCs w:val="22"/>
        </w:rPr>
        <w:t>01/0</w:t>
      </w:r>
      <w:r w:rsidR="00492D52" w:rsidRPr="00D25CC4">
        <w:rPr>
          <w:rFonts w:cs="Arial"/>
          <w:i/>
          <w:szCs w:val="22"/>
        </w:rPr>
        <w:t>5</w:t>
      </w:r>
      <w:r w:rsidRPr="00D25CC4">
        <w:rPr>
          <w:rFonts w:cs="Arial"/>
          <w:i/>
          <w:szCs w:val="22"/>
        </w:rPr>
        <w:t>/2014 au</w:t>
      </w:r>
      <w:r w:rsidR="00A0083E" w:rsidRPr="00D25CC4">
        <w:rPr>
          <w:rFonts w:cs="Arial"/>
          <w:i/>
          <w:szCs w:val="22"/>
        </w:rPr>
        <w:t xml:space="preserve"> </w:t>
      </w:r>
      <w:r w:rsidR="00492D52" w:rsidRPr="00D25CC4">
        <w:rPr>
          <w:rFonts w:cs="Arial"/>
          <w:i/>
          <w:szCs w:val="22"/>
        </w:rPr>
        <w:t>30/11/2014</w:t>
      </w:r>
      <w:r w:rsidRPr="00D25CC4">
        <w:rPr>
          <w:rFonts w:cs="Arial"/>
          <w:i/>
          <w:szCs w:val="22"/>
        </w:rPr>
        <w:t xml:space="preserve"> inclus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>pour une personne en séjour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>illégal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>et le</w:t>
      </w:r>
      <w:r w:rsidR="00492D52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SPP IS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 xml:space="preserve">subventionne la totalité à </w:t>
      </w:r>
      <w:r w:rsidR="00492D52" w:rsidRPr="00D25CC4">
        <w:rPr>
          <w:rFonts w:cs="Arial"/>
          <w:i/>
          <w:szCs w:val="22"/>
        </w:rPr>
        <w:t xml:space="preserve">100% </w:t>
      </w:r>
      <w:r w:rsidR="005C3827" w:rsidRPr="00D25CC4">
        <w:rPr>
          <w:rFonts w:cs="Arial"/>
          <w:i/>
          <w:szCs w:val="22"/>
        </w:rPr>
        <w:t xml:space="preserve">de la </w:t>
      </w:r>
      <w:r w:rsidRPr="00D25CC4">
        <w:rPr>
          <w:rFonts w:cs="Arial"/>
          <w:i/>
          <w:szCs w:val="22"/>
        </w:rPr>
        <w:t xml:space="preserve">partie AMI </w:t>
      </w:r>
      <w:r w:rsidR="005C3827" w:rsidRPr="00D25CC4">
        <w:rPr>
          <w:rFonts w:cs="Arial"/>
          <w:i/>
          <w:szCs w:val="22"/>
        </w:rPr>
        <w:t xml:space="preserve">et de la partie </w:t>
      </w:r>
      <w:r w:rsidRPr="00D25CC4">
        <w:rPr>
          <w:rFonts w:cs="Arial"/>
          <w:i/>
          <w:szCs w:val="22"/>
        </w:rPr>
        <w:t>ticket modérateur</w:t>
      </w:r>
      <w:r w:rsidR="00492D52" w:rsidRPr="00D25CC4">
        <w:rPr>
          <w:rFonts w:cs="Arial"/>
          <w:i/>
          <w:szCs w:val="22"/>
        </w:rPr>
        <w:t>.</w:t>
      </w:r>
    </w:p>
    <w:p w:rsidR="00492D52" w:rsidRPr="00D25CC4" w:rsidRDefault="00492D52" w:rsidP="00A0083E">
      <w:pPr>
        <w:rPr>
          <w:rFonts w:cs="Arial"/>
          <w:i/>
          <w:szCs w:val="22"/>
        </w:rPr>
      </w:pPr>
    </w:p>
    <w:p w:rsidR="00492D52" w:rsidRPr="00D25CC4" w:rsidRDefault="00AF592B" w:rsidP="008934C9">
      <w:pPr>
        <w:jc w:val="both"/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>Le</w:t>
      </w:r>
      <w:r w:rsidR="00492D52" w:rsidRPr="00D25CC4">
        <w:rPr>
          <w:rFonts w:cs="Arial"/>
          <w:i/>
          <w:szCs w:val="22"/>
        </w:rPr>
        <w:t xml:space="preserve"> 05/09/2014</w:t>
      </w:r>
      <w:r w:rsidRPr="00D25CC4">
        <w:rPr>
          <w:rFonts w:cs="Arial"/>
          <w:i/>
          <w:szCs w:val="22"/>
        </w:rPr>
        <w:t xml:space="preserve">, la </w:t>
      </w:r>
      <w:r w:rsidR="005F3575" w:rsidRPr="00D25CC4">
        <w:rPr>
          <w:rFonts w:cs="Arial"/>
          <w:i/>
          <w:szCs w:val="22"/>
        </w:rPr>
        <w:t>SPP IS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 xml:space="preserve">traite une </w:t>
      </w:r>
      <w:r w:rsidR="00492D52" w:rsidRPr="00D25CC4">
        <w:rPr>
          <w:rFonts w:cs="Arial"/>
          <w:i/>
          <w:szCs w:val="22"/>
        </w:rPr>
        <w:t>mutati</w:t>
      </w:r>
      <w:r w:rsidRPr="00D25CC4">
        <w:rPr>
          <w:rFonts w:cs="Arial"/>
          <w:i/>
          <w:szCs w:val="22"/>
        </w:rPr>
        <w:t>on</w:t>
      </w:r>
      <w:r w:rsidR="00492D52" w:rsidRPr="00D25CC4">
        <w:rPr>
          <w:rFonts w:cs="Arial"/>
          <w:i/>
          <w:szCs w:val="22"/>
        </w:rPr>
        <w:t xml:space="preserve">, </w:t>
      </w:r>
      <w:r w:rsidRPr="00D25CC4">
        <w:rPr>
          <w:rFonts w:cs="Arial"/>
          <w:i/>
          <w:szCs w:val="22"/>
        </w:rPr>
        <w:t xml:space="preserve">obtenue </w:t>
      </w:r>
      <w:r w:rsidR="00492D52" w:rsidRPr="00D25CC4">
        <w:rPr>
          <w:rFonts w:cs="Arial"/>
          <w:i/>
          <w:szCs w:val="22"/>
        </w:rPr>
        <w:t xml:space="preserve">via </w:t>
      </w:r>
      <w:r w:rsidRPr="00D25CC4">
        <w:rPr>
          <w:rFonts w:cs="Arial"/>
          <w:i/>
          <w:szCs w:val="22"/>
        </w:rPr>
        <w:t>la BCSS</w:t>
      </w:r>
      <w:r w:rsidR="00492D52" w:rsidRPr="00D25CC4">
        <w:rPr>
          <w:rFonts w:cs="Arial"/>
          <w:i/>
          <w:szCs w:val="22"/>
        </w:rPr>
        <w:t xml:space="preserve">, </w:t>
      </w:r>
      <w:r w:rsidRPr="00D25CC4">
        <w:rPr>
          <w:rFonts w:cs="Arial"/>
          <w:i/>
          <w:szCs w:val="22"/>
        </w:rPr>
        <w:t xml:space="preserve">d'où il ressort que la </w:t>
      </w:r>
      <w:r w:rsidR="00492D52" w:rsidRPr="00D25CC4">
        <w:rPr>
          <w:rFonts w:cs="Arial"/>
          <w:i/>
          <w:szCs w:val="22"/>
        </w:rPr>
        <w:t>person</w:t>
      </w:r>
      <w:r w:rsidRPr="00D25CC4">
        <w:rPr>
          <w:rFonts w:cs="Arial"/>
          <w:i/>
          <w:szCs w:val="22"/>
        </w:rPr>
        <w:t>ne</w:t>
      </w:r>
      <w:r w:rsidR="00492D52" w:rsidRPr="00D25CC4">
        <w:rPr>
          <w:rFonts w:cs="Arial"/>
          <w:i/>
          <w:szCs w:val="22"/>
        </w:rPr>
        <w:t xml:space="preserve"> </w:t>
      </w:r>
      <w:r w:rsidRPr="00D25CC4">
        <w:rPr>
          <w:rFonts w:cs="Arial"/>
          <w:i/>
          <w:szCs w:val="22"/>
        </w:rPr>
        <w:t>est assurée depuis le</w:t>
      </w:r>
      <w:r w:rsidR="00492D52" w:rsidRPr="00D25CC4">
        <w:rPr>
          <w:rFonts w:cs="Arial"/>
          <w:i/>
          <w:szCs w:val="22"/>
        </w:rPr>
        <w:t xml:space="preserve"> 16/08/2014.</w:t>
      </w:r>
    </w:p>
    <w:p w:rsidR="00492D52" w:rsidRPr="00D25CC4" w:rsidRDefault="00492D52" w:rsidP="00A0083E">
      <w:pPr>
        <w:rPr>
          <w:rFonts w:cs="Arial"/>
          <w:i/>
          <w:szCs w:val="22"/>
        </w:rPr>
      </w:pPr>
    </w:p>
    <w:p w:rsidR="00492D52" w:rsidRPr="00D25CC4" w:rsidRDefault="006C1876" w:rsidP="008934C9">
      <w:pPr>
        <w:jc w:val="both"/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>Le</w:t>
      </w:r>
      <w:r w:rsidR="00492D52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SPP IS</w:t>
      </w:r>
      <w:r w:rsidRPr="00D25CC4">
        <w:rPr>
          <w:rFonts w:cs="Arial"/>
          <w:i/>
          <w:szCs w:val="22"/>
        </w:rPr>
        <w:t xml:space="preserve">, qui ne peut dès lors plus intervenir pour la partie déjà à charge de l'assurance AMI, suspend donc la </w:t>
      </w:r>
      <w:r w:rsidR="0061240F" w:rsidRPr="00D25CC4">
        <w:rPr>
          <w:rFonts w:cs="Arial"/>
          <w:i/>
          <w:szCs w:val="22"/>
        </w:rPr>
        <w:t>décision</w:t>
      </w:r>
      <w:r w:rsidR="00CD55BF" w:rsidRPr="00D25CC4">
        <w:rPr>
          <w:rFonts w:cs="Arial"/>
          <w:i/>
          <w:szCs w:val="22"/>
        </w:rPr>
        <w:t xml:space="preserve"> et envoi</w:t>
      </w:r>
      <w:r w:rsidR="005C3827" w:rsidRPr="00D25CC4">
        <w:rPr>
          <w:rFonts w:cs="Arial"/>
          <w:i/>
          <w:szCs w:val="22"/>
        </w:rPr>
        <w:t>e</w:t>
      </w:r>
      <w:r w:rsidR="00CD55BF" w:rsidRPr="00D25CC4">
        <w:rPr>
          <w:rFonts w:cs="Arial"/>
          <w:i/>
          <w:szCs w:val="22"/>
        </w:rPr>
        <w:t xml:space="preserve"> le 06/09/2014 la notification électronique</w:t>
      </w:r>
      <w:r w:rsidR="00492D52" w:rsidRPr="00D25CC4">
        <w:rPr>
          <w:rFonts w:cs="Arial"/>
          <w:i/>
          <w:szCs w:val="22"/>
        </w:rPr>
        <w:t>.</w:t>
      </w:r>
    </w:p>
    <w:p w:rsidR="00492D52" w:rsidRPr="00D25CC4" w:rsidRDefault="00492D52" w:rsidP="008934C9">
      <w:pPr>
        <w:jc w:val="both"/>
        <w:rPr>
          <w:rFonts w:cs="Arial"/>
          <w:i/>
          <w:szCs w:val="22"/>
        </w:rPr>
      </w:pPr>
    </w:p>
    <w:p w:rsidR="00492D52" w:rsidRPr="00D25CC4" w:rsidRDefault="006C1876" w:rsidP="008934C9">
      <w:pPr>
        <w:jc w:val="both"/>
        <w:rPr>
          <w:rFonts w:cs="Arial"/>
          <w:i/>
          <w:szCs w:val="22"/>
        </w:rPr>
      </w:pPr>
      <w:r w:rsidRPr="00D25CC4">
        <w:rPr>
          <w:rFonts w:cs="Arial"/>
          <w:i/>
          <w:szCs w:val="22"/>
        </w:rPr>
        <w:t>Que peut faire le</w:t>
      </w:r>
      <w:r w:rsidR="00492D52" w:rsidRPr="00D25CC4">
        <w:rPr>
          <w:rFonts w:cs="Arial"/>
          <w:i/>
          <w:szCs w:val="22"/>
        </w:rPr>
        <w:t xml:space="preserve"> </w:t>
      </w:r>
      <w:r w:rsidR="005F3575" w:rsidRPr="00D25CC4">
        <w:rPr>
          <w:rFonts w:cs="Arial"/>
          <w:i/>
          <w:szCs w:val="22"/>
        </w:rPr>
        <w:t>CPAS</w:t>
      </w:r>
      <w:r w:rsidR="00492D52" w:rsidRPr="00D25CC4">
        <w:rPr>
          <w:rFonts w:cs="Arial"/>
          <w:i/>
          <w:szCs w:val="22"/>
        </w:rPr>
        <w:t>?</w:t>
      </w:r>
    </w:p>
    <w:p w:rsidR="00492D52" w:rsidRPr="00D25CC4" w:rsidRDefault="006C1876" w:rsidP="00D8181F">
      <w:pPr>
        <w:pStyle w:val="Lijstalinea"/>
        <w:numPr>
          <w:ilvl w:val="0"/>
          <w:numId w:val="8"/>
        </w:numPr>
        <w:spacing w:before="120"/>
        <w:ind w:left="788" w:hanging="357"/>
        <w:rPr>
          <w:rFonts w:ascii="Arial" w:hAnsi="Arial" w:cs="Arial"/>
          <w:lang w:val="fr-FR"/>
        </w:rPr>
      </w:pPr>
      <w:r w:rsidRPr="00D25CC4">
        <w:rPr>
          <w:rFonts w:ascii="Arial" w:hAnsi="Arial" w:cs="Arial"/>
          <w:lang w:val="fr-FR"/>
        </w:rPr>
        <w:t>Mettre fin à la décision en cours en définissant la date de fin au</w:t>
      </w:r>
      <w:r w:rsidR="00B60A7B" w:rsidRPr="00D25CC4">
        <w:rPr>
          <w:rFonts w:ascii="Arial" w:hAnsi="Arial" w:cs="Arial"/>
          <w:lang w:val="fr-FR"/>
        </w:rPr>
        <w:t xml:space="preserve"> 04/09/2014 (</w:t>
      </w:r>
      <w:r w:rsidRPr="00D25CC4">
        <w:rPr>
          <w:rFonts w:ascii="Arial" w:hAnsi="Arial" w:cs="Arial"/>
          <w:lang w:val="fr-FR"/>
        </w:rPr>
        <w:t>la</w:t>
      </w:r>
      <w:r w:rsidR="00241A16" w:rsidRPr="00D25CC4">
        <w:rPr>
          <w:rFonts w:ascii="Arial" w:hAnsi="Arial" w:cs="Arial"/>
          <w:lang w:val="fr-FR"/>
        </w:rPr>
        <w:t xml:space="preserve"> </w:t>
      </w:r>
      <w:r w:rsidRPr="00D25CC4">
        <w:rPr>
          <w:rFonts w:ascii="Arial" w:hAnsi="Arial" w:cs="Arial"/>
          <w:lang w:val="fr-FR"/>
        </w:rPr>
        <w:t>période</w:t>
      </w:r>
      <w:r w:rsidR="00B60A7B" w:rsidRPr="00D25CC4">
        <w:rPr>
          <w:rFonts w:ascii="Arial" w:hAnsi="Arial" w:cs="Arial"/>
          <w:lang w:val="fr-FR"/>
        </w:rPr>
        <w:t xml:space="preserve"> </w:t>
      </w:r>
      <w:r w:rsidR="00241A16" w:rsidRPr="00D25CC4">
        <w:rPr>
          <w:rFonts w:ascii="Arial" w:hAnsi="Arial" w:cs="Arial"/>
          <w:lang w:val="fr-FR"/>
        </w:rPr>
        <w:t>[</w:t>
      </w:r>
      <w:r w:rsidR="00B60A7B" w:rsidRPr="00D25CC4">
        <w:rPr>
          <w:rFonts w:ascii="Arial" w:hAnsi="Arial" w:cs="Arial"/>
          <w:lang w:val="fr-FR"/>
        </w:rPr>
        <w:t>16/08/2014</w:t>
      </w:r>
      <w:r w:rsidR="00241A16" w:rsidRPr="00D25CC4">
        <w:rPr>
          <w:rFonts w:ascii="Arial" w:hAnsi="Arial" w:cs="Arial"/>
          <w:lang w:val="fr-FR"/>
        </w:rPr>
        <w:t xml:space="preserve"> - 04</w:t>
      </w:r>
      <w:r w:rsidR="00B60A7B" w:rsidRPr="00D25CC4">
        <w:rPr>
          <w:rFonts w:ascii="Arial" w:hAnsi="Arial" w:cs="Arial"/>
          <w:lang w:val="fr-FR"/>
        </w:rPr>
        <w:t>/09/2014</w:t>
      </w:r>
      <w:r w:rsidR="00241A16" w:rsidRPr="00D25CC4">
        <w:rPr>
          <w:rFonts w:ascii="Arial" w:hAnsi="Arial" w:cs="Arial"/>
          <w:lang w:val="fr-FR"/>
        </w:rPr>
        <w:t>]</w:t>
      </w:r>
      <w:r w:rsidR="00B60A7B" w:rsidRPr="00D25CC4">
        <w:rPr>
          <w:rFonts w:ascii="Arial" w:hAnsi="Arial" w:cs="Arial"/>
          <w:lang w:val="fr-FR"/>
        </w:rPr>
        <w:t xml:space="preserve"> </w:t>
      </w:r>
      <w:r w:rsidRPr="00D25CC4">
        <w:rPr>
          <w:rFonts w:ascii="Arial" w:hAnsi="Arial" w:cs="Arial"/>
          <w:lang w:val="fr-FR"/>
        </w:rPr>
        <w:t>reste donc préservée</w:t>
      </w:r>
      <w:r w:rsidR="00D25CC4">
        <w:rPr>
          <w:rFonts w:ascii="Arial" w:hAnsi="Arial" w:cs="Arial"/>
          <w:lang w:val="fr-FR"/>
        </w:rPr>
        <w:t xml:space="preserve"> </w:t>
      </w:r>
      <w:r w:rsidR="00B60A7B" w:rsidRPr="00D25CC4">
        <w:rPr>
          <w:rFonts w:ascii="Arial" w:hAnsi="Arial" w:cs="Arial"/>
          <w:lang w:val="fr-FR"/>
        </w:rPr>
        <w:t>!).</w:t>
      </w:r>
    </w:p>
    <w:p w:rsidR="00B60A7B" w:rsidRPr="00D25CC4" w:rsidRDefault="006C1876" w:rsidP="008934C9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D25CC4">
        <w:rPr>
          <w:rFonts w:ascii="Arial" w:hAnsi="Arial" w:cs="Arial"/>
          <w:lang w:val="fr-FR"/>
        </w:rPr>
        <w:t>Prendre é</w:t>
      </w:r>
      <w:r w:rsidR="00B60A7B" w:rsidRPr="00D25CC4">
        <w:rPr>
          <w:rFonts w:ascii="Arial" w:hAnsi="Arial" w:cs="Arial"/>
          <w:lang w:val="fr-FR"/>
        </w:rPr>
        <w:t>ventuel</w:t>
      </w:r>
      <w:r w:rsidRPr="00D25CC4">
        <w:rPr>
          <w:rFonts w:ascii="Arial" w:hAnsi="Arial" w:cs="Arial"/>
          <w:lang w:val="fr-FR"/>
        </w:rPr>
        <w:t xml:space="preserve">lement une nouvelle </w:t>
      </w:r>
      <w:r w:rsidR="0061240F" w:rsidRPr="00D25CC4">
        <w:rPr>
          <w:rFonts w:ascii="Arial" w:hAnsi="Arial" w:cs="Arial"/>
          <w:lang w:val="fr-FR"/>
        </w:rPr>
        <w:t>décision</w:t>
      </w:r>
      <w:r w:rsidR="00B60A7B" w:rsidRPr="00D25CC4">
        <w:rPr>
          <w:rFonts w:ascii="Arial" w:hAnsi="Arial" w:cs="Arial"/>
          <w:lang w:val="fr-FR"/>
        </w:rPr>
        <w:t xml:space="preserve"> </w:t>
      </w:r>
      <w:r w:rsidRPr="00D25CC4">
        <w:rPr>
          <w:rFonts w:ascii="Arial" w:hAnsi="Arial" w:cs="Arial"/>
          <w:lang w:val="fr-FR"/>
        </w:rPr>
        <w:t>au</w:t>
      </w:r>
      <w:r w:rsidR="00490212" w:rsidRPr="00D25CC4">
        <w:rPr>
          <w:rFonts w:ascii="Arial" w:hAnsi="Arial" w:cs="Arial"/>
          <w:lang w:val="fr-FR"/>
        </w:rPr>
        <w:t xml:space="preserve"> </w:t>
      </w:r>
      <w:r w:rsidR="00B60A7B" w:rsidRPr="00D25CC4">
        <w:rPr>
          <w:rFonts w:ascii="Arial" w:hAnsi="Arial" w:cs="Arial"/>
          <w:lang w:val="fr-FR"/>
        </w:rPr>
        <w:t>05/09/2014 (</w:t>
      </w:r>
      <w:r w:rsidRPr="00D25CC4">
        <w:rPr>
          <w:rFonts w:ascii="Arial" w:hAnsi="Arial" w:cs="Arial"/>
          <w:lang w:val="fr-FR"/>
        </w:rPr>
        <w:t>exemple avec maintien de l'intervention concernant le ticket modérateur</w:t>
      </w:r>
      <w:r w:rsidR="00B60A7B" w:rsidRPr="00D25CC4">
        <w:rPr>
          <w:rFonts w:ascii="Arial" w:hAnsi="Arial" w:cs="Arial"/>
          <w:lang w:val="fr-FR"/>
        </w:rPr>
        <w:t>).</w:t>
      </w:r>
    </w:p>
    <w:p w:rsidR="00B21CDD" w:rsidRPr="00D25CC4" w:rsidRDefault="00B21CDD" w:rsidP="008934C9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lang w:val="fr-FR"/>
        </w:rPr>
      </w:pPr>
      <w:r w:rsidRPr="00D25CC4">
        <w:rPr>
          <w:rFonts w:ascii="Arial" w:hAnsi="Arial" w:cs="Arial"/>
        </w:rPr>
        <w:t>Garder la décision dans son état suspendue.</w:t>
      </w:r>
    </w:p>
    <w:p w:rsidR="0040608A" w:rsidRPr="00D25CC4" w:rsidRDefault="0040608A" w:rsidP="0089641B">
      <w:pPr>
        <w:rPr>
          <w:rFonts w:cs="Arial"/>
          <w:szCs w:val="22"/>
        </w:rPr>
      </w:pPr>
    </w:p>
    <w:p w:rsidR="0089641B" w:rsidRPr="00D25CC4" w:rsidRDefault="00B60A7B" w:rsidP="0040608A">
      <w:pPr>
        <w:rPr>
          <w:rFonts w:cs="Arial"/>
          <w:b/>
        </w:rPr>
      </w:pPr>
      <w:r w:rsidRPr="00D25CC4">
        <w:rPr>
          <w:rFonts w:cs="Arial"/>
          <w:b/>
        </w:rPr>
        <w:t xml:space="preserve">3. </w:t>
      </w:r>
      <w:r w:rsidR="00717F13" w:rsidRPr="00D25CC4">
        <w:rPr>
          <w:rFonts w:cs="Arial"/>
          <w:b/>
        </w:rPr>
        <w:t>Quelle est l'</w:t>
      </w:r>
      <w:r w:rsidR="00DC6EBA" w:rsidRPr="00D25CC4">
        <w:rPr>
          <w:rFonts w:cs="Arial"/>
          <w:b/>
        </w:rPr>
        <w:t>i</w:t>
      </w:r>
      <w:r w:rsidR="00717F13" w:rsidRPr="00D25CC4">
        <w:rPr>
          <w:rFonts w:cs="Arial"/>
          <w:b/>
        </w:rPr>
        <w:t>ncidence</w:t>
      </w:r>
      <w:r w:rsidR="0089641B" w:rsidRPr="00D25CC4">
        <w:rPr>
          <w:rFonts w:cs="Arial"/>
          <w:b/>
        </w:rPr>
        <w:t xml:space="preserve"> </w:t>
      </w:r>
      <w:r w:rsidR="00717F13" w:rsidRPr="00D25CC4">
        <w:rPr>
          <w:rFonts w:cs="Arial"/>
          <w:b/>
        </w:rPr>
        <w:t>d'une</w:t>
      </w:r>
      <w:r w:rsidR="0089641B" w:rsidRPr="00D25CC4">
        <w:rPr>
          <w:rFonts w:cs="Arial"/>
          <w:b/>
        </w:rPr>
        <w:t xml:space="preserve"> </w:t>
      </w:r>
      <w:r w:rsidR="005C3827" w:rsidRPr="00D25CC4">
        <w:rPr>
          <w:rFonts w:cs="Arial"/>
          <w:b/>
        </w:rPr>
        <w:t xml:space="preserve">suspension de </w:t>
      </w:r>
      <w:r w:rsidR="0061240F" w:rsidRPr="00D25CC4">
        <w:rPr>
          <w:rFonts w:cs="Arial"/>
          <w:b/>
        </w:rPr>
        <w:t>décision</w:t>
      </w:r>
      <w:r w:rsidR="0089641B" w:rsidRPr="00D25CC4">
        <w:rPr>
          <w:rFonts w:cs="Arial"/>
          <w:b/>
        </w:rPr>
        <w:t xml:space="preserve"> </w:t>
      </w:r>
      <w:r w:rsidR="00717F13" w:rsidRPr="00D25CC4">
        <w:rPr>
          <w:rFonts w:cs="Arial"/>
          <w:b/>
        </w:rPr>
        <w:t>pour le</w:t>
      </w:r>
      <w:r w:rsidRPr="00D25CC4">
        <w:rPr>
          <w:rFonts w:cs="Arial"/>
          <w:b/>
        </w:rPr>
        <w:t xml:space="preserve"> </w:t>
      </w:r>
      <w:r w:rsidR="00717F13" w:rsidRPr="00D25CC4">
        <w:rPr>
          <w:rFonts w:cs="Arial"/>
          <w:b/>
        </w:rPr>
        <w:t>dispensateur de soins</w:t>
      </w:r>
      <w:r w:rsidR="00DC6EBA" w:rsidRPr="00D25CC4">
        <w:rPr>
          <w:rFonts w:cs="Arial"/>
          <w:b/>
        </w:rPr>
        <w:t>?</w:t>
      </w:r>
    </w:p>
    <w:p w:rsidR="0040608A" w:rsidRPr="00D25CC4" w:rsidRDefault="0040608A" w:rsidP="0089641B">
      <w:pPr>
        <w:rPr>
          <w:rFonts w:cs="Arial"/>
          <w:b/>
        </w:rPr>
      </w:pPr>
    </w:p>
    <w:p w:rsidR="0089641B" w:rsidRPr="00D25CC4" w:rsidRDefault="00717F13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Lorsque le dispensateur de soins consulte une</w:t>
      </w:r>
      <w:r w:rsidR="0089641B" w:rsidRPr="00D25CC4">
        <w:rPr>
          <w:rFonts w:cs="Arial"/>
          <w:szCs w:val="22"/>
        </w:rPr>
        <w:t xml:space="preserve"> </w:t>
      </w:r>
      <w:r w:rsidR="0061240F" w:rsidRPr="00D25CC4">
        <w:rPr>
          <w:rFonts w:cs="Arial"/>
          <w:szCs w:val="22"/>
        </w:rPr>
        <w:t>décision</w:t>
      </w:r>
      <w:r w:rsidR="0089641B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suspendue</w:t>
      </w:r>
      <w:r w:rsidR="0089641B" w:rsidRPr="00D25CC4">
        <w:rPr>
          <w:rFonts w:cs="Arial"/>
          <w:szCs w:val="22"/>
        </w:rPr>
        <w:t xml:space="preserve">, </w:t>
      </w:r>
      <w:r w:rsidRPr="00D25CC4">
        <w:rPr>
          <w:rFonts w:cs="Arial"/>
          <w:szCs w:val="22"/>
        </w:rPr>
        <w:t xml:space="preserve">seules quelques données </w:t>
      </w:r>
      <w:r w:rsidR="0089641B" w:rsidRPr="00D25CC4">
        <w:rPr>
          <w:rFonts w:cs="Arial"/>
          <w:szCs w:val="22"/>
        </w:rPr>
        <w:t>minima</w:t>
      </w:r>
      <w:r w:rsidRPr="00D25CC4">
        <w:rPr>
          <w:rFonts w:cs="Arial"/>
          <w:szCs w:val="22"/>
        </w:rPr>
        <w:t>les seront affichées, à savoir</w:t>
      </w:r>
      <w:r w:rsidR="0089641B" w:rsidRPr="00D25CC4">
        <w:rPr>
          <w:rFonts w:cs="Arial"/>
          <w:szCs w:val="22"/>
        </w:rPr>
        <w:t xml:space="preserve">: </w:t>
      </w:r>
    </w:p>
    <w:p w:rsidR="0089641B" w:rsidRPr="00D25CC4" w:rsidRDefault="00717F13" w:rsidP="008934C9">
      <w:pPr>
        <w:pStyle w:val="Lijstaline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D25CC4">
        <w:rPr>
          <w:rFonts w:ascii="Arial" w:hAnsi="Arial" w:cs="Arial"/>
          <w:lang w:val="fr-FR"/>
        </w:rPr>
        <w:t>le numéro</w:t>
      </w:r>
      <w:r w:rsidR="0089641B" w:rsidRPr="00D25CC4">
        <w:rPr>
          <w:rFonts w:ascii="Arial" w:hAnsi="Arial" w:cs="Arial"/>
          <w:lang w:val="fr-FR"/>
        </w:rPr>
        <w:t xml:space="preserve"> </w:t>
      </w:r>
      <w:r w:rsidRPr="00D25CC4">
        <w:rPr>
          <w:rFonts w:ascii="Arial" w:hAnsi="Arial" w:cs="Arial"/>
          <w:lang w:val="fr-FR"/>
        </w:rPr>
        <w:t xml:space="preserve">BCE et la dénomination du </w:t>
      </w:r>
      <w:r w:rsidR="005F3575" w:rsidRPr="00D25CC4">
        <w:rPr>
          <w:rFonts w:ascii="Arial" w:hAnsi="Arial" w:cs="Arial"/>
          <w:lang w:val="fr-FR"/>
        </w:rPr>
        <w:t>CPAS</w:t>
      </w:r>
      <w:r w:rsidR="0089641B" w:rsidRPr="00D25CC4">
        <w:rPr>
          <w:rFonts w:ascii="Arial" w:hAnsi="Arial" w:cs="Arial"/>
          <w:lang w:val="fr-FR"/>
        </w:rPr>
        <w:t xml:space="preserve"> </w:t>
      </w:r>
      <w:r w:rsidRPr="00D25CC4">
        <w:rPr>
          <w:rFonts w:ascii="Arial" w:hAnsi="Arial" w:cs="Arial"/>
          <w:lang w:val="fr-FR"/>
        </w:rPr>
        <w:t>qui a créé la</w:t>
      </w:r>
      <w:r w:rsidR="0089641B" w:rsidRPr="00D25CC4">
        <w:rPr>
          <w:rFonts w:ascii="Arial" w:hAnsi="Arial" w:cs="Arial"/>
          <w:lang w:val="fr-FR"/>
        </w:rPr>
        <w:t xml:space="preserve"> </w:t>
      </w:r>
      <w:r w:rsidR="0061240F" w:rsidRPr="00D25CC4">
        <w:rPr>
          <w:rFonts w:ascii="Arial" w:hAnsi="Arial" w:cs="Arial"/>
          <w:lang w:val="fr-FR"/>
        </w:rPr>
        <w:t>décision</w:t>
      </w:r>
      <w:r w:rsidRPr="00D25CC4">
        <w:rPr>
          <w:rFonts w:ascii="Arial" w:hAnsi="Arial" w:cs="Arial"/>
          <w:lang w:val="fr-FR"/>
        </w:rPr>
        <w:t>;</w:t>
      </w:r>
    </w:p>
    <w:p w:rsidR="0089641B" w:rsidRPr="00D25CC4" w:rsidRDefault="00717F13" w:rsidP="008934C9">
      <w:pPr>
        <w:pStyle w:val="Lijstaline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lang w:val="fr-FR"/>
        </w:rPr>
      </w:pPr>
      <w:r w:rsidRPr="00D25CC4">
        <w:rPr>
          <w:rFonts w:ascii="Arial" w:hAnsi="Arial" w:cs="Arial"/>
          <w:lang w:val="fr-FR"/>
        </w:rPr>
        <w:t xml:space="preserve">la date de début et de fin de la </w:t>
      </w:r>
      <w:r w:rsidR="0061240F" w:rsidRPr="00D25CC4">
        <w:rPr>
          <w:rFonts w:ascii="Arial" w:hAnsi="Arial" w:cs="Arial"/>
          <w:lang w:val="fr-FR"/>
        </w:rPr>
        <w:t>décision</w:t>
      </w:r>
      <w:r w:rsidR="0003584D" w:rsidRPr="00D25CC4">
        <w:rPr>
          <w:rFonts w:ascii="Arial" w:hAnsi="Arial" w:cs="Arial"/>
          <w:lang w:val="fr-FR"/>
        </w:rPr>
        <w:t>.</w:t>
      </w:r>
    </w:p>
    <w:p w:rsidR="00D20E6F" w:rsidRPr="00D25CC4" w:rsidRDefault="00D20E6F" w:rsidP="008934C9">
      <w:pPr>
        <w:jc w:val="both"/>
        <w:rPr>
          <w:rFonts w:cs="Arial"/>
          <w:szCs w:val="22"/>
        </w:rPr>
      </w:pPr>
    </w:p>
    <w:p w:rsidR="0089641B" w:rsidRPr="00D25CC4" w:rsidRDefault="00717F13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 xml:space="preserve">Lors de la consultation d'une </w:t>
      </w:r>
      <w:r w:rsidR="0061240F" w:rsidRPr="00D25CC4">
        <w:rPr>
          <w:rFonts w:cs="Arial"/>
          <w:szCs w:val="22"/>
        </w:rPr>
        <w:t>décision</w:t>
      </w:r>
      <w:r w:rsidRPr="00D25CC4">
        <w:rPr>
          <w:rFonts w:cs="Arial"/>
          <w:szCs w:val="22"/>
        </w:rPr>
        <w:t>, aucun numéro d'engagement ne sera créé</w:t>
      </w:r>
      <w:r w:rsidR="0089641B" w:rsidRPr="00D25CC4">
        <w:rPr>
          <w:rFonts w:cs="Arial"/>
          <w:szCs w:val="22"/>
        </w:rPr>
        <w:t xml:space="preserve">. </w:t>
      </w:r>
      <w:r w:rsidR="00EE155C" w:rsidRPr="00D25CC4">
        <w:rPr>
          <w:rFonts w:cs="Arial"/>
          <w:szCs w:val="22"/>
        </w:rPr>
        <w:t xml:space="preserve">Afin d'être remboursé, le dispensateur de soins doit donc prendre </w:t>
      </w:r>
      <w:r w:rsidR="0089641B" w:rsidRPr="00D25CC4">
        <w:rPr>
          <w:rFonts w:cs="Arial"/>
          <w:szCs w:val="22"/>
        </w:rPr>
        <w:t xml:space="preserve">contact </w:t>
      </w:r>
      <w:r w:rsidR="00EE155C" w:rsidRPr="00D25CC4">
        <w:rPr>
          <w:rFonts w:cs="Arial"/>
          <w:szCs w:val="22"/>
        </w:rPr>
        <w:t>avec le</w:t>
      </w:r>
      <w:r w:rsidR="0089641B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89641B" w:rsidRPr="00D25CC4">
        <w:rPr>
          <w:rFonts w:cs="Arial"/>
          <w:szCs w:val="22"/>
        </w:rPr>
        <w:t xml:space="preserve"> </w:t>
      </w:r>
      <w:r w:rsidR="00EE155C" w:rsidRPr="00D25CC4">
        <w:rPr>
          <w:rFonts w:cs="Arial"/>
          <w:szCs w:val="22"/>
        </w:rPr>
        <w:t xml:space="preserve">qui a créé la </w:t>
      </w:r>
      <w:r w:rsidR="0061240F" w:rsidRPr="00D25CC4">
        <w:rPr>
          <w:rFonts w:cs="Arial"/>
          <w:szCs w:val="22"/>
        </w:rPr>
        <w:t>décision</w:t>
      </w:r>
      <w:r w:rsidR="0089641B" w:rsidRPr="00D25CC4">
        <w:rPr>
          <w:rFonts w:cs="Arial"/>
          <w:szCs w:val="22"/>
        </w:rPr>
        <w:t>.</w:t>
      </w:r>
      <w:r w:rsidR="00D20E6F" w:rsidRPr="00D25CC4">
        <w:rPr>
          <w:rFonts w:cs="Arial"/>
          <w:szCs w:val="22"/>
        </w:rPr>
        <w:t xml:space="preserve"> </w:t>
      </w:r>
    </w:p>
    <w:p w:rsidR="00D25CC4" w:rsidRPr="00D25CC4" w:rsidRDefault="00D25CC4" w:rsidP="008934C9">
      <w:pPr>
        <w:jc w:val="both"/>
        <w:rPr>
          <w:rFonts w:cs="Arial"/>
          <w:b/>
        </w:rPr>
      </w:pPr>
    </w:p>
    <w:p w:rsidR="00B60A7B" w:rsidRPr="00D25CC4" w:rsidRDefault="00B60A7B" w:rsidP="00B60A7B">
      <w:pPr>
        <w:rPr>
          <w:rFonts w:cs="Arial"/>
          <w:b/>
        </w:rPr>
      </w:pPr>
      <w:r w:rsidRPr="00D25CC4">
        <w:rPr>
          <w:rFonts w:cs="Arial"/>
          <w:b/>
        </w:rPr>
        <w:t xml:space="preserve">4. </w:t>
      </w:r>
      <w:r w:rsidR="00EE155C" w:rsidRPr="00D25CC4">
        <w:rPr>
          <w:rFonts w:cs="Arial"/>
          <w:b/>
        </w:rPr>
        <w:t xml:space="preserve">Qu'en est-il </w:t>
      </w:r>
      <w:r w:rsidR="00B21CDD" w:rsidRPr="00D25CC4">
        <w:rPr>
          <w:rFonts w:cs="Arial"/>
          <w:b/>
        </w:rPr>
        <w:t xml:space="preserve">en cas </w:t>
      </w:r>
      <w:r w:rsidR="00EE155C" w:rsidRPr="00D25CC4">
        <w:rPr>
          <w:rFonts w:cs="Arial"/>
          <w:b/>
        </w:rPr>
        <w:t xml:space="preserve">de différentes </w:t>
      </w:r>
      <w:r w:rsidR="004A7589" w:rsidRPr="00D25CC4">
        <w:rPr>
          <w:rFonts w:cs="Arial"/>
          <w:b/>
        </w:rPr>
        <w:t>mutations</w:t>
      </w:r>
      <w:r w:rsidRPr="00D25CC4">
        <w:rPr>
          <w:rFonts w:cs="Arial"/>
          <w:b/>
        </w:rPr>
        <w:t xml:space="preserve"> </w:t>
      </w:r>
      <w:r w:rsidR="00EE155C" w:rsidRPr="00D25CC4">
        <w:rPr>
          <w:rFonts w:cs="Arial"/>
          <w:b/>
        </w:rPr>
        <w:t xml:space="preserve">successives </w:t>
      </w:r>
      <w:r w:rsidRPr="00D25CC4">
        <w:rPr>
          <w:rFonts w:cs="Arial"/>
          <w:b/>
        </w:rPr>
        <w:t>?</w:t>
      </w:r>
    </w:p>
    <w:p w:rsidR="00D20E6F" w:rsidRPr="00D25CC4" w:rsidRDefault="00D20E6F" w:rsidP="00D20E6F">
      <w:pPr>
        <w:rPr>
          <w:rFonts w:cs="Arial"/>
          <w:szCs w:val="22"/>
        </w:rPr>
      </w:pPr>
    </w:p>
    <w:p w:rsidR="00B60A7B" w:rsidRPr="00D25CC4" w:rsidRDefault="00EE155C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 xml:space="preserve">Si des </w:t>
      </w:r>
      <w:r w:rsidR="004A7589" w:rsidRPr="00D25CC4">
        <w:rPr>
          <w:rFonts w:cs="Arial"/>
          <w:szCs w:val="22"/>
        </w:rPr>
        <w:t>mutations</w:t>
      </w:r>
      <w:r w:rsidR="00B60A7B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>successives donne</w:t>
      </w:r>
      <w:r w:rsidR="005C3827" w:rsidRPr="00D25CC4">
        <w:rPr>
          <w:rFonts w:cs="Arial"/>
          <w:szCs w:val="22"/>
        </w:rPr>
        <w:t>nt</w:t>
      </w:r>
      <w:r w:rsidRPr="00D25CC4">
        <w:rPr>
          <w:rFonts w:cs="Arial"/>
          <w:szCs w:val="22"/>
        </w:rPr>
        <w:t xml:space="preserve"> lieu à des </w:t>
      </w:r>
      <w:r w:rsidR="000C3A8D" w:rsidRPr="00D25CC4">
        <w:rPr>
          <w:rFonts w:cs="Arial"/>
          <w:szCs w:val="22"/>
        </w:rPr>
        <w:t>suspension</w:t>
      </w:r>
      <w:r w:rsidRPr="00D25CC4">
        <w:rPr>
          <w:rFonts w:cs="Arial"/>
          <w:szCs w:val="22"/>
        </w:rPr>
        <w:t>s successives</w:t>
      </w:r>
      <w:r w:rsidR="00B60A7B" w:rsidRPr="00D25CC4">
        <w:rPr>
          <w:rFonts w:cs="Arial"/>
          <w:szCs w:val="22"/>
        </w:rPr>
        <w:t xml:space="preserve"> (</w:t>
      </w:r>
      <w:r w:rsidRPr="00D25CC4">
        <w:rPr>
          <w:rFonts w:cs="Arial"/>
          <w:szCs w:val="22"/>
        </w:rPr>
        <w:t xml:space="preserve">par exemple changement de statut de séjour </w:t>
      </w:r>
      <w:r w:rsidR="00B60A7B" w:rsidRPr="00D25CC4">
        <w:rPr>
          <w:rFonts w:cs="Arial"/>
          <w:szCs w:val="22"/>
        </w:rPr>
        <w:t xml:space="preserve">+ </w:t>
      </w:r>
      <w:r w:rsidRPr="00D25CC4">
        <w:rPr>
          <w:rFonts w:cs="Arial"/>
          <w:szCs w:val="22"/>
        </w:rPr>
        <w:t>modification en matière d'assurance maladie</w:t>
      </w:r>
      <w:r w:rsidR="00B60A7B" w:rsidRPr="00D25CC4">
        <w:rPr>
          <w:rFonts w:cs="Arial"/>
          <w:szCs w:val="22"/>
        </w:rPr>
        <w:t xml:space="preserve">), </w:t>
      </w:r>
      <w:r w:rsidRPr="00D25CC4">
        <w:rPr>
          <w:rFonts w:cs="Arial"/>
          <w:szCs w:val="22"/>
        </w:rPr>
        <w:t xml:space="preserve">elles devront être </w:t>
      </w:r>
      <w:r w:rsidR="005C3827" w:rsidRPr="00D25CC4">
        <w:rPr>
          <w:rFonts w:cs="Arial"/>
          <w:szCs w:val="22"/>
        </w:rPr>
        <w:t xml:space="preserve">traitées </w:t>
      </w:r>
      <w:r w:rsidRPr="00D25CC4">
        <w:rPr>
          <w:rFonts w:cs="Arial"/>
          <w:szCs w:val="22"/>
        </w:rPr>
        <w:t>une par une</w:t>
      </w:r>
      <w:r w:rsidR="007F35C3" w:rsidRPr="00D25CC4">
        <w:rPr>
          <w:rFonts w:cs="Arial"/>
          <w:szCs w:val="22"/>
        </w:rPr>
        <w:t xml:space="preserve"> (voir point 2 pour les possibilités d’action), dans l’ordre chronologique de leur réception</w:t>
      </w:r>
      <w:r w:rsidR="00B60A7B" w:rsidRPr="00D25CC4">
        <w:rPr>
          <w:rFonts w:cs="Arial"/>
          <w:szCs w:val="22"/>
        </w:rPr>
        <w:t xml:space="preserve">. </w:t>
      </w:r>
    </w:p>
    <w:p w:rsidR="00D25CC4" w:rsidRPr="00D25CC4" w:rsidRDefault="00D25CC4" w:rsidP="008934C9">
      <w:pPr>
        <w:jc w:val="both"/>
        <w:rPr>
          <w:rFonts w:cs="Arial"/>
          <w:szCs w:val="22"/>
        </w:rPr>
      </w:pPr>
    </w:p>
    <w:p w:rsidR="00B60A7B" w:rsidRPr="00D25CC4" w:rsidRDefault="00EE155C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Le</w:t>
      </w:r>
      <w:r w:rsidR="00B60A7B" w:rsidRPr="00D25CC4">
        <w:rPr>
          <w:rFonts w:cs="Arial"/>
          <w:szCs w:val="22"/>
        </w:rPr>
        <w:t xml:space="preserve"> </w:t>
      </w:r>
      <w:r w:rsidR="005F3575" w:rsidRPr="00D25CC4">
        <w:rPr>
          <w:rFonts w:cs="Arial"/>
          <w:szCs w:val="22"/>
        </w:rPr>
        <w:t>CPAS</w:t>
      </w:r>
      <w:r w:rsidR="00B60A7B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a donc </w:t>
      </w:r>
      <w:r w:rsidR="005C3827" w:rsidRPr="00D25CC4">
        <w:rPr>
          <w:rFonts w:cs="Arial"/>
          <w:szCs w:val="22"/>
        </w:rPr>
        <w:t xml:space="preserve">tout </w:t>
      </w:r>
      <w:r w:rsidRPr="00D25CC4">
        <w:rPr>
          <w:rFonts w:cs="Arial"/>
          <w:szCs w:val="22"/>
        </w:rPr>
        <w:t xml:space="preserve">intérêt à mettre en œuvre un suivi rapide des </w:t>
      </w:r>
      <w:r w:rsidR="004A7589" w:rsidRPr="00D25CC4">
        <w:rPr>
          <w:rFonts w:cs="Arial"/>
          <w:szCs w:val="22"/>
        </w:rPr>
        <w:t>mutations</w:t>
      </w:r>
      <w:r w:rsidR="00B60A7B" w:rsidRPr="00D25CC4">
        <w:rPr>
          <w:rFonts w:cs="Arial"/>
          <w:szCs w:val="22"/>
        </w:rPr>
        <w:t xml:space="preserve">. </w:t>
      </w:r>
      <w:r w:rsidRPr="00D25CC4">
        <w:rPr>
          <w:rFonts w:cs="Arial"/>
          <w:szCs w:val="22"/>
        </w:rPr>
        <w:t xml:space="preserve">Plus le </w:t>
      </w:r>
      <w:r w:rsidR="005F3575" w:rsidRPr="00D25CC4">
        <w:rPr>
          <w:rFonts w:cs="Arial"/>
          <w:szCs w:val="22"/>
        </w:rPr>
        <w:t>CPAS</w:t>
      </w:r>
      <w:r w:rsidRPr="00D25CC4">
        <w:rPr>
          <w:rFonts w:cs="Arial"/>
          <w:szCs w:val="22"/>
        </w:rPr>
        <w:t xml:space="preserve"> laisse le temps s'écouler</w:t>
      </w:r>
      <w:r w:rsidR="00B60A7B" w:rsidRPr="00D25CC4">
        <w:rPr>
          <w:rFonts w:cs="Arial"/>
          <w:szCs w:val="22"/>
        </w:rPr>
        <w:t xml:space="preserve"> </w:t>
      </w:r>
      <w:r w:rsidRPr="00D25CC4">
        <w:rPr>
          <w:rFonts w:cs="Arial"/>
          <w:szCs w:val="22"/>
        </w:rPr>
        <w:t xml:space="preserve">entre la </w:t>
      </w:r>
      <w:r w:rsidR="007F35C3" w:rsidRPr="00D25CC4">
        <w:rPr>
          <w:rFonts w:cs="Arial"/>
          <w:szCs w:val="22"/>
        </w:rPr>
        <w:t xml:space="preserve">réception de la </w:t>
      </w:r>
      <w:r w:rsidR="00F9397F" w:rsidRPr="00D25CC4">
        <w:rPr>
          <w:rFonts w:cs="Arial"/>
          <w:szCs w:val="22"/>
        </w:rPr>
        <w:t>notificati</w:t>
      </w:r>
      <w:r w:rsidRPr="00D25CC4">
        <w:rPr>
          <w:rFonts w:cs="Arial"/>
          <w:szCs w:val="22"/>
        </w:rPr>
        <w:t>on</w:t>
      </w:r>
      <w:r w:rsidR="00F9397F" w:rsidRPr="00D25CC4">
        <w:rPr>
          <w:rFonts w:cs="Arial"/>
          <w:szCs w:val="22"/>
        </w:rPr>
        <w:t xml:space="preserve"> </w:t>
      </w:r>
      <w:r w:rsidR="00D25CC4" w:rsidRPr="00D25CC4">
        <w:rPr>
          <w:rFonts w:cs="Arial"/>
          <w:szCs w:val="22"/>
        </w:rPr>
        <w:t>d'une mutation et son</w:t>
      </w:r>
      <w:r w:rsidRPr="00D25CC4">
        <w:rPr>
          <w:rFonts w:cs="Arial"/>
          <w:szCs w:val="22"/>
        </w:rPr>
        <w:t xml:space="preserve"> </w:t>
      </w:r>
      <w:r w:rsidR="005C3827" w:rsidRPr="00D25CC4">
        <w:rPr>
          <w:rFonts w:cs="Arial"/>
          <w:szCs w:val="22"/>
        </w:rPr>
        <w:t>traitement</w:t>
      </w:r>
      <w:r w:rsidRPr="00D25CC4">
        <w:rPr>
          <w:rFonts w:cs="Arial"/>
          <w:szCs w:val="22"/>
        </w:rPr>
        <w:t xml:space="preserve">, plus </w:t>
      </w:r>
      <w:r w:rsidR="005C3827" w:rsidRPr="00D25CC4">
        <w:rPr>
          <w:rFonts w:cs="Arial"/>
          <w:szCs w:val="22"/>
        </w:rPr>
        <w:t xml:space="preserve">la probabilité </w:t>
      </w:r>
      <w:r w:rsidRPr="00D25CC4">
        <w:rPr>
          <w:rFonts w:cs="Arial"/>
          <w:szCs w:val="22"/>
        </w:rPr>
        <w:t>est élevé</w:t>
      </w:r>
      <w:r w:rsidR="005C3827" w:rsidRPr="00D25CC4">
        <w:rPr>
          <w:rFonts w:cs="Arial"/>
          <w:szCs w:val="22"/>
        </w:rPr>
        <w:t>e</w:t>
      </w:r>
      <w:r w:rsidRPr="00D25CC4">
        <w:rPr>
          <w:rFonts w:cs="Arial"/>
          <w:szCs w:val="22"/>
        </w:rPr>
        <w:t xml:space="preserve"> que de nouvelles </w:t>
      </w:r>
      <w:r w:rsidR="004A7589" w:rsidRPr="00D25CC4">
        <w:rPr>
          <w:rFonts w:cs="Arial"/>
          <w:szCs w:val="22"/>
        </w:rPr>
        <w:t>mutations</w:t>
      </w:r>
      <w:r w:rsidR="00B60A7B" w:rsidRPr="00D25CC4">
        <w:rPr>
          <w:rFonts w:cs="Arial"/>
          <w:szCs w:val="22"/>
        </w:rPr>
        <w:t xml:space="preserve"> </w:t>
      </w:r>
      <w:r w:rsidR="0003584D" w:rsidRPr="00D25CC4">
        <w:rPr>
          <w:rFonts w:cs="Arial"/>
          <w:szCs w:val="22"/>
        </w:rPr>
        <w:t>soient</w:t>
      </w:r>
      <w:r w:rsidRPr="00D25CC4">
        <w:rPr>
          <w:rFonts w:cs="Arial"/>
          <w:szCs w:val="22"/>
        </w:rPr>
        <w:t xml:space="preserve"> intervenues entretemps</w:t>
      </w:r>
      <w:r w:rsidR="00B60A7B" w:rsidRPr="00D25CC4">
        <w:rPr>
          <w:rFonts w:cs="Arial"/>
          <w:szCs w:val="22"/>
        </w:rPr>
        <w:t>.</w:t>
      </w:r>
    </w:p>
    <w:p w:rsidR="0089641B" w:rsidRPr="00D25CC4" w:rsidRDefault="0089641B" w:rsidP="008934C9">
      <w:pPr>
        <w:jc w:val="both"/>
        <w:rPr>
          <w:rFonts w:cs="Arial"/>
          <w:szCs w:val="22"/>
        </w:rPr>
      </w:pPr>
    </w:p>
    <w:p w:rsidR="0089641B" w:rsidRPr="00D25CC4" w:rsidRDefault="0089641B" w:rsidP="0089641B">
      <w:pPr>
        <w:rPr>
          <w:rFonts w:cs="Arial"/>
          <w:szCs w:val="22"/>
        </w:rPr>
      </w:pPr>
    </w:p>
    <w:p w:rsidR="00C92482" w:rsidRPr="00D25CC4" w:rsidRDefault="00C92482" w:rsidP="00C92482">
      <w:pPr>
        <w:rPr>
          <w:rFonts w:cs="Arial"/>
          <w:lang w:val="fr-BE"/>
        </w:rPr>
      </w:pPr>
      <w:r w:rsidRPr="00D25CC4">
        <w:rPr>
          <w:rFonts w:cs="Arial"/>
          <w:b/>
        </w:rPr>
        <w:t xml:space="preserve">5. Transmission des notifications vers les CPAS : </w:t>
      </w:r>
    </w:p>
    <w:p w:rsidR="00C92482" w:rsidRPr="00D25CC4" w:rsidRDefault="00C92482" w:rsidP="008934C9">
      <w:pPr>
        <w:pStyle w:val="xmsonormal"/>
        <w:jc w:val="both"/>
        <w:rPr>
          <w:rFonts w:ascii="Arial" w:hAnsi="Arial" w:cs="Arial"/>
          <w:szCs w:val="22"/>
          <w:lang w:val="fr-FR"/>
        </w:rPr>
      </w:pPr>
      <w:r w:rsidRPr="00D25CC4">
        <w:rPr>
          <w:rFonts w:ascii="Arial" w:hAnsi="Arial" w:cs="Arial"/>
          <w:szCs w:val="22"/>
          <w:lang w:val="fr-FR"/>
        </w:rPr>
        <w:t xml:space="preserve">Les notifications des mutations </w:t>
      </w:r>
      <w:proofErr w:type="spellStart"/>
      <w:r w:rsidRPr="00D25CC4">
        <w:rPr>
          <w:rFonts w:ascii="Arial" w:hAnsi="Arial" w:cs="Arial"/>
          <w:szCs w:val="22"/>
          <w:lang w:val="fr-FR"/>
        </w:rPr>
        <w:t>MediPrima</w:t>
      </w:r>
      <w:proofErr w:type="spellEnd"/>
      <w:r w:rsidRPr="00D25CC4">
        <w:rPr>
          <w:rFonts w:ascii="Arial" w:hAnsi="Arial" w:cs="Arial"/>
          <w:szCs w:val="22"/>
          <w:lang w:val="fr-FR"/>
        </w:rPr>
        <w:t xml:space="preserve"> sont </w:t>
      </w:r>
      <w:r w:rsidR="00D25CC4" w:rsidRPr="00D25CC4">
        <w:rPr>
          <w:rFonts w:ascii="Arial" w:hAnsi="Arial" w:cs="Arial"/>
          <w:szCs w:val="22"/>
          <w:lang w:val="fr-FR"/>
        </w:rPr>
        <w:t>envoyées</w:t>
      </w:r>
      <w:r w:rsidRPr="00D25CC4">
        <w:rPr>
          <w:rFonts w:ascii="Arial" w:hAnsi="Arial" w:cs="Arial"/>
          <w:szCs w:val="22"/>
          <w:lang w:val="fr-FR"/>
        </w:rPr>
        <w:t xml:space="preserve"> une fois par jour aux CPAS concernés sous forme d’un fichier structuré</w:t>
      </w:r>
      <w:r w:rsidR="00031BE0">
        <w:rPr>
          <w:rFonts w:ascii="Arial" w:hAnsi="Arial" w:cs="Arial"/>
          <w:szCs w:val="22"/>
          <w:lang w:val="fr-FR"/>
        </w:rPr>
        <w:t xml:space="preserve"> (XML), comme les mutations du Registre n</w:t>
      </w:r>
      <w:r w:rsidRPr="00D25CC4">
        <w:rPr>
          <w:rFonts w:ascii="Arial" w:hAnsi="Arial" w:cs="Arial"/>
          <w:szCs w:val="22"/>
          <w:lang w:val="fr-FR"/>
        </w:rPr>
        <w:t>ational.</w:t>
      </w:r>
    </w:p>
    <w:p w:rsidR="00C92482" w:rsidRPr="00D25CC4" w:rsidRDefault="00C92482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>Par ailleurs, il faut que le CPAS ait fait le nécessaire pour pouvoir réceptionner les fichiers de mutations, c</w:t>
      </w:r>
      <w:r w:rsidR="00D25CC4" w:rsidRPr="00D25CC4">
        <w:rPr>
          <w:rFonts w:cs="Arial"/>
          <w:szCs w:val="22"/>
        </w:rPr>
        <w:t xml:space="preserve">’est à dire qu’il dispose d’un </w:t>
      </w:r>
      <w:r w:rsidR="00D25CC4" w:rsidRPr="00D8181F">
        <w:rPr>
          <w:rFonts w:cs="Arial"/>
          <w:i/>
          <w:szCs w:val="22"/>
        </w:rPr>
        <w:t>U</w:t>
      </w:r>
      <w:r w:rsidR="00D8181F" w:rsidRPr="00D8181F">
        <w:rPr>
          <w:rFonts w:cs="Arial"/>
          <w:i/>
          <w:szCs w:val="22"/>
        </w:rPr>
        <w:t>ser T</w:t>
      </w:r>
      <w:r w:rsidRPr="00D8181F">
        <w:rPr>
          <w:rFonts w:cs="Arial"/>
          <w:i/>
          <w:szCs w:val="22"/>
        </w:rPr>
        <w:t>echnique</w:t>
      </w:r>
      <w:bookmarkStart w:id="2" w:name="_GoBack"/>
      <w:bookmarkEnd w:id="2"/>
      <w:r w:rsidRPr="00D25CC4">
        <w:rPr>
          <w:rFonts w:cs="Arial"/>
          <w:szCs w:val="22"/>
        </w:rPr>
        <w:t xml:space="preserve"> actif. </w:t>
      </w:r>
    </w:p>
    <w:p w:rsidR="00C92482" w:rsidRPr="00D25CC4" w:rsidRDefault="00C92482" w:rsidP="00D8181F">
      <w:pPr>
        <w:pStyle w:val="Lijstalinea"/>
        <w:numPr>
          <w:ilvl w:val="0"/>
          <w:numId w:val="12"/>
        </w:numPr>
        <w:spacing w:before="120"/>
        <w:ind w:left="788" w:hanging="357"/>
        <w:rPr>
          <w:rFonts w:ascii="Arial" w:hAnsi="Arial" w:cs="Arial"/>
          <w:lang w:val="fr-FR"/>
        </w:rPr>
      </w:pPr>
      <w:r w:rsidRPr="00D25CC4">
        <w:rPr>
          <w:rFonts w:ascii="Arial" w:hAnsi="Arial" w:cs="Arial"/>
        </w:rPr>
        <w:t xml:space="preserve">S’il n’en a pas, son gestionnaire ou </w:t>
      </w:r>
      <w:proofErr w:type="spellStart"/>
      <w:r w:rsidRPr="00D25CC4">
        <w:rPr>
          <w:rFonts w:ascii="Arial" w:hAnsi="Arial" w:cs="Arial"/>
        </w:rPr>
        <w:t>co</w:t>
      </w:r>
      <w:proofErr w:type="spellEnd"/>
      <w:r w:rsidRPr="00D25CC4">
        <w:rPr>
          <w:rFonts w:ascii="Arial" w:hAnsi="Arial" w:cs="Arial"/>
        </w:rPr>
        <w:t xml:space="preserve">-gestionnaire local devra effectuer une manipulation sur le Portail de la Sécurité Sociale pour créer </w:t>
      </w:r>
      <w:r w:rsidR="00D25CC4" w:rsidRPr="00D25CC4">
        <w:rPr>
          <w:rFonts w:ascii="Arial" w:hAnsi="Arial" w:cs="Arial"/>
        </w:rPr>
        <w:t>cet</w:t>
      </w:r>
      <w:r w:rsidRPr="00D25CC4">
        <w:rPr>
          <w:rFonts w:ascii="Arial" w:hAnsi="Arial" w:cs="Arial"/>
        </w:rPr>
        <w:t xml:space="preserve"> User Technique.</w:t>
      </w:r>
    </w:p>
    <w:p w:rsidR="00C92482" w:rsidRPr="00D25CC4" w:rsidRDefault="00C92482" w:rsidP="008934C9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D25CC4">
        <w:rPr>
          <w:rFonts w:ascii="Arial" w:hAnsi="Arial" w:cs="Arial"/>
          <w:lang w:val="fr-FR"/>
        </w:rPr>
        <w:t xml:space="preserve">Si le CPAS a déjà un User Technique, il conviendra d’ajouter au canal FTP l’application </w:t>
      </w:r>
      <w:r w:rsidR="004B1906" w:rsidRPr="00031BE0">
        <w:rPr>
          <w:rFonts w:ascii="Arial" w:hAnsi="Arial" w:cs="Arial"/>
          <w:i/>
          <w:lang w:val="fr-FR"/>
        </w:rPr>
        <w:t xml:space="preserve">Mutations </w:t>
      </w:r>
      <w:proofErr w:type="spellStart"/>
      <w:r w:rsidRPr="00031BE0">
        <w:rPr>
          <w:rFonts w:ascii="Arial" w:hAnsi="Arial" w:cs="Arial"/>
          <w:i/>
          <w:lang w:val="fr-FR"/>
        </w:rPr>
        <w:t>MediPrima</w:t>
      </w:r>
      <w:proofErr w:type="spellEnd"/>
      <w:r w:rsidRPr="00D25CC4">
        <w:rPr>
          <w:rFonts w:ascii="Arial" w:hAnsi="Arial" w:cs="Arial"/>
          <w:lang w:val="fr-FR"/>
        </w:rPr>
        <w:t>.</w:t>
      </w:r>
    </w:p>
    <w:p w:rsidR="00C92482" w:rsidRPr="00D25CC4" w:rsidRDefault="00D25CC4" w:rsidP="008934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Il faut aussi que le </w:t>
      </w:r>
      <w:r w:rsidR="00C92482" w:rsidRPr="00D25CC4">
        <w:rPr>
          <w:rFonts w:cs="Arial"/>
          <w:szCs w:val="22"/>
        </w:rPr>
        <w:t xml:space="preserve">fournisseur informatique du CPAS ait fait les développements nécessaires pour lui permettre de traiter ces fichiers. </w:t>
      </w:r>
    </w:p>
    <w:p w:rsidR="00C92482" w:rsidRPr="00D25CC4" w:rsidRDefault="00C92482" w:rsidP="008934C9">
      <w:pPr>
        <w:jc w:val="both"/>
        <w:rPr>
          <w:rFonts w:cs="Arial"/>
          <w:szCs w:val="22"/>
        </w:rPr>
      </w:pPr>
    </w:p>
    <w:p w:rsidR="00C92482" w:rsidRPr="00D25CC4" w:rsidRDefault="00C92482" w:rsidP="008934C9">
      <w:pPr>
        <w:jc w:val="both"/>
        <w:rPr>
          <w:rFonts w:cs="Arial"/>
          <w:szCs w:val="22"/>
        </w:rPr>
      </w:pPr>
      <w:r w:rsidRPr="00D25CC4">
        <w:rPr>
          <w:rFonts w:cs="Arial"/>
          <w:szCs w:val="22"/>
        </w:rPr>
        <w:t xml:space="preserve">Contrairement aux mutations, le CPAS ne peut pas choisir de recevoir ou de ne pas recevoir les notifications des mutations </w:t>
      </w:r>
      <w:proofErr w:type="spellStart"/>
      <w:r w:rsidRPr="00D25CC4">
        <w:rPr>
          <w:rFonts w:cs="Arial"/>
          <w:szCs w:val="22"/>
        </w:rPr>
        <w:t>MediPrima</w:t>
      </w:r>
      <w:proofErr w:type="spellEnd"/>
      <w:r w:rsidRPr="00D25CC4">
        <w:rPr>
          <w:rFonts w:cs="Arial"/>
          <w:szCs w:val="22"/>
        </w:rPr>
        <w:t xml:space="preserve">. </w:t>
      </w:r>
    </w:p>
    <w:p w:rsidR="00C92482" w:rsidRPr="00D25CC4" w:rsidRDefault="00C92482" w:rsidP="008934C9">
      <w:pPr>
        <w:jc w:val="both"/>
        <w:rPr>
          <w:rFonts w:cs="Arial"/>
          <w:szCs w:val="22"/>
        </w:rPr>
      </w:pPr>
    </w:p>
    <w:p w:rsidR="00C92482" w:rsidRPr="00D25CC4" w:rsidRDefault="00C92482" w:rsidP="008934C9">
      <w:pPr>
        <w:jc w:val="both"/>
        <w:rPr>
          <w:rFonts w:cs="Arial"/>
          <w:lang w:val="fr-BE"/>
        </w:rPr>
      </w:pPr>
      <w:r w:rsidRPr="00D25CC4">
        <w:rPr>
          <w:rFonts w:cs="Arial"/>
          <w:szCs w:val="22"/>
        </w:rPr>
        <w:t xml:space="preserve">Pour de plus amples informations, le CPAS s’adressera à son producteur de logiciel ou au </w:t>
      </w:r>
      <w:proofErr w:type="spellStart"/>
      <w:r w:rsidRPr="00D25CC4">
        <w:rPr>
          <w:rFonts w:cs="Arial"/>
          <w:szCs w:val="22"/>
        </w:rPr>
        <w:t>HelpDesk</w:t>
      </w:r>
      <w:proofErr w:type="spellEnd"/>
      <w:r w:rsidRPr="00D25CC4">
        <w:rPr>
          <w:rFonts w:cs="Arial"/>
          <w:szCs w:val="22"/>
        </w:rPr>
        <w:t xml:space="preserve"> CPAS.</w:t>
      </w:r>
    </w:p>
    <w:p w:rsidR="0089641B" w:rsidRPr="00D25CC4" w:rsidRDefault="0089641B" w:rsidP="008934C9">
      <w:pPr>
        <w:jc w:val="both"/>
        <w:rPr>
          <w:rFonts w:cs="Arial"/>
          <w:szCs w:val="22"/>
        </w:rPr>
      </w:pPr>
    </w:p>
    <w:p w:rsidR="00C92482" w:rsidRPr="00D25CC4" w:rsidRDefault="00C92482" w:rsidP="008934C9">
      <w:pPr>
        <w:pStyle w:val="Letter"/>
        <w:jc w:val="both"/>
        <w:rPr>
          <w:rFonts w:cs="Arial"/>
        </w:rPr>
      </w:pPr>
    </w:p>
    <w:p w:rsidR="00A20681" w:rsidRPr="00D25CC4" w:rsidRDefault="00A20681" w:rsidP="008934C9">
      <w:pPr>
        <w:pStyle w:val="Letter"/>
        <w:jc w:val="both"/>
        <w:rPr>
          <w:rFonts w:cs="Arial"/>
        </w:rPr>
      </w:pPr>
    </w:p>
    <w:p w:rsidR="00A7605B" w:rsidRPr="00D25CC4" w:rsidRDefault="00EE155C" w:rsidP="008934C9">
      <w:pPr>
        <w:pStyle w:val="Letter"/>
        <w:jc w:val="both"/>
        <w:rPr>
          <w:rFonts w:cs="Arial"/>
        </w:rPr>
      </w:pPr>
      <w:r w:rsidRPr="00D25CC4">
        <w:rPr>
          <w:rFonts w:cs="Arial"/>
        </w:rPr>
        <w:t>En espérant que ces informations vous seront utiles</w:t>
      </w:r>
      <w:r w:rsidR="00A7605B" w:rsidRPr="00D25CC4">
        <w:rPr>
          <w:rFonts w:cs="Arial"/>
        </w:rPr>
        <w:t>,</w:t>
      </w:r>
      <w:r w:rsidRPr="00D25CC4">
        <w:rPr>
          <w:rFonts w:cs="Arial"/>
        </w:rPr>
        <w:t xml:space="preserve"> je vous prie d'agréer, Madame la Présidente, Monsieur le Président, mes salutations distinguées. </w:t>
      </w:r>
    </w:p>
    <w:p w:rsidR="00A7605B" w:rsidRPr="00D25CC4" w:rsidRDefault="00A7605B" w:rsidP="00A7605B">
      <w:pPr>
        <w:pStyle w:val="Letter"/>
        <w:rPr>
          <w:rFonts w:cs="Arial"/>
        </w:rPr>
      </w:pPr>
    </w:p>
    <w:p w:rsidR="00A7605B" w:rsidRPr="00D25CC4" w:rsidRDefault="00A7605B" w:rsidP="00A7605B">
      <w:pPr>
        <w:pStyle w:val="Letter"/>
        <w:rPr>
          <w:rFonts w:cs="Arial"/>
        </w:rPr>
      </w:pPr>
    </w:p>
    <w:p w:rsidR="00A7605B" w:rsidRPr="00D25CC4" w:rsidRDefault="00EE155C" w:rsidP="00EE155C">
      <w:pPr>
        <w:pStyle w:val="Letter"/>
        <w:jc w:val="center"/>
        <w:rPr>
          <w:rFonts w:cs="Arial"/>
          <w:lang w:val="af-ZA"/>
        </w:rPr>
      </w:pPr>
      <w:r w:rsidRPr="00D25CC4">
        <w:rPr>
          <w:rFonts w:cs="Arial"/>
          <w:lang w:val="fr-BE"/>
        </w:rPr>
        <w:t>Le Ministre des Classes moyennes, des Indépendants, des PME, de l'Agriculture, et</w:t>
      </w:r>
      <w:r w:rsidRPr="00D25CC4">
        <w:rPr>
          <w:rFonts w:cs="Arial"/>
          <w:lang w:val="af-ZA"/>
        </w:rPr>
        <w:t xml:space="preserve"> de l’Intégration sociale</w:t>
      </w:r>
    </w:p>
    <w:p w:rsidR="00A7605B" w:rsidRPr="00D25CC4" w:rsidRDefault="00A7605B" w:rsidP="009D5BB3">
      <w:pPr>
        <w:pStyle w:val="Letter"/>
        <w:ind w:left="3600"/>
        <w:jc w:val="center"/>
        <w:rPr>
          <w:rFonts w:cs="Arial"/>
        </w:rPr>
      </w:pPr>
    </w:p>
    <w:p w:rsidR="00A7605B" w:rsidRPr="00D25CC4" w:rsidRDefault="00A7605B" w:rsidP="009D5BB3">
      <w:pPr>
        <w:pStyle w:val="Letter"/>
        <w:ind w:left="3600"/>
        <w:jc w:val="center"/>
        <w:rPr>
          <w:rFonts w:cs="Arial"/>
        </w:rPr>
      </w:pPr>
    </w:p>
    <w:p w:rsidR="00A7605B" w:rsidRPr="00D25CC4" w:rsidRDefault="002418E1" w:rsidP="002418E1">
      <w:pPr>
        <w:pStyle w:val="Letter"/>
        <w:ind w:left="3600"/>
        <w:rPr>
          <w:rFonts w:cs="Arial"/>
        </w:rPr>
      </w:pPr>
      <w:r>
        <w:rPr>
          <w:rFonts w:cs="Arial"/>
        </w:rPr>
        <w:t xml:space="preserve">       (signé)</w:t>
      </w:r>
    </w:p>
    <w:p w:rsidR="00A7605B" w:rsidRPr="00D25CC4" w:rsidRDefault="00A7605B" w:rsidP="009D5BB3">
      <w:pPr>
        <w:pStyle w:val="Letter"/>
        <w:ind w:left="3600"/>
        <w:jc w:val="center"/>
        <w:rPr>
          <w:rFonts w:cs="Arial"/>
        </w:rPr>
      </w:pPr>
    </w:p>
    <w:p w:rsidR="00A7605B" w:rsidRPr="00D25CC4" w:rsidRDefault="00A7605B" w:rsidP="009D5BB3">
      <w:pPr>
        <w:pStyle w:val="Letter"/>
        <w:ind w:left="3600"/>
        <w:jc w:val="center"/>
        <w:rPr>
          <w:rFonts w:cs="Arial"/>
        </w:rPr>
      </w:pPr>
    </w:p>
    <w:p w:rsidR="00A7605B" w:rsidRPr="00D25CC4" w:rsidRDefault="00A660FE" w:rsidP="009D5BB3">
      <w:pPr>
        <w:pStyle w:val="Letter"/>
        <w:jc w:val="center"/>
        <w:rPr>
          <w:rFonts w:cs="Arial"/>
        </w:rPr>
      </w:pPr>
      <w:r w:rsidRPr="00D25CC4">
        <w:rPr>
          <w:rFonts w:cs="Arial"/>
        </w:rPr>
        <w:t xml:space="preserve">Willy </w:t>
      </w:r>
      <w:proofErr w:type="spellStart"/>
      <w:r w:rsidRPr="00D25CC4">
        <w:rPr>
          <w:rFonts w:cs="Arial"/>
        </w:rPr>
        <w:t>Borsus</w:t>
      </w:r>
      <w:proofErr w:type="spellEnd"/>
    </w:p>
    <w:sectPr w:rsidR="00A7605B" w:rsidRPr="00D25CC4" w:rsidSect="002E3903">
      <w:footerReference w:type="default" r:id="rId9"/>
      <w:footerReference w:type="first" r:id="rId10"/>
      <w:footnotePr>
        <w:pos w:val="beneathText"/>
      </w:footnotePr>
      <w:endnotePr>
        <w:numFmt w:val="decimal"/>
      </w:endnotePr>
      <w:type w:val="continuous"/>
      <w:pgSz w:w="11907" w:h="16840" w:code="9"/>
      <w:pgMar w:top="1134" w:right="1134" w:bottom="964" w:left="184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4B" w:rsidRDefault="002C7C4B">
      <w:r>
        <w:separator/>
      </w:r>
    </w:p>
  </w:endnote>
  <w:endnote w:type="continuationSeparator" w:id="0">
    <w:p w:rsidR="002C7C4B" w:rsidRDefault="002C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6" w:rsidRPr="001E153A" w:rsidRDefault="00237A36" w:rsidP="00F5673C">
    <w:pPr>
      <w:pStyle w:val="Voettekst"/>
      <w:rPr>
        <w:sz w:val="20"/>
        <w:lang w:val="nl-BE"/>
      </w:rPr>
    </w:pPr>
    <w:r>
      <w:rPr>
        <w:sz w:val="20"/>
      </w:rPr>
      <w:tab/>
    </w:r>
    <w:r w:rsidR="00E03FA3">
      <w:rPr>
        <w:sz w:val="20"/>
      </w:rPr>
      <w:tab/>
    </w:r>
    <w:r w:rsidR="005F3575">
      <w:rPr>
        <w:sz w:val="20"/>
      </w:rPr>
      <w:t>Page</w:t>
    </w:r>
    <w:r w:rsidRPr="001E153A">
      <w:rPr>
        <w:sz w:val="20"/>
      </w:rPr>
      <w:t xml:space="preserve"> </w:t>
    </w:r>
    <w:r w:rsidR="007C304C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7C304C" w:rsidRPr="001E153A">
      <w:rPr>
        <w:sz w:val="20"/>
      </w:rPr>
      <w:fldChar w:fldCharType="separate"/>
    </w:r>
    <w:r w:rsidR="002418E1">
      <w:rPr>
        <w:noProof/>
        <w:sz w:val="20"/>
      </w:rPr>
      <w:t>2</w:t>
    </w:r>
    <w:r w:rsidR="007C304C" w:rsidRPr="001E153A">
      <w:rPr>
        <w:sz w:val="20"/>
      </w:rPr>
      <w:fldChar w:fldCharType="end"/>
    </w:r>
    <w:r w:rsidRPr="001E153A">
      <w:rPr>
        <w:sz w:val="20"/>
      </w:rPr>
      <w:t xml:space="preserve"> </w:t>
    </w:r>
    <w:r w:rsidR="005F3575">
      <w:rPr>
        <w:sz w:val="20"/>
      </w:rPr>
      <w:t>de</w:t>
    </w:r>
    <w:r w:rsidRPr="001E153A">
      <w:rPr>
        <w:sz w:val="20"/>
      </w:rPr>
      <w:t xml:space="preserve"> </w:t>
    </w:r>
    <w:r w:rsidR="007C304C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7C304C" w:rsidRPr="001E153A">
      <w:rPr>
        <w:sz w:val="20"/>
      </w:rPr>
      <w:fldChar w:fldCharType="separate"/>
    </w:r>
    <w:r w:rsidR="002418E1">
      <w:rPr>
        <w:noProof/>
        <w:sz w:val="20"/>
      </w:rPr>
      <w:t>4</w:t>
    </w:r>
    <w:r w:rsidR="007C304C" w:rsidRPr="001E153A">
      <w:rPr>
        <w:sz w:val="20"/>
      </w:rPr>
      <w:fldChar w:fldCharType="end"/>
    </w:r>
  </w:p>
  <w:p w:rsidR="00237A36" w:rsidRDefault="00237A3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6" w:rsidRPr="001E153A" w:rsidRDefault="00237A36">
    <w:pPr>
      <w:pStyle w:val="Voettekst"/>
      <w:rPr>
        <w:sz w:val="20"/>
        <w:lang w:val="nl-BE"/>
      </w:rPr>
    </w:pPr>
    <w:r>
      <w:rPr>
        <w:sz w:val="20"/>
      </w:rPr>
      <w:tab/>
    </w:r>
    <w:r w:rsidR="00E03FA3">
      <w:rPr>
        <w:sz w:val="20"/>
      </w:rPr>
      <w:tab/>
    </w:r>
    <w:r w:rsidR="005F3575">
      <w:rPr>
        <w:sz w:val="20"/>
      </w:rPr>
      <w:t>Page</w:t>
    </w:r>
    <w:r w:rsidRPr="001E153A">
      <w:rPr>
        <w:sz w:val="20"/>
      </w:rPr>
      <w:t xml:space="preserve"> </w:t>
    </w:r>
    <w:r w:rsidR="007C304C" w:rsidRPr="001E153A">
      <w:rPr>
        <w:sz w:val="20"/>
      </w:rPr>
      <w:fldChar w:fldCharType="begin"/>
    </w:r>
    <w:r w:rsidRPr="001E153A">
      <w:rPr>
        <w:sz w:val="20"/>
      </w:rPr>
      <w:instrText xml:space="preserve"> PAGE </w:instrText>
    </w:r>
    <w:r w:rsidR="007C304C" w:rsidRPr="001E153A">
      <w:rPr>
        <w:sz w:val="20"/>
      </w:rPr>
      <w:fldChar w:fldCharType="separate"/>
    </w:r>
    <w:r w:rsidR="002418E1">
      <w:rPr>
        <w:noProof/>
        <w:sz w:val="20"/>
      </w:rPr>
      <w:t>1</w:t>
    </w:r>
    <w:r w:rsidR="007C304C" w:rsidRPr="001E153A">
      <w:rPr>
        <w:sz w:val="20"/>
      </w:rPr>
      <w:fldChar w:fldCharType="end"/>
    </w:r>
    <w:r w:rsidRPr="001E153A">
      <w:rPr>
        <w:sz w:val="20"/>
      </w:rPr>
      <w:t xml:space="preserve"> </w:t>
    </w:r>
    <w:r w:rsidR="005F3575">
      <w:rPr>
        <w:sz w:val="20"/>
      </w:rPr>
      <w:t>de</w:t>
    </w:r>
    <w:r w:rsidRPr="001E153A">
      <w:rPr>
        <w:sz w:val="20"/>
      </w:rPr>
      <w:t xml:space="preserve"> </w:t>
    </w:r>
    <w:r w:rsidR="007C304C" w:rsidRPr="001E153A">
      <w:rPr>
        <w:sz w:val="20"/>
      </w:rPr>
      <w:fldChar w:fldCharType="begin"/>
    </w:r>
    <w:r w:rsidRPr="001E153A">
      <w:rPr>
        <w:sz w:val="20"/>
      </w:rPr>
      <w:instrText xml:space="preserve"> NUMPAGES </w:instrText>
    </w:r>
    <w:r w:rsidR="007C304C" w:rsidRPr="001E153A">
      <w:rPr>
        <w:sz w:val="20"/>
      </w:rPr>
      <w:fldChar w:fldCharType="separate"/>
    </w:r>
    <w:r w:rsidR="002418E1">
      <w:rPr>
        <w:noProof/>
        <w:sz w:val="20"/>
      </w:rPr>
      <w:t>4</w:t>
    </w:r>
    <w:r w:rsidR="007C304C" w:rsidRPr="001E153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4B" w:rsidRDefault="002C7C4B">
      <w:r>
        <w:separator/>
      </w:r>
    </w:p>
  </w:footnote>
  <w:footnote w:type="continuationSeparator" w:id="0">
    <w:p w:rsidR="002C7C4B" w:rsidRDefault="002C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20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29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1872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448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24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60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17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4752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328" w:hanging="708"/>
      </w:pPr>
    </w:lvl>
  </w:abstractNum>
  <w:abstractNum w:abstractNumId="1">
    <w:nsid w:val="09E96685"/>
    <w:multiLevelType w:val="hybridMultilevel"/>
    <w:tmpl w:val="89D8A06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4360E"/>
    <w:multiLevelType w:val="hybridMultilevel"/>
    <w:tmpl w:val="209AFC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5F"/>
    <w:multiLevelType w:val="hybridMultilevel"/>
    <w:tmpl w:val="15582158"/>
    <w:lvl w:ilvl="0" w:tplc="A8A404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64F"/>
    <w:multiLevelType w:val="hybridMultilevel"/>
    <w:tmpl w:val="F418E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6334"/>
    <w:multiLevelType w:val="hybridMultilevel"/>
    <w:tmpl w:val="51049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4933"/>
    <w:multiLevelType w:val="hybridMultilevel"/>
    <w:tmpl w:val="C5E69FD8"/>
    <w:lvl w:ilvl="0" w:tplc="080C0011">
      <w:start w:val="1"/>
      <w:numFmt w:val="decimal"/>
      <w:lvlText w:val="%1)"/>
      <w:lvlJc w:val="left"/>
      <w:pPr>
        <w:ind w:left="793" w:hanging="360"/>
      </w:pPr>
    </w:lvl>
    <w:lvl w:ilvl="1" w:tplc="080C0019" w:tentative="1">
      <w:start w:val="1"/>
      <w:numFmt w:val="lowerLetter"/>
      <w:lvlText w:val="%2."/>
      <w:lvlJc w:val="left"/>
      <w:pPr>
        <w:ind w:left="1513" w:hanging="360"/>
      </w:pPr>
    </w:lvl>
    <w:lvl w:ilvl="2" w:tplc="080C001B" w:tentative="1">
      <w:start w:val="1"/>
      <w:numFmt w:val="lowerRoman"/>
      <w:lvlText w:val="%3."/>
      <w:lvlJc w:val="right"/>
      <w:pPr>
        <w:ind w:left="2233" w:hanging="180"/>
      </w:pPr>
    </w:lvl>
    <w:lvl w:ilvl="3" w:tplc="080C000F" w:tentative="1">
      <w:start w:val="1"/>
      <w:numFmt w:val="decimal"/>
      <w:lvlText w:val="%4."/>
      <w:lvlJc w:val="left"/>
      <w:pPr>
        <w:ind w:left="2953" w:hanging="360"/>
      </w:pPr>
    </w:lvl>
    <w:lvl w:ilvl="4" w:tplc="080C0019" w:tentative="1">
      <w:start w:val="1"/>
      <w:numFmt w:val="lowerLetter"/>
      <w:lvlText w:val="%5."/>
      <w:lvlJc w:val="left"/>
      <w:pPr>
        <w:ind w:left="3673" w:hanging="360"/>
      </w:pPr>
    </w:lvl>
    <w:lvl w:ilvl="5" w:tplc="080C001B" w:tentative="1">
      <w:start w:val="1"/>
      <w:numFmt w:val="lowerRoman"/>
      <w:lvlText w:val="%6."/>
      <w:lvlJc w:val="right"/>
      <w:pPr>
        <w:ind w:left="4393" w:hanging="180"/>
      </w:pPr>
    </w:lvl>
    <w:lvl w:ilvl="6" w:tplc="080C000F" w:tentative="1">
      <w:start w:val="1"/>
      <w:numFmt w:val="decimal"/>
      <w:lvlText w:val="%7."/>
      <w:lvlJc w:val="left"/>
      <w:pPr>
        <w:ind w:left="5113" w:hanging="360"/>
      </w:pPr>
    </w:lvl>
    <w:lvl w:ilvl="7" w:tplc="080C0019" w:tentative="1">
      <w:start w:val="1"/>
      <w:numFmt w:val="lowerLetter"/>
      <w:lvlText w:val="%8."/>
      <w:lvlJc w:val="left"/>
      <w:pPr>
        <w:ind w:left="5833" w:hanging="360"/>
      </w:pPr>
    </w:lvl>
    <w:lvl w:ilvl="8" w:tplc="080C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>
    <w:nsid w:val="38F679D5"/>
    <w:multiLevelType w:val="hybridMultilevel"/>
    <w:tmpl w:val="73981ECE"/>
    <w:lvl w:ilvl="0" w:tplc="080C000F">
      <w:start w:val="1"/>
      <w:numFmt w:val="decimal"/>
      <w:lvlText w:val="%1."/>
      <w:lvlJc w:val="left"/>
      <w:pPr>
        <w:ind w:left="793" w:hanging="360"/>
      </w:pPr>
    </w:lvl>
    <w:lvl w:ilvl="1" w:tplc="080C0019" w:tentative="1">
      <w:start w:val="1"/>
      <w:numFmt w:val="lowerLetter"/>
      <w:lvlText w:val="%2."/>
      <w:lvlJc w:val="left"/>
      <w:pPr>
        <w:ind w:left="1513" w:hanging="360"/>
      </w:pPr>
    </w:lvl>
    <w:lvl w:ilvl="2" w:tplc="080C001B" w:tentative="1">
      <w:start w:val="1"/>
      <w:numFmt w:val="lowerRoman"/>
      <w:lvlText w:val="%3."/>
      <w:lvlJc w:val="right"/>
      <w:pPr>
        <w:ind w:left="2233" w:hanging="180"/>
      </w:pPr>
    </w:lvl>
    <w:lvl w:ilvl="3" w:tplc="080C000F" w:tentative="1">
      <w:start w:val="1"/>
      <w:numFmt w:val="decimal"/>
      <w:lvlText w:val="%4."/>
      <w:lvlJc w:val="left"/>
      <w:pPr>
        <w:ind w:left="2953" w:hanging="360"/>
      </w:pPr>
    </w:lvl>
    <w:lvl w:ilvl="4" w:tplc="080C0019" w:tentative="1">
      <w:start w:val="1"/>
      <w:numFmt w:val="lowerLetter"/>
      <w:lvlText w:val="%5."/>
      <w:lvlJc w:val="left"/>
      <w:pPr>
        <w:ind w:left="3673" w:hanging="360"/>
      </w:pPr>
    </w:lvl>
    <w:lvl w:ilvl="5" w:tplc="080C001B" w:tentative="1">
      <w:start w:val="1"/>
      <w:numFmt w:val="lowerRoman"/>
      <w:lvlText w:val="%6."/>
      <w:lvlJc w:val="right"/>
      <w:pPr>
        <w:ind w:left="4393" w:hanging="180"/>
      </w:pPr>
    </w:lvl>
    <w:lvl w:ilvl="6" w:tplc="080C000F" w:tentative="1">
      <w:start w:val="1"/>
      <w:numFmt w:val="decimal"/>
      <w:lvlText w:val="%7."/>
      <w:lvlJc w:val="left"/>
      <w:pPr>
        <w:ind w:left="5113" w:hanging="360"/>
      </w:pPr>
    </w:lvl>
    <w:lvl w:ilvl="7" w:tplc="080C0019" w:tentative="1">
      <w:start w:val="1"/>
      <w:numFmt w:val="lowerLetter"/>
      <w:lvlText w:val="%8."/>
      <w:lvlJc w:val="left"/>
      <w:pPr>
        <w:ind w:left="5833" w:hanging="360"/>
      </w:pPr>
    </w:lvl>
    <w:lvl w:ilvl="8" w:tplc="080C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>
    <w:nsid w:val="40257CD0"/>
    <w:multiLevelType w:val="multilevel"/>
    <w:tmpl w:val="04941B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9">
    <w:nsid w:val="444D0CAE"/>
    <w:multiLevelType w:val="hybridMultilevel"/>
    <w:tmpl w:val="3CD2B566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0E75AE"/>
    <w:multiLevelType w:val="hybridMultilevel"/>
    <w:tmpl w:val="0AE2E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D013A"/>
    <w:multiLevelType w:val="hybridMultilevel"/>
    <w:tmpl w:val="5B0E9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docVars>
    <w:docVar w:name="fw_prof" w:val="@default@"/>
  </w:docVars>
  <w:rsids>
    <w:rsidRoot w:val="00F42ADA"/>
    <w:rsid w:val="00007259"/>
    <w:rsid w:val="0001292B"/>
    <w:rsid w:val="00015EEB"/>
    <w:rsid w:val="00017151"/>
    <w:rsid w:val="00020DCA"/>
    <w:rsid w:val="00022446"/>
    <w:rsid w:val="00025DE2"/>
    <w:rsid w:val="00030990"/>
    <w:rsid w:val="000314B2"/>
    <w:rsid w:val="00031BE0"/>
    <w:rsid w:val="00033CA5"/>
    <w:rsid w:val="000357AF"/>
    <w:rsid w:val="0003584D"/>
    <w:rsid w:val="00040731"/>
    <w:rsid w:val="00040E5E"/>
    <w:rsid w:val="00041756"/>
    <w:rsid w:val="00045521"/>
    <w:rsid w:val="0005105C"/>
    <w:rsid w:val="00053B34"/>
    <w:rsid w:val="00057566"/>
    <w:rsid w:val="00061600"/>
    <w:rsid w:val="00063B2B"/>
    <w:rsid w:val="00072906"/>
    <w:rsid w:val="00072988"/>
    <w:rsid w:val="00072C7E"/>
    <w:rsid w:val="00075407"/>
    <w:rsid w:val="0007671B"/>
    <w:rsid w:val="000773B0"/>
    <w:rsid w:val="00077958"/>
    <w:rsid w:val="00082873"/>
    <w:rsid w:val="00086BC6"/>
    <w:rsid w:val="00087E59"/>
    <w:rsid w:val="00090EFB"/>
    <w:rsid w:val="00091019"/>
    <w:rsid w:val="00095D09"/>
    <w:rsid w:val="00097087"/>
    <w:rsid w:val="000A03A0"/>
    <w:rsid w:val="000A23B4"/>
    <w:rsid w:val="000A3385"/>
    <w:rsid w:val="000B1585"/>
    <w:rsid w:val="000B17DC"/>
    <w:rsid w:val="000B482E"/>
    <w:rsid w:val="000B5A76"/>
    <w:rsid w:val="000B68AE"/>
    <w:rsid w:val="000C3A8D"/>
    <w:rsid w:val="000C478D"/>
    <w:rsid w:val="000C4B2E"/>
    <w:rsid w:val="000D164D"/>
    <w:rsid w:val="000E353A"/>
    <w:rsid w:val="000E5D5D"/>
    <w:rsid w:val="000F2E68"/>
    <w:rsid w:val="000F73FE"/>
    <w:rsid w:val="00106BC1"/>
    <w:rsid w:val="0010713D"/>
    <w:rsid w:val="00112CC3"/>
    <w:rsid w:val="00117487"/>
    <w:rsid w:val="00117B12"/>
    <w:rsid w:val="00120FA2"/>
    <w:rsid w:val="00121351"/>
    <w:rsid w:val="00122269"/>
    <w:rsid w:val="001233B4"/>
    <w:rsid w:val="00126F16"/>
    <w:rsid w:val="00134DC4"/>
    <w:rsid w:val="001429DB"/>
    <w:rsid w:val="0014317C"/>
    <w:rsid w:val="001450F3"/>
    <w:rsid w:val="0014514F"/>
    <w:rsid w:val="0014758A"/>
    <w:rsid w:val="00147D34"/>
    <w:rsid w:val="0015146E"/>
    <w:rsid w:val="001517EC"/>
    <w:rsid w:val="00151EFF"/>
    <w:rsid w:val="00152B70"/>
    <w:rsid w:val="0015483C"/>
    <w:rsid w:val="001575FC"/>
    <w:rsid w:val="00162F1D"/>
    <w:rsid w:val="00165849"/>
    <w:rsid w:val="00167E96"/>
    <w:rsid w:val="00171B5D"/>
    <w:rsid w:val="00172CA0"/>
    <w:rsid w:val="00175C61"/>
    <w:rsid w:val="00177B01"/>
    <w:rsid w:val="00177CEC"/>
    <w:rsid w:val="00182ECA"/>
    <w:rsid w:val="0018359E"/>
    <w:rsid w:val="00183FB3"/>
    <w:rsid w:val="0018632A"/>
    <w:rsid w:val="00186CEC"/>
    <w:rsid w:val="00186FA0"/>
    <w:rsid w:val="001911AB"/>
    <w:rsid w:val="001949BB"/>
    <w:rsid w:val="001963C6"/>
    <w:rsid w:val="001A1424"/>
    <w:rsid w:val="001A1425"/>
    <w:rsid w:val="001A55D4"/>
    <w:rsid w:val="001B0E9D"/>
    <w:rsid w:val="001B3355"/>
    <w:rsid w:val="001B6C25"/>
    <w:rsid w:val="001C1246"/>
    <w:rsid w:val="001C13AA"/>
    <w:rsid w:val="001C65BD"/>
    <w:rsid w:val="001E1340"/>
    <w:rsid w:val="001E153A"/>
    <w:rsid w:val="001E2E98"/>
    <w:rsid w:val="001E2F40"/>
    <w:rsid w:val="001E51D6"/>
    <w:rsid w:val="001E55D5"/>
    <w:rsid w:val="001F455A"/>
    <w:rsid w:val="001F6684"/>
    <w:rsid w:val="002043DC"/>
    <w:rsid w:val="00204CFC"/>
    <w:rsid w:val="00206074"/>
    <w:rsid w:val="00210A46"/>
    <w:rsid w:val="00214B7C"/>
    <w:rsid w:val="00221680"/>
    <w:rsid w:val="002216F4"/>
    <w:rsid w:val="002224BA"/>
    <w:rsid w:val="00222CB5"/>
    <w:rsid w:val="00223706"/>
    <w:rsid w:val="00225B0A"/>
    <w:rsid w:val="00226833"/>
    <w:rsid w:val="002333CF"/>
    <w:rsid w:val="00234D63"/>
    <w:rsid w:val="00237A36"/>
    <w:rsid w:val="002418E1"/>
    <w:rsid w:val="00241A16"/>
    <w:rsid w:val="002421CF"/>
    <w:rsid w:val="00242A90"/>
    <w:rsid w:val="002457F1"/>
    <w:rsid w:val="00251847"/>
    <w:rsid w:val="0025267B"/>
    <w:rsid w:val="002526C3"/>
    <w:rsid w:val="0025297F"/>
    <w:rsid w:val="00253C1F"/>
    <w:rsid w:val="0025534A"/>
    <w:rsid w:val="0025642E"/>
    <w:rsid w:val="00261AF4"/>
    <w:rsid w:val="002701AA"/>
    <w:rsid w:val="0027429C"/>
    <w:rsid w:val="002807C4"/>
    <w:rsid w:val="00281475"/>
    <w:rsid w:val="00281C03"/>
    <w:rsid w:val="002825CB"/>
    <w:rsid w:val="002846E2"/>
    <w:rsid w:val="00284DF6"/>
    <w:rsid w:val="00291BCC"/>
    <w:rsid w:val="00291FE1"/>
    <w:rsid w:val="00295F83"/>
    <w:rsid w:val="002A3C95"/>
    <w:rsid w:val="002A5601"/>
    <w:rsid w:val="002A7629"/>
    <w:rsid w:val="002A7F53"/>
    <w:rsid w:val="002C7C4B"/>
    <w:rsid w:val="002D0B9B"/>
    <w:rsid w:val="002D16F5"/>
    <w:rsid w:val="002D6881"/>
    <w:rsid w:val="002D6DDE"/>
    <w:rsid w:val="002E3903"/>
    <w:rsid w:val="002E3C83"/>
    <w:rsid w:val="002F0D2E"/>
    <w:rsid w:val="002F1D01"/>
    <w:rsid w:val="002F37BC"/>
    <w:rsid w:val="002F4EB2"/>
    <w:rsid w:val="002F7061"/>
    <w:rsid w:val="003058FC"/>
    <w:rsid w:val="00306B93"/>
    <w:rsid w:val="00307C31"/>
    <w:rsid w:val="00313552"/>
    <w:rsid w:val="00315623"/>
    <w:rsid w:val="003209D3"/>
    <w:rsid w:val="00326AFC"/>
    <w:rsid w:val="00327AE8"/>
    <w:rsid w:val="00327E81"/>
    <w:rsid w:val="00330534"/>
    <w:rsid w:val="003307B1"/>
    <w:rsid w:val="00330AAF"/>
    <w:rsid w:val="003334F7"/>
    <w:rsid w:val="00335C3F"/>
    <w:rsid w:val="0033772C"/>
    <w:rsid w:val="00340C17"/>
    <w:rsid w:val="00341AD7"/>
    <w:rsid w:val="00341D56"/>
    <w:rsid w:val="00343905"/>
    <w:rsid w:val="003448DC"/>
    <w:rsid w:val="00351F20"/>
    <w:rsid w:val="0035235E"/>
    <w:rsid w:val="00352557"/>
    <w:rsid w:val="00354E54"/>
    <w:rsid w:val="00355576"/>
    <w:rsid w:val="00360124"/>
    <w:rsid w:val="00363173"/>
    <w:rsid w:val="0036437A"/>
    <w:rsid w:val="00364B03"/>
    <w:rsid w:val="00366897"/>
    <w:rsid w:val="00374B43"/>
    <w:rsid w:val="00374D3D"/>
    <w:rsid w:val="00377581"/>
    <w:rsid w:val="00381505"/>
    <w:rsid w:val="00382BD0"/>
    <w:rsid w:val="00393655"/>
    <w:rsid w:val="003A6474"/>
    <w:rsid w:val="003A6DA0"/>
    <w:rsid w:val="003B1CD0"/>
    <w:rsid w:val="003B28DE"/>
    <w:rsid w:val="003B31F6"/>
    <w:rsid w:val="003C175F"/>
    <w:rsid w:val="003C244F"/>
    <w:rsid w:val="003C4EA4"/>
    <w:rsid w:val="003C7B15"/>
    <w:rsid w:val="003D2F29"/>
    <w:rsid w:val="003D35FC"/>
    <w:rsid w:val="003D6DC4"/>
    <w:rsid w:val="003E220A"/>
    <w:rsid w:val="003E3FE1"/>
    <w:rsid w:val="003F2F4F"/>
    <w:rsid w:val="003F5FBF"/>
    <w:rsid w:val="004013AD"/>
    <w:rsid w:val="0040608A"/>
    <w:rsid w:val="00407D4B"/>
    <w:rsid w:val="00411EDF"/>
    <w:rsid w:val="0041345F"/>
    <w:rsid w:val="004135C6"/>
    <w:rsid w:val="0042305B"/>
    <w:rsid w:val="00440E9B"/>
    <w:rsid w:val="004431D8"/>
    <w:rsid w:val="00447EA3"/>
    <w:rsid w:val="00452D04"/>
    <w:rsid w:val="0045342C"/>
    <w:rsid w:val="004552F1"/>
    <w:rsid w:val="00456273"/>
    <w:rsid w:val="0045636F"/>
    <w:rsid w:val="00460BE1"/>
    <w:rsid w:val="00461A9A"/>
    <w:rsid w:val="00462D8C"/>
    <w:rsid w:val="00462E8B"/>
    <w:rsid w:val="00464736"/>
    <w:rsid w:val="0046514C"/>
    <w:rsid w:val="0047311B"/>
    <w:rsid w:val="00482824"/>
    <w:rsid w:val="0048514E"/>
    <w:rsid w:val="00490212"/>
    <w:rsid w:val="00490D64"/>
    <w:rsid w:val="00490DB0"/>
    <w:rsid w:val="004917B4"/>
    <w:rsid w:val="00492D52"/>
    <w:rsid w:val="004A2086"/>
    <w:rsid w:val="004A3261"/>
    <w:rsid w:val="004A7589"/>
    <w:rsid w:val="004B1906"/>
    <w:rsid w:val="004B3AED"/>
    <w:rsid w:val="004B4143"/>
    <w:rsid w:val="004C350A"/>
    <w:rsid w:val="004C5B44"/>
    <w:rsid w:val="004C7D32"/>
    <w:rsid w:val="004D0DD2"/>
    <w:rsid w:val="004D1AC0"/>
    <w:rsid w:val="004D2E79"/>
    <w:rsid w:val="004D58AA"/>
    <w:rsid w:val="004D7E47"/>
    <w:rsid w:val="004E0585"/>
    <w:rsid w:val="004E4438"/>
    <w:rsid w:val="004F0031"/>
    <w:rsid w:val="004F6292"/>
    <w:rsid w:val="004F7D92"/>
    <w:rsid w:val="005006F0"/>
    <w:rsid w:val="00500DB6"/>
    <w:rsid w:val="00507438"/>
    <w:rsid w:val="005076F3"/>
    <w:rsid w:val="00507944"/>
    <w:rsid w:val="00516E3A"/>
    <w:rsid w:val="005171D0"/>
    <w:rsid w:val="0052385F"/>
    <w:rsid w:val="00531300"/>
    <w:rsid w:val="005319F6"/>
    <w:rsid w:val="00531E36"/>
    <w:rsid w:val="00532211"/>
    <w:rsid w:val="005340C8"/>
    <w:rsid w:val="00535EA5"/>
    <w:rsid w:val="00535EB0"/>
    <w:rsid w:val="0053674D"/>
    <w:rsid w:val="005401A8"/>
    <w:rsid w:val="005415A2"/>
    <w:rsid w:val="00553B02"/>
    <w:rsid w:val="0055401A"/>
    <w:rsid w:val="0055509E"/>
    <w:rsid w:val="00555810"/>
    <w:rsid w:val="00566C29"/>
    <w:rsid w:val="00567352"/>
    <w:rsid w:val="00574A20"/>
    <w:rsid w:val="00576B7D"/>
    <w:rsid w:val="00585A5C"/>
    <w:rsid w:val="00586312"/>
    <w:rsid w:val="0058680B"/>
    <w:rsid w:val="00592694"/>
    <w:rsid w:val="0059392B"/>
    <w:rsid w:val="00595A3D"/>
    <w:rsid w:val="005A2C0C"/>
    <w:rsid w:val="005A4BF0"/>
    <w:rsid w:val="005A5688"/>
    <w:rsid w:val="005A6C46"/>
    <w:rsid w:val="005A759B"/>
    <w:rsid w:val="005B22E9"/>
    <w:rsid w:val="005C30A1"/>
    <w:rsid w:val="005C34CC"/>
    <w:rsid w:val="005C3827"/>
    <w:rsid w:val="005C4B41"/>
    <w:rsid w:val="005C52FA"/>
    <w:rsid w:val="005C6DE5"/>
    <w:rsid w:val="005D0229"/>
    <w:rsid w:val="005D04C7"/>
    <w:rsid w:val="005D1CA2"/>
    <w:rsid w:val="005D27A7"/>
    <w:rsid w:val="005D4B39"/>
    <w:rsid w:val="005D58F0"/>
    <w:rsid w:val="005D5C4D"/>
    <w:rsid w:val="005D5E27"/>
    <w:rsid w:val="005E06E0"/>
    <w:rsid w:val="005E2C2E"/>
    <w:rsid w:val="005E3C69"/>
    <w:rsid w:val="005E4089"/>
    <w:rsid w:val="005E4BCE"/>
    <w:rsid w:val="005F1489"/>
    <w:rsid w:val="005F3575"/>
    <w:rsid w:val="005F3905"/>
    <w:rsid w:val="005F4B23"/>
    <w:rsid w:val="005F5CF8"/>
    <w:rsid w:val="005F5D96"/>
    <w:rsid w:val="005F608F"/>
    <w:rsid w:val="005F6608"/>
    <w:rsid w:val="0060142A"/>
    <w:rsid w:val="006076DB"/>
    <w:rsid w:val="00610E90"/>
    <w:rsid w:val="00611345"/>
    <w:rsid w:val="0061240F"/>
    <w:rsid w:val="00614006"/>
    <w:rsid w:val="00620685"/>
    <w:rsid w:val="00621EC0"/>
    <w:rsid w:val="00623710"/>
    <w:rsid w:val="006238ED"/>
    <w:rsid w:val="00623A20"/>
    <w:rsid w:val="00624E44"/>
    <w:rsid w:val="00624F16"/>
    <w:rsid w:val="006258D8"/>
    <w:rsid w:val="00626D52"/>
    <w:rsid w:val="0062786D"/>
    <w:rsid w:val="00627D36"/>
    <w:rsid w:val="006332B0"/>
    <w:rsid w:val="006338F6"/>
    <w:rsid w:val="006351CA"/>
    <w:rsid w:val="00641265"/>
    <w:rsid w:val="00643062"/>
    <w:rsid w:val="006437EA"/>
    <w:rsid w:val="00644DC7"/>
    <w:rsid w:val="00652E88"/>
    <w:rsid w:val="00656361"/>
    <w:rsid w:val="006575AC"/>
    <w:rsid w:val="00657A58"/>
    <w:rsid w:val="00657DA5"/>
    <w:rsid w:val="00665D4E"/>
    <w:rsid w:val="00677E36"/>
    <w:rsid w:val="00680708"/>
    <w:rsid w:val="00681384"/>
    <w:rsid w:val="00684BF5"/>
    <w:rsid w:val="0069367C"/>
    <w:rsid w:val="00693F1D"/>
    <w:rsid w:val="00695DF2"/>
    <w:rsid w:val="006965AF"/>
    <w:rsid w:val="006A3941"/>
    <w:rsid w:val="006A421B"/>
    <w:rsid w:val="006A5510"/>
    <w:rsid w:val="006A588E"/>
    <w:rsid w:val="006A7C3E"/>
    <w:rsid w:val="006B004A"/>
    <w:rsid w:val="006C141A"/>
    <w:rsid w:val="006C1876"/>
    <w:rsid w:val="006C1955"/>
    <w:rsid w:val="006C680E"/>
    <w:rsid w:val="006D14A3"/>
    <w:rsid w:val="006D32BB"/>
    <w:rsid w:val="006E1AAC"/>
    <w:rsid w:val="006E20B3"/>
    <w:rsid w:val="006E2EB4"/>
    <w:rsid w:val="006E3E7E"/>
    <w:rsid w:val="006E77AF"/>
    <w:rsid w:val="006E7918"/>
    <w:rsid w:val="006F0302"/>
    <w:rsid w:val="006F3208"/>
    <w:rsid w:val="006F37B4"/>
    <w:rsid w:val="006F5297"/>
    <w:rsid w:val="006F732B"/>
    <w:rsid w:val="00702507"/>
    <w:rsid w:val="0070370D"/>
    <w:rsid w:val="0071037B"/>
    <w:rsid w:val="00710F91"/>
    <w:rsid w:val="007126C7"/>
    <w:rsid w:val="00717F13"/>
    <w:rsid w:val="00723A2D"/>
    <w:rsid w:val="00727F73"/>
    <w:rsid w:val="00731194"/>
    <w:rsid w:val="007328C4"/>
    <w:rsid w:val="007335F4"/>
    <w:rsid w:val="0073444C"/>
    <w:rsid w:val="0073586A"/>
    <w:rsid w:val="00740BCB"/>
    <w:rsid w:val="0074513A"/>
    <w:rsid w:val="007458FB"/>
    <w:rsid w:val="007460D4"/>
    <w:rsid w:val="00747D9F"/>
    <w:rsid w:val="0075304A"/>
    <w:rsid w:val="00760D97"/>
    <w:rsid w:val="00763BFC"/>
    <w:rsid w:val="007646A6"/>
    <w:rsid w:val="007655F0"/>
    <w:rsid w:val="007729FC"/>
    <w:rsid w:val="0078238B"/>
    <w:rsid w:val="00783393"/>
    <w:rsid w:val="007843DC"/>
    <w:rsid w:val="007849FD"/>
    <w:rsid w:val="00786140"/>
    <w:rsid w:val="00786300"/>
    <w:rsid w:val="00791CAD"/>
    <w:rsid w:val="00791DC1"/>
    <w:rsid w:val="00792328"/>
    <w:rsid w:val="00792511"/>
    <w:rsid w:val="00793224"/>
    <w:rsid w:val="00794EBE"/>
    <w:rsid w:val="007A1973"/>
    <w:rsid w:val="007A3582"/>
    <w:rsid w:val="007B5902"/>
    <w:rsid w:val="007B656E"/>
    <w:rsid w:val="007C0C0D"/>
    <w:rsid w:val="007C1450"/>
    <w:rsid w:val="007C2025"/>
    <w:rsid w:val="007C23F8"/>
    <w:rsid w:val="007C2A56"/>
    <w:rsid w:val="007C304C"/>
    <w:rsid w:val="007C5687"/>
    <w:rsid w:val="007C7215"/>
    <w:rsid w:val="007D0F2D"/>
    <w:rsid w:val="007D2AAA"/>
    <w:rsid w:val="007D330B"/>
    <w:rsid w:val="007D34A2"/>
    <w:rsid w:val="007E0445"/>
    <w:rsid w:val="007E356B"/>
    <w:rsid w:val="007E4679"/>
    <w:rsid w:val="007E5745"/>
    <w:rsid w:val="007E5CB2"/>
    <w:rsid w:val="007F3309"/>
    <w:rsid w:val="007F35C3"/>
    <w:rsid w:val="007F4195"/>
    <w:rsid w:val="007F58C0"/>
    <w:rsid w:val="00800619"/>
    <w:rsid w:val="00800C62"/>
    <w:rsid w:val="00802C6A"/>
    <w:rsid w:val="0080403B"/>
    <w:rsid w:val="00804FFF"/>
    <w:rsid w:val="0080690F"/>
    <w:rsid w:val="00806CA8"/>
    <w:rsid w:val="008143A0"/>
    <w:rsid w:val="00822E0D"/>
    <w:rsid w:val="008240B9"/>
    <w:rsid w:val="00830C17"/>
    <w:rsid w:val="008321BE"/>
    <w:rsid w:val="00832B1B"/>
    <w:rsid w:val="00835211"/>
    <w:rsid w:val="008358AE"/>
    <w:rsid w:val="008417DA"/>
    <w:rsid w:val="008421A5"/>
    <w:rsid w:val="008512DF"/>
    <w:rsid w:val="0085455D"/>
    <w:rsid w:val="00864ADD"/>
    <w:rsid w:val="00865550"/>
    <w:rsid w:val="00865D87"/>
    <w:rsid w:val="0086694A"/>
    <w:rsid w:val="00867AE4"/>
    <w:rsid w:val="00871332"/>
    <w:rsid w:val="00871694"/>
    <w:rsid w:val="008772C0"/>
    <w:rsid w:val="00877354"/>
    <w:rsid w:val="00884221"/>
    <w:rsid w:val="0089040E"/>
    <w:rsid w:val="008927ED"/>
    <w:rsid w:val="008934C9"/>
    <w:rsid w:val="0089515B"/>
    <w:rsid w:val="008955BE"/>
    <w:rsid w:val="008962AB"/>
    <w:rsid w:val="0089641B"/>
    <w:rsid w:val="008A2C5F"/>
    <w:rsid w:val="008A4C66"/>
    <w:rsid w:val="008A5932"/>
    <w:rsid w:val="008A7B4C"/>
    <w:rsid w:val="008B0D0A"/>
    <w:rsid w:val="008B2145"/>
    <w:rsid w:val="008B3ABA"/>
    <w:rsid w:val="008B5DFA"/>
    <w:rsid w:val="008B6A0B"/>
    <w:rsid w:val="008C00A9"/>
    <w:rsid w:val="008C34AF"/>
    <w:rsid w:val="008C3F2D"/>
    <w:rsid w:val="008C476A"/>
    <w:rsid w:val="008C6130"/>
    <w:rsid w:val="008C6702"/>
    <w:rsid w:val="008C7B80"/>
    <w:rsid w:val="008D5526"/>
    <w:rsid w:val="008D6926"/>
    <w:rsid w:val="008D7982"/>
    <w:rsid w:val="008E2AB1"/>
    <w:rsid w:val="008F1370"/>
    <w:rsid w:val="008F2677"/>
    <w:rsid w:val="008F2982"/>
    <w:rsid w:val="008F380E"/>
    <w:rsid w:val="008F3964"/>
    <w:rsid w:val="008F6501"/>
    <w:rsid w:val="008F77A2"/>
    <w:rsid w:val="009008B6"/>
    <w:rsid w:val="00906923"/>
    <w:rsid w:val="00907E32"/>
    <w:rsid w:val="009107A8"/>
    <w:rsid w:val="00914DEE"/>
    <w:rsid w:val="00914EB1"/>
    <w:rsid w:val="0091531D"/>
    <w:rsid w:val="009166F4"/>
    <w:rsid w:val="00916F29"/>
    <w:rsid w:val="0091714E"/>
    <w:rsid w:val="00917899"/>
    <w:rsid w:val="00920471"/>
    <w:rsid w:val="0092290B"/>
    <w:rsid w:val="00924529"/>
    <w:rsid w:val="00924CC4"/>
    <w:rsid w:val="0093013E"/>
    <w:rsid w:val="00930589"/>
    <w:rsid w:val="0093422B"/>
    <w:rsid w:val="00935C99"/>
    <w:rsid w:val="0094081C"/>
    <w:rsid w:val="00940C74"/>
    <w:rsid w:val="00941BE2"/>
    <w:rsid w:val="009432FE"/>
    <w:rsid w:val="009433F0"/>
    <w:rsid w:val="00943D8A"/>
    <w:rsid w:val="00947107"/>
    <w:rsid w:val="009548E5"/>
    <w:rsid w:val="00957184"/>
    <w:rsid w:val="0096081D"/>
    <w:rsid w:val="009621C2"/>
    <w:rsid w:val="0096246C"/>
    <w:rsid w:val="00967B49"/>
    <w:rsid w:val="00973DB2"/>
    <w:rsid w:val="00974744"/>
    <w:rsid w:val="00984328"/>
    <w:rsid w:val="0098514A"/>
    <w:rsid w:val="009914FD"/>
    <w:rsid w:val="0099606F"/>
    <w:rsid w:val="00996966"/>
    <w:rsid w:val="009A073D"/>
    <w:rsid w:val="009A19FE"/>
    <w:rsid w:val="009A2DF3"/>
    <w:rsid w:val="009A3648"/>
    <w:rsid w:val="009A3D39"/>
    <w:rsid w:val="009A4788"/>
    <w:rsid w:val="009A5CD5"/>
    <w:rsid w:val="009B210E"/>
    <w:rsid w:val="009B4F0A"/>
    <w:rsid w:val="009C3BD5"/>
    <w:rsid w:val="009C5BE6"/>
    <w:rsid w:val="009D0A35"/>
    <w:rsid w:val="009D114B"/>
    <w:rsid w:val="009D27DB"/>
    <w:rsid w:val="009D445E"/>
    <w:rsid w:val="009D47A9"/>
    <w:rsid w:val="009D53F3"/>
    <w:rsid w:val="009D5BB3"/>
    <w:rsid w:val="009E0DFD"/>
    <w:rsid w:val="009E1700"/>
    <w:rsid w:val="009E19BA"/>
    <w:rsid w:val="009E253E"/>
    <w:rsid w:val="009E5B19"/>
    <w:rsid w:val="009E68E9"/>
    <w:rsid w:val="009F0E70"/>
    <w:rsid w:val="009F1332"/>
    <w:rsid w:val="00A0083E"/>
    <w:rsid w:val="00A02D08"/>
    <w:rsid w:val="00A0473F"/>
    <w:rsid w:val="00A04A9A"/>
    <w:rsid w:val="00A073CA"/>
    <w:rsid w:val="00A13E1E"/>
    <w:rsid w:val="00A16745"/>
    <w:rsid w:val="00A1793B"/>
    <w:rsid w:val="00A20681"/>
    <w:rsid w:val="00A211BB"/>
    <w:rsid w:val="00A2173B"/>
    <w:rsid w:val="00A23956"/>
    <w:rsid w:val="00A26C29"/>
    <w:rsid w:val="00A302CB"/>
    <w:rsid w:val="00A31DBB"/>
    <w:rsid w:val="00A34E7C"/>
    <w:rsid w:val="00A355F2"/>
    <w:rsid w:val="00A37B77"/>
    <w:rsid w:val="00A40263"/>
    <w:rsid w:val="00A409EB"/>
    <w:rsid w:val="00A4337B"/>
    <w:rsid w:val="00A449B4"/>
    <w:rsid w:val="00A467EC"/>
    <w:rsid w:val="00A53318"/>
    <w:rsid w:val="00A537BF"/>
    <w:rsid w:val="00A60356"/>
    <w:rsid w:val="00A61622"/>
    <w:rsid w:val="00A61DD8"/>
    <w:rsid w:val="00A6507A"/>
    <w:rsid w:val="00A660FE"/>
    <w:rsid w:val="00A71CC3"/>
    <w:rsid w:val="00A721E4"/>
    <w:rsid w:val="00A7605B"/>
    <w:rsid w:val="00A77F6C"/>
    <w:rsid w:val="00A81413"/>
    <w:rsid w:val="00A82382"/>
    <w:rsid w:val="00A83114"/>
    <w:rsid w:val="00A844C3"/>
    <w:rsid w:val="00A85265"/>
    <w:rsid w:val="00A86B57"/>
    <w:rsid w:val="00A87CCF"/>
    <w:rsid w:val="00A96D15"/>
    <w:rsid w:val="00A97B2C"/>
    <w:rsid w:val="00AA27DA"/>
    <w:rsid w:val="00AA43D6"/>
    <w:rsid w:val="00AA568F"/>
    <w:rsid w:val="00AA5DBE"/>
    <w:rsid w:val="00AA6571"/>
    <w:rsid w:val="00AA7D36"/>
    <w:rsid w:val="00AB00E8"/>
    <w:rsid w:val="00AB1691"/>
    <w:rsid w:val="00AB514B"/>
    <w:rsid w:val="00AB52F0"/>
    <w:rsid w:val="00AB70C2"/>
    <w:rsid w:val="00AC03B3"/>
    <w:rsid w:val="00AC16CD"/>
    <w:rsid w:val="00AC587C"/>
    <w:rsid w:val="00AC6C19"/>
    <w:rsid w:val="00AD1549"/>
    <w:rsid w:val="00AD3CC3"/>
    <w:rsid w:val="00AD55B7"/>
    <w:rsid w:val="00AD574B"/>
    <w:rsid w:val="00AD67DE"/>
    <w:rsid w:val="00AE67DA"/>
    <w:rsid w:val="00AF592B"/>
    <w:rsid w:val="00AF6414"/>
    <w:rsid w:val="00AF6D62"/>
    <w:rsid w:val="00B00E65"/>
    <w:rsid w:val="00B15A4F"/>
    <w:rsid w:val="00B21CDD"/>
    <w:rsid w:val="00B22677"/>
    <w:rsid w:val="00B25589"/>
    <w:rsid w:val="00B2562D"/>
    <w:rsid w:val="00B3124D"/>
    <w:rsid w:val="00B33962"/>
    <w:rsid w:val="00B416A1"/>
    <w:rsid w:val="00B45D87"/>
    <w:rsid w:val="00B50152"/>
    <w:rsid w:val="00B50748"/>
    <w:rsid w:val="00B517ED"/>
    <w:rsid w:val="00B57026"/>
    <w:rsid w:val="00B60A7B"/>
    <w:rsid w:val="00B729E9"/>
    <w:rsid w:val="00B74EF9"/>
    <w:rsid w:val="00B75BEE"/>
    <w:rsid w:val="00B775B3"/>
    <w:rsid w:val="00B82583"/>
    <w:rsid w:val="00B8523F"/>
    <w:rsid w:val="00B8716C"/>
    <w:rsid w:val="00B87963"/>
    <w:rsid w:val="00B92CC7"/>
    <w:rsid w:val="00B92D39"/>
    <w:rsid w:val="00B93606"/>
    <w:rsid w:val="00B943CF"/>
    <w:rsid w:val="00B95F6E"/>
    <w:rsid w:val="00BA0C1A"/>
    <w:rsid w:val="00BA1B42"/>
    <w:rsid w:val="00BA3F78"/>
    <w:rsid w:val="00BB081F"/>
    <w:rsid w:val="00BB4843"/>
    <w:rsid w:val="00BB4D07"/>
    <w:rsid w:val="00BB532D"/>
    <w:rsid w:val="00BB750D"/>
    <w:rsid w:val="00BD0352"/>
    <w:rsid w:val="00BD68F0"/>
    <w:rsid w:val="00BD73A0"/>
    <w:rsid w:val="00BD7A4B"/>
    <w:rsid w:val="00BD7C11"/>
    <w:rsid w:val="00BE24CA"/>
    <w:rsid w:val="00BE6766"/>
    <w:rsid w:val="00BF03BD"/>
    <w:rsid w:val="00BF0B33"/>
    <w:rsid w:val="00BF2F70"/>
    <w:rsid w:val="00BF5B3C"/>
    <w:rsid w:val="00C005C9"/>
    <w:rsid w:val="00C0428F"/>
    <w:rsid w:val="00C104EE"/>
    <w:rsid w:val="00C10A95"/>
    <w:rsid w:val="00C12210"/>
    <w:rsid w:val="00C15108"/>
    <w:rsid w:val="00C17209"/>
    <w:rsid w:val="00C20F94"/>
    <w:rsid w:val="00C2230F"/>
    <w:rsid w:val="00C233FB"/>
    <w:rsid w:val="00C25CDB"/>
    <w:rsid w:val="00C31058"/>
    <w:rsid w:val="00C3113C"/>
    <w:rsid w:val="00C34E59"/>
    <w:rsid w:val="00C3554B"/>
    <w:rsid w:val="00C415A0"/>
    <w:rsid w:val="00C4621E"/>
    <w:rsid w:val="00C501D5"/>
    <w:rsid w:val="00C5552C"/>
    <w:rsid w:val="00C55AB5"/>
    <w:rsid w:val="00C568F7"/>
    <w:rsid w:val="00C6415E"/>
    <w:rsid w:val="00C65666"/>
    <w:rsid w:val="00C67146"/>
    <w:rsid w:val="00C67DC8"/>
    <w:rsid w:val="00C75D7A"/>
    <w:rsid w:val="00C77D28"/>
    <w:rsid w:val="00C866E3"/>
    <w:rsid w:val="00C86E67"/>
    <w:rsid w:val="00C92482"/>
    <w:rsid w:val="00C97D90"/>
    <w:rsid w:val="00CA028F"/>
    <w:rsid w:val="00CA3EC5"/>
    <w:rsid w:val="00CA4CA3"/>
    <w:rsid w:val="00CA643E"/>
    <w:rsid w:val="00CB3FA7"/>
    <w:rsid w:val="00CB5B54"/>
    <w:rsid w:val="00CC431D"/>
    <w:rsid w:val="00CC4675"/>
    <w:rsid w:val="00CD00E7"/>
    <w:rsid w:val="00CD2B8B"/>
    <w:rsid w:val="00CD55BF"/>
    <w:rsid w:val="00CE1050"/>
    <w:rsid w:val="00CE3D75"/>
    <w:rsid w:val="00CE4014"/>
    <w:rsid w:val="00CE4F4C"/>
    <w:rsid w:val="00CF0951"/>
    <w:rsid w:val="00CF1ABB"/>
    <w:rsid w:val="00CF2763"/>
    <w:rsid w:val="00CF38CE"/>
    <w:rsid w:val="00CF4527"/>
    <w:rsid w:val="00CF4AA4"/>
    <w:rsid w:val="00CF6761"/>
    <w:rsid w:val="00D0537D"/>
    <w:rsid w:val="00D10D45"/>
    <w:rsid w:val="00D1104B"/>
    <w:rsid w:val="00D14093"/>
    <w:rsid w:val="00D20E6F"/>
    <w:rsid w:val="00D20F15"/>
    <w:rsid w:val="00D25CC4"/>
    <w:rsid w:val="00D2616C"/>
    <w:rsid w:val="00D26D60"/>
    <w:rsid w:val="00D37C0F"/>
    <w:rsid w:val="00D42076"/>
    <w:rsid w:val="00D434F3"/>
    <w:rsid w:val="00D44A94"/>
    <w:rsid w:val="00D47CA4"/>
    <w:rsid w:val="00D528EE"/>
    <w:rsid w:val="00D53767"/>
    <w:rsid w:val="00D541B2"/>
    <w:rsid w:val="00D54E99"/>
    <w:rsid w:val="00D57B81"/>
    <w:rsid w:val="00D600EC"/>
    <w:rsid w:val="00D603F6"/>
    <w:rsid w:val="00D6595F"/>
    <w:rsid w:val="00D66199"/>
    <w:rsid w:val="00D665F6"/>
    <w:rsid w:val="00D6695A"/>
    <w:rsid w:val="00D77D77"/>
    <w:rsid w:val="00D8181F"/>
    <w:rsid w:val="00D85B35"/>
    <w:rsid w:val="00D86CED"/>
    <w:rsid w:val="00D91C97"/>
    <w:rsid w:val="00D949BD"/>
    <w:rsid w:val="00DA28F1"/>
    <w:rsid w:val="00DA5754"/>
    <w:rsid w:val="00DB6A8C"/>
    <w:rsid w:val="00DC6EBA"/>
    <w:rsid w:val="00DC6F27"/>
    <w:rsid w:val="00DD2B36"/>
    <w:rsid w:val="00DD7CFC"/>
    <w:rsid w:val="00DE0A56"/>
    <w:rsid w:val="00DE1173"/>
    <w:rsid w:val="00DE3DB6"/>
    <w:rsid w:val="00DE6A39"/>
    <w:rsid w:val="00DF2078"/>
    <w:rsid w:val="00DF29DC"/>
    <w:rsid w:val="00DF3739"/>
    <w:rsid w:val="00DF4E53"/>
    <w:rsid w:val="00DF6AA2"/>
    <w:rsid w:val="00E02060"/>
    <w:rsid w:val="00E03175"/>
    <w:rsid w:val="00E031A2"/>
    <w:rsid w:val="00E03FA3"/>
    <w:rsid w:val="00E04317"/>
    <w:rsid w:val="00E04AA0"/>
    <w:rsid w:val="00E05620"/>
    <w:rsid w:val="00E06390"/>
    <w:rsid w:val="00E0667F"/>
    <w:rsid w:val="00E07FD2"/>
    <w:rsid w:val="00E11264"/>
    <w:rsid w:val="00E14F76"/>
    <w:rsid w:val="00E21EDF"/>
    <w:rsid w:val="00E22D82"/>
    <w:rsid w:val="00E238C4"/>
    <w:rsid w:val="00E27583"/>
    <w:rsid w:val="00E30BE0"/>
    <w:rsid w:val="00E33592"/>
    <w:rsid w:val="00E337F8"/>
    <w:rsid w:val="00E33F77"/>
    <w:rsid w:val="00E50475"/>
    <w:rsid w:val="00E54126"/>
    <w:rsid w:val="00E55A68"/>
    <w:rsid w:val="00E61394"/>
    <w:rsid w:val="00E629D8"/>
    <w:rsid w:val="00E650EA"/>
    <w:rsid w:val="00E6619E"/>
    <w:rsid w:val="00E71938"/>
    <w:rsid w:val="00E7450C"/>
    <w:rsid w:val="00E74BA2"/>
    <w:rsid w:val="00E751CA"/>
    <w:rsid w:val="00E75BD0"/>
    <w:rsid w:val="00E76D2A"/>
    <w:rsid w:val="00E837A9"/>
    <w:rsid w:val="00E837FE"/>
    <w:rsid w:val="00E845E9"/>
    <w:rsid w:val="00E8775A"/>
    <w:rsid w:val="00E9038C"/>
    <w:rsid w:val="00E97AF5"/>
    <w:rsid w:val="00EA0C09"/>
    <w:rsid w:val="00EB0235"/>
    <w:rsid w:val="00EB39F7"/>
    <w:rsid w:val="00EB5A8C"/>
    <w:rsid w:val="00EC5AEB"/>
    <w:rsid w:val="00EC6B86"/>
    <w:rsid w:val="00ED2CEA"/>
    <w:rsid w:val="00ED355E"/>
    <w:rsid w:val="00ED50F6"/>
    <w:rsid w:val="00EE155C"/>
    <w:rsid w:val="00EE17FD"/>
    <w:rsid w:val="00EE4972"/>
    <w:rsid w:val="00EE7674"/>
    <w:rsid w:val="00F03D6E"/>
    <w:rsid w:val="00F04E3A"/>
    <w:rsid w:val="00F05CE7"/>
    <w:rsid w:val="00F11B6E"/>
    <w:rsid w:val="00F11FC2"/>
    <w:rsid w:val="00F13043"/>
    <w:rsid w:val="00F158D7"/>
    <w:rsid w:val="00F159E6"/>
    <w:rsid w:val="00F15F6E"/>
    <w:rsid w:val="00F16AE4"/>
    <w:rsid w:val="00F178D6"/>
    <w:rsid w:val="00F2462D"/>
    <w:rsid w:val="00F24C2E"/>
    <w:rsid w:val="00F25E14"/>
    <w:rsid w:val="00F26E4F"/>
    <w:rsid w:val="00F31CD7"/>
    <w:rsid w:val="00F34EDB"/>
    <w:rsid w:val="00F362FF"/>
    <w:rsid w:val="00F42ADA"/>
    <w:rsid w:val="00F471C4"/>
    <w:rsid w:val="00F474D0"/>
    <w:rsid w:val="00F548F8"/>
    <w:rsid w:val="00F554DF"/>
    <w:rsid w:val="00F55E74"/>
    <w:rsid w:val="00F5673C"/>
    <w:rsid w:val="00F607B9"/>
    <w:rsid w:val="00F61480"/>
    <w:rsid w:val="00F61D76"/>
    <w:rsid w:val="00F65E21"/>
    <w:rsid w:val="00F71A34"/>
    <w:rsid w:val="00F769F2"/>
    <w:rsid w:val="00F81F02"/>
    <w:rsid w:val="00F843E6"/>
    <w:rsid w:val="00F86467"/>
    <w:rsid w:val="00F90A26"/>
    <w:rsid w:val="00F9203C"/>
    <w:rsid w:val="00F9397F"/>
    <w:rsid w:val="00F97478"/>
    <w:rsid w:val="00FA10D4"/>
    <w:rsid w:val="00FA157A"/>
    <w:rsid w:val="00FB2281"/>
    <w:rsid w:val="00FB43BD"/>
    <w:rsid w:val="00FB5B5A"/>
    <w:rsid w:val="00FB604D"/>
    <w:rsid w:val="00FB6CBC"/>
    <w:rsid w:val="00FC144C"/>
    <w:rsid w:val="00FC48CB"/>
    <w:rsid w:val="00FC5ED7"/>
    <w:rsid w:val="00FC6D76"/>
    <w:rsid w:val="00FD0B72"/>
    <w:rsid w:val="00FD2C49"/>
    <w:rsid w:val="00FE4DB0"/>
    <w:rsid w:val="00FE6A45"/>
    <w:rsid w:val="00FF129E"/>
    <w:rsid w:val="00FF3126"/>
    <w:rsid w:val="00FF4004"/>
    <w:rsid w:val="00FF635E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0F2D"/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uiPriority w:val="9"/>
    <w:qFormat/>
    <w:rsid w:val="007D0F2D"/>
    <w:pPr>
      <w:keepNext/>
      <w:numPr>
        <w:numId w:val="1"/>
      </w:numPr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ind w:hanging="7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7D0F2D"/>
    <w:pPr>
      <w:keepNext/>
      <w:numPr>
        <w:ilvl w:val="1"/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ind w:hanging="72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7D0F2D"/>
    <w:pPr>
      <w:keepNext/>
      <w:numPr>
        <w:ilvl w:val="2"/>
        <w:numId w:val="1"/>
      </w:numPr>
      <w:spacing w:before="360" w:after="240"/>
      <w:ind w:hanging="720"/>
      <w:outlineLvl w:val="2"/>
    </w:pPr>
    <w:rPr>
      <w:b/>
      <w:sz w:val="24"/>
      <w:u w:val="double"/>
    </w:rPr>
  </w:style>
  <w:style w:type="paragraph" w:styleId="Kop4">
    <w:name w:val="heading 4"/>
    <w:basedOn w:val="Standaard"/>
    <w:next w:val="Standaard"/>
    <w:uiPriority w:val="9"/>
    <w:qFormat/>
    <w:rsid w:val="007D0F2D"/>
    <w:pPr>
      <w:keepNext/>
      <w:numPr>
        <w:ilvl w:val="3"/>
        <w:numId w:val="1"/>
      </w:numPr>
      <w:spacing w:before="240"/>
      <w:ind w:hanging="720"/>
      <w:outlineLvl w:val="3"/>
    </w:pPr>
    <w:rPr>
      <w:b/>
      <w:i/>
      <w:u w:val="single"/>
    </w:rPr>
  </w:style>
  <w:style w:type="paragraph" w:styleId="Kop5">
    <w:name w:val="heading 5"/>
    <w:basedOn w:val="Standaard"/>
    <w:next w:val="Standaard"/>
    <w:uiPriority w:val="9"/>
    <w:qFormat/>
    <w:rsid w:val="007D0F2D"/>
    <w:pPr>
      <w:numPr>
        <w:ilvl w:val="4"/>
        <w:numId w:val="1"/>
      </w:numPr>
      <w:spacing w:before="240"/>
      <w:ind w:hanging="720"/>
      <w:outlineLvl w:val="4"/>
    </w:pPr>
    <w:rPr>
      <w:u w:val="single"/>
    </w:rPr>
  </w:style>
  <w:style w:type="paragraph" w:styleId="Kop6">
    <w:name w:val="heading 6"/>
    <w:basedOn w:val="Standaard"/>
    <w:next w:val="Standaard"/>
    <w:uiPriority w:val="9"/>
    <w:qFormat/>
    <w:rsid w:val="007D0F2D"/>
    <w:pPr>
      <w:numPr>
        <w:ilvl w:val="5"/>
        <w:numId w:val="1"/>
      </w:numPr>
      <w:spacing w:before="240"/>
      <w:ind w:hanging="720"/>
      <w:outlineLvl w:val="5"/>
    </w:pPr>
    <w:rPr>
      <w:u w:val="dotted"/>
    </w:rPr>
  </w:style>
  <w:style w:type="paragraph" w:styleId="Kop7">
    <w:name w:val="heading 7"/>
    <w:basedOn w:val="Standaard"/>
    <w:next w:val="Standaard"/>
    <w:uiPriority w:val="9"/>
    <w:qFormat/>
    <w:rsid w:val="007D0F2D"/>
    <w:pPr>
      <w:numPr>
        <w:ilvl w:val="6"/>
        <w:numId w:val="1"/>
      </w:numPr>
      <w:spacing w:before="240"/>
      <w:ind w:hanging="720"/>
      <w:outlineLvl w:val="6"/>
    </w:pPr>
  </w:style>
  <w:style w:type="paragraph" w:styleId="Kop8">
    <w:name w:val="heading 8"/>
    <w:basedOn w:val="Standaard"/>
    <w:next w:val="Standaard"/>
    <w:uiPriority w:val="9"/>
    <w:qFormat/>
    <w:rsid w:val="007D0F2D"/>
    <w:pPr>
      <w:numPr>
        <w:ilvl w:val="7"/>
        <w:numId w:val="1"/>
      </w:numPr>
      <w:spacing w:before="240" w:after="60"/>
      <w:ind w:hanging="72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7D0F2D"/>
    <w:pPr>
      <w:numPr>
        <w:ilvl w:val="8"/>
        <w:numId w:val="1"/>
      </w:numPr>
      <w:spacing w:before="240" w:after="60"/>
      <w:ind w:hanging="72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rsid w:val="007D0F2D"/>
    <w:pPr>
      <w:ind w:left="283" w:hanging="283"/>
    </w:pPr>
  </w:style>
  <w:style w:type="paragraph" w:styleId="Voettekst">
    <w:name w:val="footer"/>
    <w:basedOn w:val="Standaard"/>
    <w:link w:val="VoettekstChar"/>
    <w:uiPriority w:val="99"/>
    <w:rsid w:val="007D0F2D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Koptekst">
    <w:name w:val="header"/>
    <w:basedOn w:val="Standaard"/>
    <w:rsid w:val="007D0F2D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Standaard"/>
    <w:uiPriority w:val="99"/>
    <w:rsid w:val="007D0F2D"/>
  </w:style>
  <w:style w:type="character" w:styleId="Hyperlink">
    <w:name w:val="Hyperlink"/>
    <w:rsid w:val="007D0F2D"/>
    <w:rPr>
      <w:color w:val="0000FF"/>
      <w:u w:val="single"/>
    </w:rPr>
  </w:style>
  <w:style w:type="paragraph" w:styleId="Eindnoottekst">
    <w:name w:val="endnote text"/>
    <w:basedOn w:val="Standaard"/>
    <w:semiHidden/>
    <w:rsid w:val="007D0F2D"/>
    <w:pPr>
      <w:ind w:left="283" w:hanging="283"/>
      <w:jc w:val="both"/>
    </w:pPr>
    <w:rPr>
      <w:rFonts w:ascii="Times New Roman" w:hAnsi="Times New Roman"/>
      <w:sz w:val="20"/>
      <w:lang w:val="nl-NL"/>
    </w:rPr>
  </w:style>
  <w:style w:type="paragraph" w:styleId="Voetnoottekst">
    <w:name w:val="footnote text"/>
    <w:basedOn w:val="Standaard"/>
    <w:link w:val="VoetnoottekstChar"/>
    <w:rsid w:val="007D0F2D"/>
    <w:rPr>
      <w:sz w:val="20"/>
    </w:rPr>
  </w:style>
  <w:style w:type="character" w:styleId="Voetnootmarkering">
    <w:name w:val="footnote reference"/>
    <w:uiPriority w:val="99"/>
    <w:rsid w:val="007D0F2D"/>
    <w:rPr>
      <w:vertAlign w:val="superscript"/>
    </w:rPr>
  </w:style>
  <w:style w:type="character" w:styleId="Paginanummer">
    <w:name w:val="page number"/>
    <w:basedOn w:val="Standaardalinea-lettertype"/>
    <w:rsid w:val="007D0F2D"/>
  </w:style>
  <w:style w:type="character" w:styleId="GevolgdeHyperlink">
    <w:name w:val="FollowedHyperlink"/>
    <w:rsid w:val="007D0F2D"/>
    <w:rPr>
      <w:color w:val="800080"/>
      <w:u w:val="single"/>
    </w:rPr>
  </w:style>
  <w:style w:type="paragraph" w:styleId="Ballontekst">
    <w:name w:val="Balloon Text"/>
    <w:basedOn w:val="Standaard"/>
    <w:semiHidden/>
    <w:rsid w:val="00FC6D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E9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indnootmarkering">
    <w:name w:val="endnote reference"/>
    <w:semiHidden/>
    <w:rsid w:val="00490DB0"/>
    <w:rPr>
      <w:vertAlign w:val="superscript"/>
    </w:rPr>
  </w:style>
  <w:style w:type="paragraph" w:customStyle="1" w:styleId="Paragraphedeliste1">
    <w:name w:val="Paragraphe de liste1"/>
    <w:basedOn w:val="Standaard"/>
    <w:uiPriority w:val="99"/>
    <w:qFormat/>
    <w:rsid w:val="00D1104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/>
    </w:rPr>
  </w:style>
  <w:style w:type="paragraph" w:styleId="Normaalweb">
    <w:name w:val="Normal (Web)"/>
    <w:basedOn w:val="Standaard"/>
    <w:rsid w:val="0059392B"/>
    <w:rPr>
      <w:rFonts w:ascii="Times New Roman" w:hAnsi="Times New Roman"/>
      <w:color w:val="000305"/>
      <w:sz w:val="17"/>
      <w:szCs w:val="17"/>
      <w:lang w:val="en-US"/>
    </w:rPr>
  </w:style>
  <w:style w:type="character" w:styleId="Zwaar">
    <w:name w:val="Strong"/>
    <w:qFormat/>
    <w:rsid w:val="0059392B"/>
    <w:rPr>
      <w:b/>
      <w:bCs/>
    </w:rPr>
  </w:style>
  <w:style w:type="paragraph" w:customStyle="1" w:styleId="Vrijevorm">
    <w:name w:val="Vrije vorm"/>
    <w:rsid w:val="00644DC7"/>
    <w:rPr>
      <w:rFonts w:eastAsia="ヒラギノ角ゴ Pro W3"/>
      <w:color w:val="000000"/>
      <w:lang w:eastAsia="nl-NL"/>
    </w:rPr>
  </w:style>
  <w:style w:type="paragraph" w:styleId="Inhopg1">
    <w:name w:val="toc 1"/>
    <w:basedOn w:val="Standaard"/>
    <w:next w:val="Standaard"/>
    <w:rsid w:val="00C31058"/>
    <w:pPr>
      <w:spacing w:before="120" w:after="120"/>
    </w:pPr>
    <w:rPr>
      <w:bCs/>
      <w:snapToGrid w:val="0"/>
      <w:sz w:val="20"/>
      <w:lang w:val="nl-NL"/>
    </w:rPr>
  </w:style>
  <w:style w:type="character" w:customStyle="1" w:styleId="VoettekstChar">
    <w:name w:val="Voettekst Char"/>
    <w:link w:val="Voettekst"/>
    <w:uiPriority w:val="99"/>
    <w:rsid w:val="00BD0352"/>
    <w:rPr>
      <w:sz w:val="10"/>
      <w:lang w:val="fr-FR" w:eastAsia="en-US"/>
    </w:rPr>
  </w:style>
  <w:style w:type="paragraph" w:styleId="Lijstalinea">
    <w:name w:val="List Paragraph"/>
    <w:basedOn w:val="Standaard"/>
    <w:uiPriority w:val="34"/>
    <w:qFormat/>
    <w:rsid w:val="00BD03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/>
    </w:rPr>
  </w:style>
  <w:style w:type="character" w:customStyle="1" w:styleId="Kop3Char">
    <w:name w:val="Kop 3 Char"/>
    <w:link w:val="Kop3"/>
    <w:uiPriority w:val="9"/>
    <w:rsid w:val="0080690F"/>
    <w:rPr>
      <w:rFonts w:ascii="Arial" w:hAnsi="Arial"/>
      <w:b/>
      <w:sz w:val="24"/>
      <w:u w:val="double"/>
      <w:lang w:val="fr-FR" w:eastAsia="en-US"/>
    </w:rPr>
  </w:style>
  <w:style w:type="character" w:customStyle="1" w:styleId="VoetnoottekstChar">
    <w:name w:val="Voetnoottekst Char"/>
    <w:link w:val="Voetnoottekst"/>
    <w:semiHidden/>
    <w:locked/>
    <w:rsid w:val="00586312"/>
    <w:rPr>
      <w:rFonts w:ascii="Arial" w:hAnsi="Arial"/>
      <w:lang w:val="fr-FR" w:eastAsia="en-US"/>
    </w:rPr>
  </w:style>
  <w:style w:type="character" w:customStyle="1" w:styleId="NotedebasdepageCar">
    <w:name w:val="Note de bas de page Car"/>
    <w:locked/>
    <w:rsid w:val="00D53767"/>
    <w:rPr>
      <w:rFonts w:ascii="Arial" w:hAnsi="Arial"/>
      <w:lang w:val="fr-FR" w:eastAsia="en-US"/>
    </w:rPr>
  </w:style>
  <w:style w:type="character" w:styleId="Verwijzingopmerking">
    <w:name w:val="annotation reference"/>
    <w:basedOn w:val="Standaardalinea-lettertype"/>
    <w:rsid w:val="00CC467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C467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C4675"/>
    <w:rPr>
      <w:rFonts w:ascii="Arial" w:hAnsi="Arial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C46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C4675"/>
    <w:rPr>
      <w:rFonts w:ascii="Arial" w:hAnsi="Arial"/>
      <w:b/>
      <w:bCs/>
      <w:lang w:val="fr-FR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B93606"/>
    <w:rPr>
      <w:rFonts w:ascii="Arial" w:hAnsi="Arial"/>
      <w:b/>
      <w:sz w:val="28"/>
      <w:lang w:val="fr-FR" w:eastAsia="en-US"/>
    </w:rPr>
  </w:style>
  <w:style w:type="paragraph" w:customStyle="1" w:styleId="xmsonormal">
    <w:name w:val="x_msonormal"/>
    <w:basedOn w:val="Standaard"/>
    <w:rsid w:val="00C924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xmsolistparagraph">
    <w:name w:val="x_msolistparagraph"/>
    <w:basedOn w:val="Standaard"/>
    <w:rsid w:val="00C924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51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9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35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C02-67A3-4D84-AE2B-6D5088E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6997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Nota:</vt:lpstr>
      <vt:lpstr>Nota:</vt:lpstr>
      <vt:lpstr>Nota:</vt:lpstr>
    </vt:vector>
  </TitlesOfParts>
  <Company>MASSPE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</dc:title>
  <dc:creator>Kurt Gesquiere</dc:creator>
  <cp:lastModifiedBy>Kurt</cp:lastModifiedBy>
  <cp:revision>2</cp:revision>
  <cp:lastPrinted>2015-02-17T12:36:00Z</cp:lastPrinted>
  <dcterms:created xsi:type="dcterms:W3CDTF">2015-03-06T12:30:00Z</dcterms:created>
  <dcterms:modified xsi:type="dcterms:W3CDTF">2015-03-06T12:30:00Z</dcterms:modified>
</cp:coreProperties>
</file>