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66" w:rsidRPr="00EB1205" w:rsidRDefault="00BE6766" w:rsidP="00BE6766">
      <w:pPr>
        <w:pStyle w:val="Koptekst"/>
        <w:tabs>
          <w:tab w:val="clear" w:pos="4536"/>
          <w:tab w:val="clear" w:pos="9072"/>
        </w:tabs>
        <w:rPr>
          <w:rFonts w:ascii="Verdana" w:hAnsi="Verdana"/>
          <w:sz w:val="20"/>
          <w:lang w:val="nl-BE"/>
        </w:rPr>
      </w:pPr>
    </w:p>
    <w:p w:rsidR="005F1489" w:rsidRPr="00EB1205" w:rsidRDefault="000E353A" w:rsidP="00A073CA">
      <w:pPr>
        <w:pStyle w:val="Koptekst"/>
        <w:tabs>
          <w:tab w:val="clear" w:pos="4536"/>
          <w:tab w:val="clear" w:pos="9072"/>
        </w:tabs>
        <w:rPr>
          <w:rFonts w:ascii="Verdana" w:hAnsi="Verdana"/>
          <w:szCs w:val="22"/>
          <w:lang w:val="nl-BE"/>
        </w:rPr>
      </w:pPr>
      <w:r w:rsidRPr="00EB1205">
        <w:rPr>
          <w:sz w:val="20"/>
          <w:lang w:val="nl-BE"/>
        </w:rPr>
        <w:tab/>
      </w:r>
      <w:r w:rsidRPr="00EB1205">
        <w:rPr>
          <w:sz w:val="20"/>
          <w:lang w:val="nl-BE"/>
        </w:rPr>
        <w:tab/>
      </w:r>
      <w:r w:rsidRPr="00EB1205">
        <w:rPr>
          <w:sz w:val="20"/>
          <w:lang w:val="nl-BE"/>
        </w:rPr>
        <w:tab/>
      </w:r>
      <w:r w:rsidRPr="00EB1205">
        <w:rPr>
          <w:sz w:val="20"/>
          <w:lang w:val="nl-BE"/>
        </w:rPr>
        <w:tab/>
      </w:r>
      <w:r w:rsidRPr="00EB1205">
        <w:rPr>
          <w:sz w:val="20"/>
          <w:lang w:val="nl-BE"/>
        </w:rPr>
        <w:tab/>
      </w:r>
      <w:r w:rsidR="005F1489" w:rsidRPr="00EB1205">
        <w:rPr>
          <w:sz w:val="20"/>
          <w:lang w:val="nl-BE"/>
        </w:rPr>
        <w:tab/>
      </w:r>
    </w:p>
    <w:p w:rsidR="00A073CA" w:rsidRPr="00EB1205" w:rsidRDefault="00A073CA" w:rsidP="00A073CA">
      <w:pPr>
        <w:pStyle w:val="Koptekst"/>
        <w:tabs>
          <w:tab w:val="clear" w:pos="4536"/>
          <w:tab w:val="clear" w:pos="9072"/>
        </w:tabs>
        <w:ind w:left="3600" w:firstLine="720"/>
        <w:rPr>
          <w:rFonts w:ascii="Verdana" w:hAnsi="Verdana"/>
          <w:sz w:val="20"/>
          <w:lang w:val="nl-BE"/>
        </w:rPr>
      </w:pPr>
      <w:r w:rsidRPr="00EB1205">
        <w:rPr>
          <w:rFonts w:ascii="Verdana" w:hAnsi="Verdana"/>
          <w:sz w:val="20"/>
          <w:lang w:val="nl-BE"/>
        </w:rPr>
        <w:t>Aan de dames en heren Voorzitters</w:t>
      </w:r>
    </w:p>
    <w:p w:rsidR="00A073CA" w:rsidRPr="00EB1205" w:rsidRDefault="00A073CA" w:rsidP="00A073CA">
      <w:pPr>
        <w:pStyle w:val="Koptekst"/>
        <w:tabs>
          <w:tab w:val="clear" w:pos="4536"/>
          <w:tab w:val="clear" w:pos="9072"/>
        </w:tabs>
        <w:ind w:left="3600" w:firstLine="720"/>
        <w:rPr>
          <w:rFonts w:ascii="Verdana" w:hAnsi="Verdana"/>
          <w:sz w:val="20"/>
          <w:lang w:val="nl-BE"/>
        </w:rPr>
      </w:pPr>
    </w:p>
    <w:p w:rsidR="00727F73" w:rsidRPr="00EB1205" w:rsidRDefault="00A073CA" w:rsidP="00A073CA">
      <w:pPr>
        <w:spacing w:after="720"/>
        <w:ind w:left="4320"/>
        <w:rPr>
          <w:rFonts w:ascii="Verdana" w:hAnsi="Verdana"/>
          <w:szCs w:val="22"/>
          <w:lang w:val="nl-BE"/>
        </w:rPr>
      </w:pPr>
      <w:r w:rsidRPr="00EB1205">
        <w:rPr>
          <w:rFonts w:ascii="Verdana" w:hAnsi="Verdana"/>
          <w:sz w:val="20"/>
          <w:lang w:val="nl-BE"/>
        </w:rPr>
        <w:t>van de Openbare Centra voor Maatschappelijk Welzijn</w:t>
      </w:r>
      <w:r w:rsidRPr="00EB1205">
        <w:rPr>
          <w:rFonts w:ascii="Verdana" w:hAnsi="Verdana"/>
          <w:szCs w:val="22"/>
          <w:lang w:val="nl-BE" w:eastAsia="fr-BE"/>
        </w:rPr>
        <w:t xml:space="preserve"> </w:t>
      </w:r>
      <w:r w:rsidR="00DF3426" w:rsidRPr="00DF3426">
        <w:rPr>
          <w:rFonts w:ascii="Verdana" w:hAnsi="Verdana"/>
          <w:noProof/>
          <w:szCs w:val="22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6.6pt;margin-top:36.2pt;width:223.1pt;height:3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" filled="f" stroked="f">
            <v:textbox inset="1.13pt,1.13pt,1.13pt,1.13pt">
              <w:txbxContent>
                <w:p w:rsidR="00237A36" w:rsidRPr="009A073D" w:rsidRDefault="00237A36">
                  <w:pPr>
                    <w:rPr>
                      <w:rFonts w:cs="Arial"/>
                      <w:color w:val="808080"/>
                      <w:sz w:val="15"/>
                    </w:rPr>
                  </w:pPr>
                  <w:proofErr w:type="spellStart"/>
                  <w:r w:rsidRPr="009A073D">
                    <w:rPr>
                      <w:rFonts w:cs="Arial"/>
                      <w:color w:val="808080"/>
                      <w:sz w:val="15"/>
                    </w:rPr>
                    <w:t>Frontdesk</w:t>
                  </w:r>
                  <w:proofErr w:type="spellEnd"/>
                </w:p>
                <w:p w:rsidR="00237A36" w:rsidRDefault="00237A36">
                  <w:pPr>
                    <w:rPr>
                      <w:rFonts w:cs="Arial"/>
                      <w:color w:val="808080"/>
                      <w:sz w:val="15"/>
                    </w:rPr>
                  </w:pPr>
                  <w:r>
                    <w:rPr>
                      <w:rFonts w:cs="Arial"/>
                      <w:color w:val="808080"/>
                      <w:sz w:val="15"/>
                    </w:rPr>
                    <w:t>E-mail:  vraag@mi-is.be</w:t>
                  </w:r>
                </w:p>
                <w:p w:rsidR="00237A36" w:rsidRDefault="00237A36">
                  <w:pPr>
                    <w:rPr>
                      <w:rFonts w:cs="Arial"/>
                      <w:color w:val="808080"/>
                      <w:sz w:val="15"/>
                      <w:lang w:val="en-US"/>
                    </w:rPr>
                  </w:pPr>
                  <w:r>
                    <w:rPr>
                      <w:rFonts w:cs="Arial"/>
                      <w:color w:val="808080"/>
                      <w:sz w:val="15"/>
                      <w:lang w:val="en-US"/>
                    </w:rPr>
                    <w:t xml:space="preserve">Tel: 02/508.85.85 </w:t>
                  </w:r>
                  <w:r>
                    <w:rPr>
                      <w:rFonts w:cs="Arial"/>
                      <w:color w:val="C0C0C0"/>
                      <w:sz w:val="15"/>
                      <w:lang w:val="en-US"/>
                    </w:rPr>
                    <w:t xml:space="preserve">  </w:t>
                  </w:r>
                  <w:r>
                    <w:rPr>
                      <w:rFonts w:cs="Arial"/>
                      <w:color w:val="808080"/>
                      <w:sz w:val="15"/>
                      <w:lang w:val="en-US"/>
                    </w:rPr>
                    <w:t>Fax :  02/508.86.10</w:t>
                  </w:r>
                </w:p>
                <w:p w:rsidR="00237A36" w:rsidRDefault="00237A36">
                  <w:pPr>
                    <w:rPr>
                      <w:rFonts w:ascii="Times New Roman" w:hAnsi="Times New Roman"/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DF3426" w:rsidRPr="00DF3426">
        <w:rPr>
          <w:rFonts w:ascii="Verdana" w:hAnsi="Verdana"/>
          <w:noProof/>
          <w:szCs w:val="22"/>
          <w:lang w:val="fr-BE" w:eastAsia="fr-BE"/>
        </w:rPr>
        <w:pict>
          <v:shape id="Text Box 3" o:spid="_x0000_s1027" type="#_x0000_t202" style="position:absolute;left:0;text-align:left;margin-left:69.45pt;margin-top:28.9pt;width:179.8pt;height:99.8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" filled="f" stroked="f">
            <v:textbox inset="1.13pt,1.13pt,1.13pt,1.13pt">
              <w:txbxContent>
                <w:p w:rsidR="00237A36" w:rsidRDefault="00237A36">
                  <w:r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2247900" cy="1238250"/>
                        <wp:effectExtent l="0" t="0" r="0" b="0"/>
                        <wp:docPr id="2" name="Afbeelding 2" descr="logo_POD_k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POD_k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shape>
        </w:pict>
      </w:r>
      <w:r w:rsidR="00DF3426" w:rsidRPr="00DF3426">
        <w:rPr>
          <w:rFonts w:ascii="Verdana" w:hAnsi="Verdana"/>
          <w:noProof/>
          <w:szCs w:val="22"/>
          <w:lang w:val="fr-BE" w:eastAsia="fr-BE"/>
        </w:rPr>
        <w:pict>
          <v:shape id="Text Box 2" o:spid="_x0000_s1028" type="#_x0000_t202" style="position:absolute;left:0;text-align:left;margin-left:19.85pt;margin-top:583.15pt;width:28.35pt;height:14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" o:allowincell="f" stroked="f">
            <o:lock v:ext="edit" aspectratio="t"/>
            <v:textbox>
              <w:txbxContent>
                <w:p w:rsidR="00237A36" w:rsidRDefault="00237A36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A073CA" w:rsidRPr="00EB1205" w:rsidRDefault="005E609B">
      <w:pPr>
        <w:spacing w:after="720"/>
        <w:ind w:left="4320"/>
        <w:rPr>
          <w:rFonts w:ascii="Verdana" w:hAnsi="Verdana"/>
          <w:szCs w:val="22"/>
          <w:lang w:val="nl-BE"/>
        </w:rPr>
      </w:pPr>
      <w:r>
        <w:rPr>
          <w:rFonts w:ascii="Verdana" w:hAnsi="Verdana"/>
          <w:szCs w:val="22"/>
          <w:lang w:val="nl-BE"/>
        </w:rPr>
        <w:t>D</w:t>
      </w:r>
      <w:r w:rsidR="00CF316F">
        <w:rPr>
          <w:rFonts w:ascii="Verdana" w:hAnsi="Verdana"/>
          <w:szCs w:val="22"/>
          <w:lang w:val="nl-BE"/>
        </w:rPr>
        <w:t>atum</w:t>
      </w:r>
      <w:r w:rsidR="00A073CA" w:rsidRPr="00EB1205">
        <w:rPr>
          <w:rFonts w:ascii="Verdana" w:hAnsi="Verdana"/>
          <w:szCs w:val="22"/>
          <w:lang w:val="nl-BE"/>
        </w:rPr>
        <w:t xml:space="preserve">: </w:t>
      </w:r>
      <w:r w:rsidR="00F209B9">
        <w:rPr>
          <w:rFonts w:ascii="Verdana" w:hAnsi="Verdana"/>
          <w:szCs w:val="22"/>
          <w:lang w:val="nl-BE"/>
        </w:rPr>
        <w:t>06</w:t>
      </w:r>
      <w:r w:rsidR="00A073CA" w:rsidRPr="00EB1205">
        <w:rPr>
          <w:rFonts w:ascii="Verdana" w:hAnsi="Verdana"/>
          <w:szCs w:val="22"/>
          <w:lang w:val="nl-BE"/>
        </w:rPr>
        <w:t>/</w:t>
      </w:r>
      <w:r w:rsidR="00F209B9">
        <w:rPr>
          <w:rFonts w:ascii="Verdana" w:hAnsi="Verdana"/>
          <w:szCs w:val="22"/>
          <w:lang w:val="nl-BE"/>
        </w:rPr>
        <w:t>03</w:t>
      </w:r>
      <w:r w:rsidR="00A073CA" w:rsidRPr="00EB1205">
        <w:rPr>
          <w:rFonts w:ascii="Verdana" w:hAnsi="Verdana"/>
          <w:szCs w:val="22"/>
          <w:lang w:val="nl-BE"/>
        </w:rPr>
        <w:t>/201</w:t>
      </w:r>
      <w:r w:rsidR="00744708" w:rsidRPr="00EB1205">
        <w:rPr>
          <w:rFonts w:ascii="Verdana" w:hAnsi="Verdana"/>
          <w:szCs w:val="22"/>
          <w:lang w:val="nl-BE"/>
        </w:rPr>
        <w:t>5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8138"/>
      </w:tblGrid>
      <w:tr w:rsidR="00E0667F" w:rsidRPr="006124E6" w:rsidTr="005F1489">
        <w:tc>
          <w:tcPr>
            <w:tcW w:w="8138" w:type="dxa"/>
          </w:tcPr>
          <w:p w:rsidR="00E0667F" w:rsidRPr="006124E6" w:rsidRDefault="006D14A3" w:rsidP="00744708">
            <w:pPr>
              <w:pStyle w:val="Letter"/>
              <w:jc w:val="center"/>
              <w:rPr>
                <w:rFonts w:cs="Arial"/>
                <w:lang w:val="nl-BE"/>
              </w:rPr>
            </w:pPr>
            <w:bookmarkStart w:id="0" w:name="SYS_LOGO_INFO"/>
            <w:bookmarkStart w:id="1" w:name="SYS_LOGO_MIN"/>
            <w:bookmarkEnd w:id="0"/>
            <w:bookmarkEnd w:id="1"/>
            <w:r w:rsidRPr="006124E6">
              <w:rPr>
                <w:rFonts w:cs="Arial"/>
                <w:b/>
                <w:sz w:val="24"/>
                <w:szCs w:val="24"/>
                <w:lang w:val="nl-BE"/>
              </w:rPr>
              <w:t xml:space="preserve">Project </w:t>
            </w:r>
            <w:proofErr w:type="spellStart"/>
            <w:r w:rsidRPr="006124E6">
              <w:rPr>
                <w:rFonts w:cs="Arial"/>
                <w:b/>
                <w:sz w:val="24"/>
                <w:szCs w:val="24"/>
                <w:lang w:val="nl-BE"/>
              </w:rPr>
              <w:t>MediPrima</w:t>
            </w:r>
            <w:proofErr w:type="spellEnd"/>
            <w:r w:rsidRPr="006124E6">
              <w:rPr>
                <w:rFonts w:cs="Arial"/>
                <w:b/>
                <w:sz w:val="24"/>
                <w:szCs w:val="24"/>
                <w:lang w:val="nl-BE"/>
              </w:rPr>
              <w:t xml:space="preserve"> – </w:t>
            </w:r>
            <w:r w:rsidR="0089641B" w:rsidRPr="006124E6">
              <w:rPr>
                <w:rFonts w:cs="Arial"/>
                <w:b/>
                <w:sz w:val="24"/>
                <w:szCs w:val="24"/>
                <w:lang w:val="nl-BE"/>
              </w:rPr>
              <w:t>beheer mutaties</w:t>
            </w:r>
          </w:p>
        </w:tc>
      </w:tr>
    </w:tbl>
    <w:p w:rsidR="00E0667F" w:rsidRPr="006124E6" w:rsidRDefault="00E0667F" w:rsidP="00A96D15">
      <w:pPr>
        <w:pStyle w:val="Letter"/>
        <w:jc w:val="both"/>
        <w:rPr>
          <w:rFonts w:cs="Arial"/>
          <w:lang w:val="nl-BE"/>
        </w:rPr>
      </w:pPr>
    </w:p>
    <w:p w:rsidR="006258D8" w:rsidRDefault="006258D8" w:rsidP="00A96D15">
      <w:pPr>
        <w:pStyle w:val="Letter"/>
        <w:jc w:val="both"/>
        <w:rPr>
          <w:rFonts w:cs="Arial"/>
          <w:lang w:val="nl-BE"/>
        </w:rPr>
      </w:pPr>
    </w:p>
    <w:p w:rsidR="005E609B" w:rsidRPr="006124E6" w:rsidRDefault="005E609B" w:rsidP="00A96D15">
      <w:pPr>
        <w:pStyle w:val="Letter"/>
        <w:jc w:val="both"/>
        <w:rPr>
          <w:rFonts w:cs="Arial"/>
          <w:lang w:val="nl-BE"/>
        </w:rPr>
      </w:pPr>
    </w:p>
    <w:p w:rsidR="00A7605B" w:rsidRPr="006124E6" w:rsidRDefault="00A7605B" w:rsidP="00A7605B">
      <w:pPr>
        <w:pStyle w:val="Letter"/>
        <w:rPr>
          <w:rFonts w:cs="Arial"/>
          <w:lang w:val="nl-BE"/>
        </w:rPr>
      </w:pPr>
      <w:r w:rsidRPr="006124E6">
        <w:rPr>
          <w:rFonts w:cs="Arial"/>
          <w:lang w:val="nl-BE"/>
        </w:rPr>
        <w:t>Mevrouw de Voorzitster,</w:t>
      </w:r>
    </w:p>
    <w:p w:rsidR="00DF4E53" w:rsidRPr="006124E6" w:rsidRDefault="00DF3426" w:rsidP="00A7605B">
      <w:pPr>
        <w:pStyle w:val="Letter"/>
        <w:jc w:val="both"/>
        <w:rPr>
          <w:rFonts w:cs="Arial"/>
          <w:lang w:val="nl-BE"/>
        </w:rPr>
      </w:pPr>
      <w:r w:rsidRPr="00DF3426">
        <w:rPr>
          <w:rFonts w:cs="Arial"/>
          <w:noProof/>
          <w:lang w:val="fr-BE" w:eastAsia="fr-BE"/>
        </w:rPr>
        <w:pict>
          <v:shape id="Tekstvak 5" o:spid="_x0000_s1029" type="#_x0000_t202" style="position:absolute;left:0;text-align:left;margin-left:19.85pt;margin-top:295.1pt;width:28.35pt;height:14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" o:allowincell="f" stroked="f">
            <o:lock v:ext="edit" aspectratio="t"/>
            <v:textbox>
              <w:txbxContent>
                <w:p w:rsidR="00237A36" w:rsidRDefault="00237A36" w:rsidP="00A7605B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A7605B" w:rsidRPr="006124E6">
        <w:rPr>
          <w:rFonts w:cs="Arial"/>
          <w:lang w:val="nl-BE"/>
        </w:rPr>
        <w:t>Mijnheer de Voorzitter,</w:t>
      </w:r>
    </w:p>
    <w:p w:rsidR="00A7605B" w:rsidRDefault="00A7605B" w:rsidP="00A7605B">
      <w:pPr>
        <w:pStyle w:val="Letter"/>
        <w:jc w:val="both"/>
        <w:rPr>
          <w:rFonts w:cs="Arial"/>
          <w:lang w:val="nl-BE"/>
        </w:rPr>
      </w:pPr>
    </w:p>
    <w:p w:rsidR="005E609B" w:rsidRPr="006124E6" w:rsidRDefault="005E609B" w:rsidP="00A7605B">
      <w:pPr>
        <w:pStyle w:val="Letter"/>
        <w:jc w:val="both"/>
        <w:rPr>
          <w:rFonts w:cs="Arial"/>
          <w:lang w:val="nl-BE"/>
        </w:rPr>
      </w:pPr>
    </w:p>
    <w:p w:rsidR="00B416A1" w:rsidRPr="006124E6" w:rsidRDefault="00B416A1" w:rsidP="00A7605B">
      <w:pPr>
        <w:pStyle w:val="Letter"/>
        <w:jc w:val="both"/>
        <w:rPr>
          <w:rFonts w:cs="Arial"/>
          <w:lang w:val="nl-BE"/>
        </w:rPr>
      </w:pPr>
    </w:p>
    <w:p w:rsidR="00A7605B" w:rsidRPr="006124E6" w:rsidRDefault="00B416A1" w:rsidP="00A7605B">
      <w:pPr>
        <w:pStyle w:val="Letter"/>
        <w:jc w:val="both"/>
        <w:rPr>
          <w:rFonts w:cs="Arial"/>
          <w:b/>
          <w:lang w:val="nl-BE"/>
        </w:rPr>
      </w:pPr>
      <w:r w:rsidRPr="006124E6">
        <w:rPr>
          <w:rFonts w:cs="Arial"/>
          <w:b/>
          <w:lang w:val="nl-BE"/>
        </w:rPr>
        <w:t>Inleiding</w:t>
      </w:r>
    </w:p>
    <w:p w:rsidR="00763BFC" w:rsidRPr="006124E6" w:rsidRDefault="00763BFC" w:rsidP="00B93606">
      <w:pPr>
        <w:rPr>
          <w:rFonts w:cs="Arial"/>
          <w:lang w:val="nl-BE"/>
        </w:rPr>
      </w:pPr>
    </w:p>
    <w:p w:rsidR="00033CA5" w:rsidRPr="006124E6" w:rsidRDefault="000B5A76" w:rsidP="00CF316F">
      <w:pPr>
        <w:jc w:val="both"/>
        <w:rPr>
          <w:rFonts w:cs="Arial"/>
          <w:lang w:val="nl-BE"/>
        </w:rPr>
      </w:pPr>
      <w:r w:rsidRPr="006124E6">
        <w:rPr>
          <w:rFonts w:cs="Arial"/>
          <w:lang w:val="nl-BE"/>
        </w:rPr>
        <w:t xml:space="preserve">De POD Maatschappelijke Integratie (POD MI) krijgt via het netwerk van de sociale zekerheid informatie </w:t>
      </w:r>
      <w:r w:rsidR="00033CA5" w:rsidRPr="006124E6">
        <w:rPr>
          <w:rFonts w:cs="Arial"/>
          <w:lang w:val="nl-BE"/>
        </w:rPr>
        <w:t>omtrent wijzigingen m</w:t>
      </w:r>
      <w:r w:rsidR="00DC6EBA" w:rsidRPr="006124E6">
        <w:rPr>
          <w:rFonts w:cs="Arial"/>
          <w:lang w:val="nl-BE"/>
        </w:rPr>
        <w:t xml:space="preserve">et betrekking tot </w:t>
      </w:r>
      <w:r w:rsidR="00CE3EA5" w:rsidRPr="006124E6">
        <w:rPr>
          <w:rFonts w:cs="Arial"/>
          <w:lang w:val="nl-BE"/>
        </w:rPr>
        <w:t xml:space="preserve">de gegevens van een persoon, </w:t>
      </w:r>
      <w:r w:rsidR="00CF316F">
        <w:rPr>
          <w:rFonts w:cs="Arial"/>
          <w:lang w:val="nl-BE"/>
        </w:rPr>
        <w:t xml:space="preserve">bijvoorbeeld: </w:t>
      </w:r>
      <w:r w:rsidR="00CE3EA5" w:rsidRPr="006124E6">
        <w:rPr>
          <w:rFonts w:cs="Arial"/>
          <w:lang w:val="nl-BE"/>
        </w:rPr>
        <w:t>verandering van zijn</w:t>
      </w:r>
      <w:r w:rsidR="00033CA5" w:rsidRPr="006124E6">
        <w:rPr>
          <w:rFonts w:cs="Arial"/>
          <w:lang w:val="nl-BE"/>
        </w:rPr>
        <w:t xml:space="preserve"> verblijfsituatie, </w:t>
      </w:r>
      <w:r w:rsidR="00CE3EA5" w:rsidRPr="006124E6">
        <w:rPr>
          <w:rFonts w:cs="Arial"/>
          <w:lang w:val="nl-BE"/>
        </w:rPr>
        <w:t>verandering van</w:t>
      </w:r>
      <w:r w:rsidR="00033CA5" w:rsidRPr="006124E6">
        <w:rPr>
          <w:rFonts w:cs="Arial"/>
          <w:lang w:val="nl-BE"/>
        </w:rPr>
        <w:t xml:space="preserve"> INSZ</w:t>
      </w:r>
      <w:r w:rsidRPr="006124E6">
        <w:rPr>
          <w:rFonts w:cs="Arial"/>
          <w:lang w:val="nl-BE"/>
        </w:rPr>
        <w:t xml:space="preserve">, </w:t>
      </w:r>
      <w:r w:rsidR="00E95407" w:rsidRPr="006124E6">
        <w:rPr>
          <w:rFonts w:cs="Arial"/>
          <w:lang w:val="nl-BE"/>
        </w:rPr>
        <w:t>overlij</w:t>
      </w:r>
      <w:r w:rsidR="00033CA5" w:rsidRPr="006124E6">
        <w:rPr>
          <w:rFonts w:cs="Arial"/>
          <w:lang w:val="nl-BE"/>
        </w:rPr>
        <w:t>den, enz.</w:t>
      </w:r>
    </w:p>
    <w:p w:rsidR="007F58C0" w:rsidRPr="006124E6" w:rsidRDefault="007F58C0" w:rsidP="00CF316F">
      <w:pPr>
        <w:jc w:val="both"/>
        <w:rPr>
          <w:rFonts w:cs="Arial"/>
          <w:lang w:val="nl-BE"/>
        </w:rPr>
      </w:pPr>
    </w:p>
    <w:p w:rsidR="007F58C0" w:rsidRPr="006124E6" w:rsidRDefault="006D32BB" w:rsidP="00CF316F">
      <w:pPr>
        <w:jc w:val="both"/>
        <w:rPr>
          <w:rFonts w:cs="Arial"/>
          <w:lang w:val="nl-BE"/>
        </w:rPr>
      </w:pPr>
      <w:r w:rsidRPr="006124E6">
        <w:rPr>
          <w:rFonts w:cs="Arial"/>
          <w:lang w:val="nl-BE"/>
        </w:rPr>
        <w:t>In de loop van</w:t>
      </w:r>
      <w:r w:rsidR="007F58C0" w:rsidRPr="006124E6">
        <w:rPr>
          <w:rFonts w:cs="Arial"/>
          <w:lang w:val="nl-BE"/>
        </w:rPr>
        <w:t xml:space="preserve"> 2015 zullen deze mutaties ook in het project </w:t>
      </w:r>
      <w:proofErr w:type="spellStart"/>
      <w:r w:rsidR="00CF316F" w:rsidRPr="006124E6">
        <w:rPr>
          <w:rFonts w:cs="Arial"/>
          <w:lang w:val="nl-BE"/>
        </w:rPr>
        <w:t>MediPrima</w:t>
      </w:r>
      <w:proofErr w:type="spellEnd"/>
      <w:r w:rsidR="007F58C0" w:rsidRPr="006124E6">
        <w:rPr>
          <w:rFonts w:cs="Arial"/>
          <w:lang w:val="nl-BE"/>
        </w:rPr>
        <w:t xml:space="preserve"> worden geïntegreerd.</w:t>
      </w:r>
    </w:p>
    <w:p w:rsidR="00E6619E" w:rsidRPr="006124E6" w:rsidRDefault="00E6619E" w:rsidP="00CF316F">
      <w:pPr>
        <w:jc w:val="both"/>
        <w:rPr>
          <w:rFonts w:cs="Arial"/>
          <w:lang w:val="nl-BE"/>
        </w:rPr>
      </w:pPr>
    </w:p>
    <w:p w:rsidR="00DC6EBA" w:rsidRPr="006124E6" w:rsidRDefault="00033CA5" w:rsidP="00CF316F">
      <w:pPr>
        <w:jc w:val="both"/>
        <w:rPr>
          <w:rFonts w:cs="Arial"/>
          <w:lang w:val="nl-BE"/>
        </w:rPr>
      </w:pPr>
      <w:r w:rsidRPr="006124E6">
        <w:rPr>
          <w:rFonts w:cs="Arial"/>
          <w:lang w:val="nl-BE"/>
        </w:rPr>
        <w:t>Deze mutatie</w:t>
      </w:r>
      <w:r w:rsidR="00A660FE" w:rsidRPr="006124E6">
        <w:rPr>
          <w:rFonts w:cs="Arial"/>
          <w:lang w:val="nl-BE"/>
        </w:rPr>
        <w:t>s</w:t>
      </w:r>
      <w:r w:rsidRPr="006124E6">
        <w:rPr>
          <w:rFonts w:cs="Arial"/>
          <w:lang w:val="nl-BE"/>
        </w:rPr>
        <w:t xml:space="preserve">, die voornamelijk vanuit het </w:t>
      </w:r>
      <w:r w:rsidR="000B5A76" w:rsidRPr="006124E6">
        <w:rPr>
          <w:rFonts w:cs="Arial"/>
          <w:lang w:val="nl-BE"/>
        </w:rPr>
        <w:t>Rijksregister</w:t>
      </w:r>
      <w:r w:rsidRPr="006124E6">
        <w:rPr>
          <w:rFonts w:cs="Arial"/>
          <w:lang w:val="nl-BE"/>
        </w:rPr>
        <w:t xml:space="preserve"> komen</w:t>
      </w:r>
      <w:r w:rsidR="000B5A76" w:rsidRPr="006124E6">
        <w:rPr>
          <w:rFonts w:cs="Arial"/>
          <w:lang w:val="nl-BE"/>
        </w:rPr>
        <w:t xml:space="preserve">, </w:t>
      </w:r>
      <w:r w:rsidRPr="006124E6">
        <w:rPr>
          <w:rFonts w:cs="Arial"/>
          <w:lang w:val="nl-BE"/>
        </w:rPr>
        <w:t xml:space="preserve">kunnen </w:t>
      </w:r>
      <w:r w:rsidR="00E95407" w:rsidRPr="006124E6">
        <w:rPr>
          <w:rFonts w:cs="Arial"/>
          <w:lang w:val="nl-BE"/>
        </w:rPr>
        <w:t>tot</w:t>
      </w:r>
      <w:r w:rsidR="00DC6EBA" w:rsidRPr="006124E6">
        <w:rPr>
          <w:rFonts w:cs="Arial"/>
          <w:lang w:val="nl-BE"/>
        </w:rPr>
        <w:t xml:space="preserve"> gevolg hebben dat de oorspronkelijke </w:t>
      </w:r>
      <w:r w:rsidR="00E95407" w:rsidRPr="006124E6">
        <w:rPr>
          <w:rFonts w:cs="Arial"/>
          <w:lang w:val="nl-BE"/>
        </w:rPr>
        <w:t>tegemoetkoming</w:t>
      </w:r>
      <w:r w:rsidR="00DC6EBA" w:rsidRPr="006124E6">
        <w:rPr>
          <w:rFonts w:cs="Arial"/>
          <w:lang w:val="nl-BE"/>
        </w:rPr>
        <w:t xml:space="preserve"> van de POD MI in de medische kosten </w:t>
      </w:r>
      <w:r w:rsidR="00E95407" w:rsidRPr="006124E6">
        <w:rPr>
          <w:rFonts w:cs="Arial"/>
          <w:lang w:val="nl-BE"/>
        </w:rPr>
        <w:t>wordt gewijzigd</w:t>
      </w:r>
      <w:r w:rsidR="00DC6EBA" w:rsidRPr="006124E6">
        <w:rPr>
          <w:rFonts w:cs="Arial"/>
          <w:lang w:val="nl-BE"/>
        </w:rPr>
        <w:t xml:space="preserve">. </w:t>
      </w:r>
      <w:r w:rsidR="00E95407" w:rsidRPr="006124E6">
        <w:rPr>
          <w:rFonts w:cs="Arial"/>
          <w:lang w:val="nl-BE"/>
        </w:rPr>
        <w:t>Daartoe dient</w:t>
      </w:r>
      <w:r w:rsidR="00DC6EBA" w:rsidRPr="006124E6">
        <w:rPr>
          <w:rFonts w:cs="Arial"/>
          <w:lang w:val="nl-BE"/>
        </w:rPr>
        <w:t xml:space="preserve"> de </w:t>
      </w:r>
      <w:r w:rsidR="00E95407" w:rsidRPr="006124E6">
        <w:rPr>
          <w:rFonts w:cs="Arial"/>
          <w:lang w:val="nl-BE"/>
        </w:rPr>
        <w:t xml:space="preserve">lopende </w:t>
      </w:r>
      <w:r w:rsidR="00DC6EBA" w:rsidRPr="006124E6">
        <w:rPr>
          <w:rFonts w:cs="Arial"/>
          <w:lang w:val="nl-BE"/>
        </w:rPr>
        <w:t xml:space="preserve">beslissing geschorst </w:t>
      </w:r>
      <w:r w:rsidR="00E54126" w:rsidRPr="006124E6">
        <w:rPr>
          <w:rFonts w:cs="Arial"/>
          <w:lang w:val="nl-BE"/>
        </w:rPr>
        <w:t xml:space="preserve">te </w:t>
      </w:r>
      <w:r w:rsidR="00DC6EBA" w:rsidRPr="006124E6">
        <w:rPr>
          <w:rFonts w:cs="Arial"/>
          <w:lang w:val="nl-BE"/>
        </w:rPr>
        <w:t>worden</w:t>
      </w:r>
      <w:r w:rsidR="00E95407" w:rsidRPr="006124E6">
        <w:rPr>
          <w:rFonts w:cs="Arial"/>
          <w:lang w:val="nl-BE"/>
        </w:rPr>
        <w:t xml:space="preserve"> opdat het OCMW rekening zou kunnen houden met deze nieuwe elementen</w:t>
      </w:r>
      <w:r w:rsidR="00DC6EBA" w:rsidRPr="006124E6">
        <w:rPr>
          <w:rFonts w:cs="Arial"/>
          <w:lang w:val="nl-BE"/>
        </w:rPr>
        <w:t xml:space="preserve">. </w:t>
      </w:r>
    </w:p>
    <w:p w:rsidR="000B68AE" w:rsidRPr="006124E6" w:rsidRDefault="000B68AE" w:rsidP="00CF316F">
      <w:pPr>
        <w:jc w:val="both"/>
        <w:rPr>
          <w:rFonts w:cs="Arial"/>
          <w:lang w:val="nl-BE"/>
        </w:rPr>
      </w:pPr>
    </w:p>
    <w:p w:rsidR="002421CF" w:rsidRPr="006124E6" w:rsidRDefault="00E95407" w:rsidP="00CF316F">
      <w:pPr>
        <w:jc w:val="both"/>
        <w:rPr>
          <w:rFonts w:cs="Arial"/>
          <w:lang w:val="nl-BE"/>
        </w:rPr>
      </w:pPr>
      <w:r w:rsidRPr="006124E6">
        <w:rPr>
          <w:rFonts w:cs="Arial"/>
          <w:lang w:val="nl-BE"/>
        </w:rPr>
        <w:t>Daarnaast</w:t>
      </w:r>
      <w:r w:rsidR="000B68AE" w:rsidRPr="006124E6">
        <w:rPr>
          <w:rFonts w:cs="Arial"/>
          <w:lang w:val="nl-BE"/>
        </w:rPr>
        <w:t xml:space="preserve"> kan het zijn dat bij </w:t>
      </w:r>
      <w:r w:rsidRPr="006124E6">
        <w:rPr>
          <w:rFonts w:cs="Arial"/>
          <w:lang w:val="nl-BE"/>
        </w:rPr>
        <w:t>verandering</w:t>
      </w:r>
      <w:r w:rsidR="000B68AE" w:rsidRPr="006124E6">
        <w:rPr>
          <w:rFonts w:cs="Arial"/>
          <w:lang w:val="nl-BE"/>
        </w:rPr>
        <w:t xml:space="preserve"> van INSZ meerdere l</w:t>
      </w:r>
      <w:r w:rsidRPr="006124E6">
        <w:rPr>
          <w:rFonts w:cs="Arial"/>
          <w:lang w:val="nl-BE"/>
        </w:rPr>
        <w:t>opende beslissingen betrekking hebben op ee</w:t>
      </w:r>
      <w:r w:rsidR="000B68AE" w:rsidRPr="006124E6">
        <w:rPr>
          <w:rFonts w:cs="Arial"/>
          <w:lang w:val="nl-BE"/>
        </w:rPr>
        <w:t xml:space="preserve">nzelfde periode. </w:t>
      </w:r>
      <w:r w:rsidRPr="006124E6">
        <w:rPr>
          <w:rFonts w:cs="Arial"/>
          <w:lang w:val="nl-BE"/>
        </w:rPr>
        <w:t xml:space="preserve">Ook in dit geval zullen de overlappende beslissingen worden geschorst. </w:t>
      </w:r>
    </w:p>
    <w:p w:rsidR="000B68AE" w:rsidRPr="006124E6" w:rsidRDefault="002421CF" w:rsidP="00CF316F">
      <w:pPr>
        <w:jc w:val="both"/>
        <w:rPr>
          <w:rFonts w:cs="Arial"/>
          <w:lang w:val="nl-BE"/>
        </w:rPr>
      </w:pPr>
      <w:r w:rsidRPr="006124E6">
        <w:rPr>
          <w:rFonts w:cs="Arial"/>
          <w:lang w:val="nl-BE"/>
        </w:rPr>
        <w:t xml:space="preserve">Een algemeen </w:t>
      </w:r>
      <w:r w:rsidR="00E54126" w:rsidRPr="006124E6">
        <w:rPr>
          <w:rFonts w:cs="Arial"/>
          <w:lang w:val="nl-BE"/>
        </w:rPr>
        <w:t xml:space="preserve">principe </w:t>
      </w:r>
      <w:r w:rsidRPr="006124E6">
        <w:rPr>
          <w:rFonts w:cs="Arial"/>
          <w:lang w:val="nl-BE"/>
        </w:rPr>
        <w:t>dat bij het begin van het project werd vooropgesteld</w:t>
      </w:r>
      <w:r w:rsidR="00E95407" w:rsidRPr="006124E6">
        <w:rPr>
          <w:rFonts w:cs="Arial"/>
          <w:lang w:val="nl-BE"/>
        </w:rPr>
        <w:t>,</w:t>
      </w:r>
      <w:r w:rsidRPr="006124E6">
        <w:rPr>
          <w:rFonts w:cs="Arial"/>
          <w:lang w:val="nl-BE"/>
        </w:rPr>
        <w:t xml:space="preserve"> is het feit dat twee of meer</w:t>
      </w:r>
      <w:r w:rsidR="00E95407" w:rsidRPr="006124E6">
        <w:rPr>
          <w:rFonts w:cs="Arial"/>
          <w:lang w:val="nl-BE"/>
        </w:rPr>
        <w:t xml:space="preserve"> beslissingen voor ee</w:t>
      </w:r>
      <w:r w:rsidRPr="006124E6">
        <w:rPr>
          <w:rFonts w:cs="Arial"/>
          <w:lang w:val="nl-BE"/>
        </w:rPr>
        <w:t>nzelfd</w:t>
      </w:r>
      <w:r w:rsidR="00E95407" w:rsidRPr="006124E6">
        <w:rPr>
          <w:rFonts w:cs="Arial"/>
          <w:lang w:val="nl-BE"/>
        </w:rPr>
        <w:t>e persoon en ee</w:t>
      </w:r>
      <w:r w:rsidRPr="006124E6">
        <w:rPr>
          <w:rFonts w:cs="Arial"/>
          <w:lang w:val="nl-BE"/>
        </w:rPr>
        <w:t xml:space="preserve">nzelfde periode niet aanvaard kunnen worden. </w:t>
      </w:r>
    </w:p>
    <w:p w:rsidR="000B68AE" w:rsidRPr="006124E6" w:rsidRDefault="000B68AE" w:rsidP="00CF316F">
      <w:pPr>
        <w:jc w:val="both"/>
        <w:rPr>
          <w:rFonts w:cs="Arial"/>
          <w:lang w:val="nl-BE"/>
        </w:rPr>
      </w:pPr>
    </w:p>
    <w:p w:rsidR="002421CF" w:rsidRPr="006124E6" w:rsidRDefault="00DC6EBA" w:rsidP="00CF316F">
      <w:pPr>
        <w:jc w:val="both"/>
        <w:rPr>
          <w:rFonts w:cs="Arial"/>
          <w:lang w:val="nl-BE"/>
        </w:rPr>
      </w:pPr>
      <w:r w:rsidRPr="006124E6">
        <w:rPr>
          <w:rFonts w:cs="Arial"/>
          <w:lang w:val="nl-BE"/>
        </w:rPr>
        <w:t xml:space="preserve">Het doel van deze omzendbrief is dan ook om meer duidelijkheid te verschaffen omtrent de </w:t>
      </w:r>
      <w:r w:rsidR="004E4757" w:rsidRPr="006124E6">
        <w:rPr>
          <w:rFonts w:cs="Arial"/>
          <w:lang w:val="nl-BE"/>
        </w:rPr>
        <w:t xml:space="preserve">verwerking </w:t>
      </w:r>
      <w:r w:rsidR="002421CF" w:rsidRPr="006124E6">
        <w:rPr>
          <w:rFonts w:cs="Arial"/>
          <w:lang w:val="nl-BE"/>
        </w:rPr>
        <w:t>van twee soorten mutaties die aanleiding kunnen geven tot een schorsing:</w:t>
      </w:r>
    </w:p>
    <w:p w:rsidR="002421CF" w:rsidRPr="006124E6" w:rsidRDefault="00E95407" w:rsidP="007D0100">
      <w:pPr>
        <w:pStyle w:val="Lijstaline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>Verandering</w:t>
      </w:r>
      <w:r w:rsidR="002421CF" w:rsidRPr="006124E6">
        <w:rPr>
          <w:rFonts w:ascii="Arial" w:hAnsi="Arial" w:cs="Arial"/>
          <w:lang w:val="nl-BE"/>
        </w:rPr>
        <w:t xml:space="preserve"> van INSZ</w:t>
      </w:r>
    </w:p>
    <w:p w:rsidR="000B5A76" w:rsidRPr="006124E6" w:rsidRDefault="002421CF" w:rsidP="00CF316F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>Wijzi</w:t>
      </w:r>
      <w:r w:rsidR="00E95407" w:rsidRPr="006124E6">
        <w:rPr>
          <w:rFonts w:ascii="Arial" w:hAnsi="Arial" w:cs="Arial"/>
          <w:lang w:val="nl-BE"/>
        </w:rPr>
        <w:t>ging</w:t>
      </w:r>
      <w:r w:rsidRPr="006124E6">
        <w:rPr>
          <w:rFonts w:ascii="Arial" w:hAnsi="Arial" w:cs="Arial"/>
          <w:lang w:val="nl-BE"/>
        </w:rPr>
        <w:t xml:space="preserve"> van </w:t>
      </w:r>
      <w:proofErr w:type="spellStart"/>
      <w:r w:rsidRPr="006124E6">
        <w:rPr>
          <w:rFonts w:ascii="Arial" w:hAnsi="Arial" w:cs="Arial"/>
          <w:lang w:val="nl-BE"/>
        </w:rPr>
        <w:t>terugbetalingspercentages</w:t>
      </w:r>
      <w:proofErr w:type="spellEnd"/>
      <w:r w:rsidRPr="006124E6">
        <w:rPr>
          <w:rFonts w:ascii="Arial" w:hAnsi="Arial" w:cs="Arial"/>
          <w:lang w:val="nl-BE"/>
        </w:rPr>
        <w:t xml:space="preserve"> POD MI</w:t>
      </w:r>
      <w:r w:rsidR="00E95407" w:rsidRPr="006124E6">
        <w:rPr>
          <w:rFonts w:ascii="Arial" w:hAnsi="Arial" w:cs="Arial"/>
          <w:lang w:val="nl-BE"/>
        </w:rPr>
        <w:t xml:space="preserve"> (wegens </w:t>
      </w:r>
      <w:r w:rsidR="004B687C" w:rsidRPr="006124E6">
        <w:rPr>
          <w:rFonts w:ascii="Arial" w:hAnsi="Arial" w:cs="Arial"/>
          <w:lang w:val="nl-BE"/>
        </w:rPr>
        <w:t>verandering van verblijfsituatie, overlijden, …)</w:t>
      </w:r>
      <w:r w:rsidRPr="006124E6">
        <w:rPr>
          <w:rFonts w:ascii="Arial" w:hAnsi="Arial" w:cs="Arial"/>
          <w:lang w:val="nl-BE"/>
        </w:rPr>
        <w:t>.</w:t>
      </w:r>
    </w:p>
    <w:p w:rsidR="00747D9F" w:rsidRPr="006124E6" w:rsidRDefault="00747D9F" w:rsidP="00CF316F">
      <w:pPr>
        <w:jc w:val="both"/>
        <w:rPr>
          <w:rFonts w:cs="Arial"/>
          <w:lang w:val="nl-BE"/>
        </w:rPr>
      </w:pPr>
      <w:r w:rsidRPr="006124E6">
        <w:rPr>
          <w:rFonts w:cs="Arial"/>
          <w:lang w:val="nl-BE"/>
        </w:rPr>
        <w:t xml:space="preserve">Wanneer een beslissing wordt geschorst, zal het OCMW </w:t>
      </w:r>
      <w:r w:rsidR="004B687C" w:rsidRPr="006124E6">
        <w:rPr>
          <w:rFonts w:cs="Arial"/>
          <w:lang w:val="nl-BE"/>
        </w:rPr>
        <w:t>telkens</w:t>
      </w:r>
      <w:r w:rsidRPr="006124E6">
        <w:rPr>
          <w:rFonts w:cs="Arial"/>
          <w:lang w:val="nl-BE"/>
        </w:rPr>
        <w:t xml:space="preserve"> hiervan op de hoogte gebracht worden </w:t>
      </w:r>
      <w:r w:rsidR="004B687C" w:rsidRPr="006124E6">
        <w:rPr>
          <w:rFonts w:cs="Arial"/>
          <w:lang w:val="nl-BE"/>
        </w:rPr>
        <w:t>door middel van</w:t>
      </w:r>
      <w:r w:rsidRPr="006124E6">
        <w:rPr>
          <w:rFonts w:cs="Arial"/>
          <w:lang w:val="nl-BE"/>
        </w:rPr>
        <w:t xml:space="preserve"> een elektronische notificatie </w:t>
      </w:r>
      <w:r w:rsidR="004B687C" w:rsidRPr="006124E6">
        <w:rPr>
          <w:rFonts w:cs="Arial"/>
          <w:lang w:val="nl-BE"/>
        </w:rPr>
        <w:t xml:space="preserve">met gestructureerd </w:t>
      </w:r>
      <w:proofErr w:type="spellStart"/>
      <w:r w:rsidR="006617B1" w:rsidRPr="006124E6">
        <w:rPr>
          <w:rFonts w:cs="Arial"/>
          <w:lang w:val="nl-BE"/>
        </w:rPr>
        <w:t>XML</w:t>
      </w:r>
      <w:r w:rsidR="004B687C" w:rsidRPr="006124E6">
        <w:rPr>
          <w:rFonts w:cs="Arial"/>
          <w:lang w:val="nl-BE"/>
        </w:rPr>
        <w:t>-formaat</w:t>
      </w:r>
      <w:proofErr w:type="spellEnd"/>
      <w:r w:rsidR="004B687C" w:rsidRPr="006124E6">
        <w:rPr>
          <w:rFonts w:cs="Arial"/>
          <w:lang w:val="nl-BE"/>
        </w:rPr>
        <w:t>, via</w:t>
      </w:r>
      <w:r w:rsidRPr="006124E6">
        <w:rPr>
          <w:rFonts w:cs="Arial"/>
          <w:lang w:val="nl-BE"/>
        </w:rPr>
        <w:t xml:space="preserve"> het n</w:t>
      </w:r>
      <w:r w:rsidR="004B687C" w:rsidRPr="006124E6">
        <w:rPr>
          <w:rFonts w:cs="Arial"/>
          <w:lang w:val="nl-BE"/>
        </w:rPr>
        <w:t xml:space="preserve">etwerk van </w:t>
      </w:r>
      <w:r w:rsidR="007F515E" w:rsidRPr="006124E6">
        <w:rPr>
          <w:rFonts w:cs="Arial"/>
          <w:lang w:val="nl-BE"/>
        </w:rPr>
        <w:t xml:space="preserve">de sociale zekerheid, op zijn </w:t>
      </w:r>
      <w:proofErr w:type="spellStart"/>
      <w:r w:rsidR="006617B1" w:rsidRPr="006124E6">
        <w:rPr>
          <w:rFonts w:cs="Arial"/>
          <w:lang w:val="nl-BE"/>
        </w:rPr>
        <w:t>FTP</w:t>
      </w:r>
      <w:r w:rsidR="004B687C" w:rsidRPr="006124E6">
        <w:rPr>
          <w:rFonts w:cs="Arial"/>
          <w:lang w:val="nl-BE"/>
        </w:rPr>
        <w:t>-server</w:t>
      </w:r>
      <w:proofErr w:type="spellEnd"/>
      <w:r w:rsidR="004B687C" w:rsidRPr="006124E6">
        <w:rPr>
          <w:rFonts w:cs="Arial"/>
          <w:lang w:val="nl-BE"/>
        </w:rPr>
        <w:t xml:space="preserve"> voor de mutaties</w:t>
      </w:r>
      <w:r w:rsidRPr="006124E6">
        <w:rPr>
          <w:rFonts w:cs="Arial"/>
          <w:lang w:val="nl-BE"/>
        </w:rPr>
        <w:t>.</w:t>
      </w:r>
    </w:p>
    <w:p w:rsidR="00747D9F" w:rsidRPr="006124E6" w:rsidRDefault="00747D9F" w:rsidP="00747D9F">
      <w:pPr>
        <w:rPr>
          <w:rFonts w:cs="Arial"/>
          <w:lang w:val="nl-BE"/>
        </w:rPr>
      </w:pPr>
    </w:p>
    <w:p w:rsidR="00B93606" w:rsidRPr="006124E6" w:rsidRDefault="00B93606" w:rsidP="00A7605B">
      <w:pPr>
        <w:pStyle w:val="Letter"/>
        <w:jc w:val="both"/>
        <w:rPr>
          <w:rFonts w:cs="Arial"/>
          <w:lang w:val="nl-BE"/>
        </w:rPr>
      </w:pPr>
    </w:p>
    <w:p w:rsidR="005E609B" w:rsidRDefault="005E609B">
      <w:pPr>
        <w:rPr>
          <w:rFonts w:cs="Arial"/>
          <w:b/>
          <w:lang w:val="nl-BE"/>
        </w:rPr>
      </w:pPr>
      <w:r>
        <w:rPr>
          <w:rFonts w:cs="Arial"/>
          <w:b/>
          <w:lang w:val="nl-BE"/>
        </w:rPr>
        <w:br w:type="page"/>
      </w:r>
    </w:p>
    <w:p w:rsidR="00CF316F" w:rsidRDefault="00CF316F">
      <w:pPr>
        <w:rPr>
          <w:rFonts w:cs="Arial"/>
          <w:b/>
          <w:lang w:val="nl-BE"/>
        </w:rPr>
      </w:pPr>
    </w:p>
    <w:p w:rsidR="00A660FE" w:rsidRPr="006124E6" w:rsidRDefault="002421CF" w:rsidP="00A660FE">
      <w:pPr>
        <w:spacing w:before="120"/>
        <w:rPr>
          <w:rFonts w:cs="Arial"/>
          <w:b/>
          <w:lang w:val="nl-BE"/>
        </w:rPr>
      </w:pPr>
      <w:r w:rsidRPr="006124E6">
        <w:rPr>
          <w:rFonts w:cs="Arial"/>
          <w:b/>
          <w:lang w:val="nl-BE"/>
        </w:rPr>
        <w:t>1.</w:t>
      </w:r>
      <w:r w:rsidR="00A660FE" w:rsidRPr="006124E6">
        <w:rPr>
          <w:rFonts w:cs="Arial"/>
          <w:b/>
          <w:lang w:val="nl-BE"/>
        </w:rPr>
        <w:t xml:space="preserve"> </w:t>
      </w:r>
      <w:r w:rsidR="004B687C" w:rsidRPr="006124E6">
        <w:rPr>
          <w:rFonts w:cs="Arial"/>
          <w:b/>
          <w:lang w:val="nl-BE"/>
        </w:rPr>
        <w:t>Verandering</w:t>
      </w:r>
      <w:r w:rsidR="00A660FE" w:rsidRPr="006124E6">
        <w:rPr>
          <w:rFonts w:cs="Arial"/>
          <w:b/>
          <w:lang w:val="nl-BE"/>
        </w:rPr>
        <w:t xml:space="preserve"> van INSZ</w:t>
      </w:r>
    </w:p>
    <w:p w:rsidR="00A660FE" w:rsidRPr="006124E6" w:rsidRDefault="00A660FE" w:rsidP="00A660FE">
      <w:pPr>
        <w:rPr>
          <w:rFonts w:cs="Arial"/>
          <w:lang w:val="nl-BE"/>
        </w:rPr>
      </w:pPr>
    </w:p>
    <w:p w:rsidR="00A660FE" w:rsidRPr="006124E6" w:rsidRDefault="00A660FE" w:rsidP="00CF316F">
      <w:pPr>
        <w:jc w:val="both"/>
        <w:rPr>
          <w:rFonts w:cs="Arial"/>
          <w:lang w:val="nl-BE"/>
        </w:rPr>
      </w:pPr>
      <w:r w:rsidRPr="006124E6">
        <w:rPr>
          <w:rFonts w:cs="Arial"/>
          <w:lang w:val="nl-BE"/>
        </w:rPr>
        <w:t xml:space="preserve">Hierbij wordt een onderscheid gemaakt </w:t>
      </w:r>
      <w:r w:rsidR="004B687C" w:rsidRPr="006124E6">
        <w:rPr>
          <w:rFonts w:cs="Arial"/>
          <w:lang w:val="nl-BE"/>
        </w:rPr>
        <w:t>voor</w:t>
      </w:r>
      <w:r w:rsidR="002D6DDE" w:rsidRPr="006124E6">
        <w:rPr>
          <w:rFonts w:cs="Arial"/>
          <w:lang w:val="nl-BE"/>
        </w:rPr>
        <w:t xml:space="preserve"> </w:t>
      </w:r>
      <w:r w:rsidR="004B687C" w:rsidRPr="006124E6">
        <w:rPr>
          <w:rFonts w:cs="Arial"/>
          <w:lang w:val="nl-BE"/>
        </w:rPr>
        <w:t>veranderingen</w:t>
      </w:r>
      <w:r w:rsidRPr="006124E6">
        <w:rPr>
          <w:rFonts w:cs="Arial"/>
          <w:lang w:val="nl-BE"/>
        </w:rPr>
        <w:t xml:space="preserve"> van identificatienummers sociale zekerheid </w:t>
      </w:r>
      <w:r w:rsidR="004B687C" w:rsidRPr="006124E6">
        <w:rPr>
          <w:rFonts w:cs="Arial"/>
          <w:lang w:val="nl-BE"/>
        </w:rPr>
        <w:t>wat betreft</w:t>
      </w:r>
      <w:r w:rsidRPr="006124E6">
        <w:rPr>
          <w:rFonts w:cs="Arial"/>
          <w:lang w:val="nl-BE"/>
        </w:rPr>
        <w:t xml:space="preserve"> personen </w:t>
      </w:r>
      <w:r w:rsidR="004B687C" w:rsidRPr="006124E6">
        <w:rPr>
          <w:rFonts w:cs="Arial"/>
          <w:lang w:val="nl-BE"/>
        </w:rPr>
        <w:t>voor wie</w:t>
      </w:r>
      <w:r w:rsidRPr="006124E6">
        <w:rPr>
          <w:rFonts w:cs="Arial"/>
          <w:lang w:val="nl-BE"/>
        </w:rPr>
        <w:t xml:space="preserve"> er eventueel al verschillende beslissingen bestaan, en waarvan de periodes elkaar al dan niet overlappen. </w:t>
      </w:r>
    </w:p>
    <w:p w:rsidR="00A660FE" w:rsidRPr="006124E6" w:rsidRDefault="00A660FE" w:rsidP="00A660FE">
      <w:pPr>
        <w:pStyle w:val="Lijstalinea"/>
        <w:rPr>
          <w:rFonts w:ascii="Arial" w:hAnsi="Arial" w:cs="Arial"/>
          <w:b/>
          <w:lang w:val="nl-BE"/>
        </w:rPr>
      </w:pPr>
    </w:p>
    <w:p w:rsidR="00A660FE" w:rsidRPr="006124E6" w:rsidRDefault="004B687C" w:rsidP="002421CF">
      <w:pPr>
        <w:pStyle w:val="Lijstalinea"/>
        <w:numPr>
          <w:ilvl w:val="1"/>
          <w:numId w:val="7"/>
        </w:numPr>
        <w:spacing w:before="120"/>
        <w:rPr>
          <w:rFonts w:ascii="Arial" w:hAnsi="Arial" w:cs="Arial"/>
          <w:b/>
          <w:i/>
          <w:lang w:val="nl-BE"/>
        </w:rPr>
      </w:pPr>
      <w:r w:rsidRPr="006124E6">
        <w:rPr>
          <w:rFonts w:ascii="Arial" w:hAnsi="Arial" w:cs="Arial"/>
          <w:b/>
          <w:i/>
          <w:lang w:val="nl-BE"/>
        </w:rPr>
        <w:t>Verandering</w:t>
      </w:r>
      <w:r w:rsidR="00A660FE" w:rsidRPr="006124E6">
        <w:rPr>
          <w:rFonts w:ascii="Arial" w:hAnsi="Arial" w:cs="Arial"/>
          <w:b/>
          <w:i/>
          <w:lang w:val="nl-BE"/>
        </w:rPr>
        <w:t xml:space="preserve"> van INSZ zonder overlapping van beslissingen</w:t>
      </w:r>
    </w:p>
    <w:p w:rsidR="00A660FE" w:rsidRPr="006124E6" w:rsidRDefault="00A660FE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 xml:space="preserve">Wanneer </w:t>
      </w:r>
      <w:r w:rsidR="004B687C" w:rsidRPr="006124E6">
        <w:rPr>
          <w:rFonts w:cs="Arial"/>
          <w:szCs w:val="22"/>
          <w:lang w:val="nl-BE"/>
        </w:rPr>
        <w:t>een</w:t>
      </w:r>
      <w:r w:rsidRPr="006124E6">
        <w:rPr>
          <w:rFonts w:cs="Arial"/>
          <w:szCs w:val="22"/>
          <w:lang w:val="nl-BE"/>
        </w:rPr>
        <w:t xml:space="preserve"> INSZ </w:t>
      </w:r>
      <w:r w:rsidR="004B687C" w:rsidRPr="006124E6">
        <w:rPr>
          <w:rFonts w:cs="Arial"/>
          <w:szCs w:val="22"/>
          <w:lang w:val="nl-BE"/>
        </w:rPr>
        <w:t>verandert</w:t>
      </w:r>
      <w:r w:rsidRPr="006124E6">
        <w:rPr>
          <w:rFonts w:cs="Arial"/>
          <w:szCs w:val="22"/>
          <w:lang w:val="nl-BE"/>
        </w:rPr>
        <w:t xml:space="preserve"> (A wordt B) en er geen overlapping is van periodes tussen beslissing</w:t>
      </w:r>
      <w:r w:rsidR="002D6DDE" w:rsidRPr="006124E6">
        <w:rPr>
          <w:rFonts w:cs="Arial"/>
          <w:szCs w:val="22"/>
          <w:lang w:val="nl-BE"/>
        </w:rPr>
        <w:t>en</w:t>
      </w:r>
      <w:r w:rsidRPr="006124E6">
        <w:rPr>
          <w:rFonts w:cs="Arial"/>
          <w:szCs w:val="22"/>
          <w:lang w:val="nl-BE"/>
        </w:rPr>
        <w:t xml:space="preserve"> met INSZ A en INSZ B, dan zal INSZ A </w:t>
      </w:r>
      <w:r w:rsidR="004B687C" w:rsidRPr="006124E6">
        <w:rPr>
          <w:rFonts w:cs="Arial"/>
          <w:szCs w:val="22"/>
          <w:lang w:val="nl-BE"/>
        </w:rPr>
        <w:t>in</w:t>
      </w:r>
      <w:r w:rsidRPr="006124E6">
        <w:rPr>
          <w:rFonts w:cs="Arial"/>
          <w:szCs w:val="22"/>
          <w:lang w:val="nl-BE"/>
        </w:rPr>
        <w:t xml:space="preserve"> de toepassing </w:t>
      </w:r>
      <w:proofErr w:type="spellStart"/>
      <w:r w:rsidRPr="006124E6">
        <w:rPr>
          <w:rFonts w:cs="Arial"/>
          <w:szCs w:val="22"/>
          <w:lang w:val="nl-BE"/>
        </w:rPr>
        <w:t>MediPrima</w:t>
      </w:r>
      <w:proofErr w:type="spellEnd"/>
      <w:r w:rsidRPr="006124E6">
        <w:rPr>
          <w:rFonts w:cs="Arial"/>
          <w:szCs w:val="22"/>
          <w:lang w:val="nl-BE"/>
        </w:rPr>
        <w:t xml:space="preserve"> automatisch gewijzigd worden in INSZ B. </w:t>
      </w:r>
    </w:p>
    <w:p w:rsidR="00A660FE" w:rsidRPr="006124E6" w:rsidRDefault="00A660FE" w:rsidP="00CF316F">
      <w:pPr>
        <w:jc w:val="both"/>
        <w:rPr>
          <w:rFonts w:cs="Arial"/>
          <w:szCs w:val="22"/>
          <w:lang w:val="nl-BE"/>
        </w:rPr>
      </w:pPr>
    </w:p>
    <w:p w:rsidR="00A660FE" w:rsidRPr="006124E6" w:rsidRDefault="000910EC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 xml:space="preserve">Vanaf dat moment zullen </w:t>
      </w:r>
      <w:r w:rsidR="00A660FE" w:rsidRPr="006124E6">
        <w:rPr>
          <w:rFonts w:cs="Arial"/>
          <w:szCs w:val="22"/>
          <w:lang w:val="nl-BE"/>
        </w:rPr>
        <w:t xml:space="preserve">alle </w:t>
      </w:r>
      <w:r w:rsidRPr="006124E6">
        <w:rPr>
          <w:rFonts w:cs="Arial"/>
          <w:szCs w:val="22"/>
          <w:lang w:val="nl-BE"/>
        </w:rPr>
        <w:t xml:space="preserve">vroegere of lopende </w:t>
      </w:r>
      <w:r w:rsidR="00A660FE" w:rsidRPr="006124E6">
        <w:rPr>
          <w:rFonts w:cs="Arial"/>
          <w:szCs w:val="22"/>
          <w:lang w:val="nl-BE"/>
        </w:rPr>
        <w:t xml:space="preserve">beslissingen enkel nog kunnen </w:t>
      </w:r>
      <w:r w:rsidRPr="006124E6">
        <w:rPr>
          <w:rFonts w:cs="Arial"/>
          <w:szCs w:val="22"/>
          <w:lang w:val="nl-BE"/>
        </w:rPr>
        <w:t xml:space="preserve">geraadpleegd worden met </w:t>
      </w:r>
      <w:r w:rsidR="00A660FE" w:rsidRPr="006124E6">
        <w:rPr>
          <w:rFonts w:cs="Arial"/>
          <w:szCs w:val="22"/>
          <w:lang w:val="nl-BE"/>
        </w:rPr>
        <w:t>het nieuwe INSZ</w:t>
      </w:r>
      <w:r w:rsidR="00967B49" w:rsidRPr="006124E6">
        <w:rPr>
          <w:rFonts w:cs="Arial"/>
          <w:szCs w:val="22"/>
          <w:lang w:val="nl-BE"/>
        </w:rPr>
        <w:t>.</w:t>
      </w:r>
      <w:r w:rsidRPr="006124E6">
        <w:rPr>
          <w:rFonts w:cs="Arial"/>
          <w:szCs w:val="22"/>
          <w:lang w:val="nl-BE"/>
        </w:rPr>
        <w:t xml:space="preserve"> Dit geldt ook voor de ziekenhuizen.</w:t>
      </w:r>
    </w:p>
    <w:p w:rsidR="00A660FE" w:rsidRPr="006124E6" w:rsidRDefault="00A660FE" w:rsidP="00CF316F">
      <w:pPr>
        <w:jc w:val="both"/>
        <w:rPr>
          <w:rFonts w:cs="Arial"/>
          <w:b/>
          <w:szCs w:val="22"/>
          <w:lang w:val="nl-BE"/>
        </w:rPr>
      </w:pPr>
    </w:p>
    <w:p w:rsidR="002421CF" w:rsidRPr="006124E6" w:rsidRDefault="002421CF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>Met andere woorden</w:t>
      </w:r>
      <w:r w:rsidR="000910EC" w:rsidRPr="006124E6">
        <w:rPr>
          <w:rFonts w:cs="Arial"/>
          <w:szCs w:val="22"/>
          <w:lang w:val="nl-BE"/>
        </w:rPr>
        <w:t xml:space="preserve"> zullen</w:t>
      </w:r>
      <w:r w:rsidRPr="006124E6">
        <w:rPr>
          <w:rFonts w:cs="Arial"/>
          <w:szCs w:val="22"/>
          <w:lang w:val="nl-BE"/>
        </w:rPr>
        <w:t xml:space="preserve"> alle oude INSZ </w:t>
      </w:r>
      <w:r w:rsidR="000910EC" w:rsidRPr="006124E6">
        <w:rPr>
          <w:rFonts w:cs="Arial"/>
          <w:szCs w:val="22"/>
          <w:lang w:val="nl-BE"/>
        </w:rPr>
        <w:t xml:space="preserve">in de laatste versie van de beslissingen </w:t>
      </w:r>
      <w:r w:rsidRPr="006124E6">
        <w:rPr>
          <w:rFonts w:cs="Arial"/>
          <w:szCs w:val="22"/>
          <w:lang w:val="nl-BE"/>
        </w:rPr>
        <w:t xml:space="preserve">automatisch </w:t>
      </w:r>
      <w:r w:rsidR="000910EC" w:rsidRPr="006124E6">
        <w:rPr>
          <w:rFonts w:cs="Arial"/>
          <w:szCs w:val="22"/>
          <w:lang w:val="nl-BE"/>
        </w:rPr>
        <w:t xml:space="preserve">worden </w:t>
      </w:r>
      <w:r w:rsidRPr="006124E6">
        <w:rPr>
          <w:rFonts w:cs="Arial"/>
          <w:szCs w:val="22"/>
          <w:lang w:val="nl-BE"/>
        </w:rPr>
        <w:t xml:space="preserve">vervangen door het nieuwe INSZ, ook in de reeds afgesloten beslissingen. Het OCMW moet dus zelf geen </w:t>
      </w:r>
      <w:r w:rsidR="000910EC" w:rsidRPr="006124E6">
        <w:rPr>
          <w:rFonts w:cs="Arial"/>
          <w:szCs w:val="22"/>
          <w:lang w:val="nl-BE"/>
        </w:rPr>
        <w:t>enkele actie</w:t>
      </w:r>
      <w:r w:rsidRPr="006124E6">
        <w:rPr>
          <w:rFonts w:cs="Arial"/>
          <w:szCs w:val="22"/>
          <w:lang w:val="nl-BE"/>
        </w:rPr>
        <w:t xml:space="preserve"> ondernemen.</w:t>
      </w:r>
      <w:r w:rsidR="000910EC" w:rsidRPr="006124E6">
        <w:rPr>
          <w:rFonts w:cs="Arial"/>
          <w:szCs w:val="22"/>
          <w:lang w:val="nl-BE"/>
        </w:rPr>
        <w:t xml:space="preserve"> </w:t>
      </w:r>
    </w:p>
    <w:p w:rsidR="002421CF" w:rsidRPr="006124E6" w:rsidRDefault="002421CF" w:rsidP="00CF316F">
      <w:pPr>
        <w:jc w:val="both"/>
        <w:rPr>
          <w:rFonts w:cs="Arial"/>
          <w:szCs w:val="22"/>
          <w:lang w:val="nl-BE"/>
        </w:rPr>
      </w:pPr>
    </w:p>
    <w:p w:rsidR="002421CF" w:rsidRPr="006124E6" w:rsidRDefault="00967B49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 xml:space="preserve">Wat de historiek van de beslissingen betreft, deze blijft ongewijzigd. Het OCMW dat de </w:t>
      </w:r>
      <w:r w:rsidR="008E265F" w:rsidRPr="006124E6">
        <w:rPr>
          <w:rFonts w:cs="Arial"/>
          <w:szCs w:val="22"/>
          <w:lang w:val="nl-BE"/>
        </w:rPr>
        <w:t>beslissing</w:t>
      </w:r>
      <w:r w:rsidRPr="006124E6">
        <w:rPr>
          <w:rFonts w:cs="Arial"/>
          <w:szCs w:val="22"/>
          <w:lang w:val="nl-BE"/>
        </w:rPr>
        <w:t xml:space="preserve"> heeft aangemaakt</w:t>
      </w:r>
      <w:r w:rsidR="000910EC" w:rsidRPr="006124E6">
        <w:rPr>
          <w:rFonts w:cs="Arial"/>
          <w:szCs w:val="22"/>
          <w:lang w:val="nl-BE"/>
        </w:rPr>
        <w:t>,</w:t>
      </w:r>
      <w:r w:rsidRPr="006124E6">
        <w:rPr>
          <w:rFonts w:cs="Arial"/>
          <w:szCs w:val="22"/>
          <w:lang w:val="nl-BE"/>
        </w:rPr>
        <w:t xml:space="preserve"> zal in de eerdere versies van de beslissingen nog altijd het oude INSZ kunnen terugvinden.</w:t>
      </w:r>
    </w:p>
    <w:p w:rsidR="00A660FE" w:rsidRPr="006124E6" w:rsidRDefault="00A660FE" w:rsidP="00CF316F">
      <w:pPr>
        <w:jc w:val="both"/>
        <w:rPr>
          <w:rFonts w:cs="Arial"/>
          <w:szCs w:val="22"/>
          <w:lang w:val="nl-BE"/>
        </w:rPr>
      </w:pPr>
    </w:p>
    <w:p w:rsidR="00A660FE" w:rsidRPr="006124E6" w:rsidRDefault="00A660FE" w:rsidP="002421CF">
      <w:pPr>
        <w:pStyle w:val="Lijstalinea"/>
        <w:numPr>
          <w:ilvl w:val="1"/>
          <w:numId w:val="7"/>
        </w:numPr>
        <w:spacing w:before="120"/>
        <w:rPr>
          <w:rFonts w:ascii="Arial" w:hAnsi="Arial" w:cs="Arial"/>
          <w:b/>
          <w:i/>
          <w:lang w:val="nl-BE"/>
        </w:rPr>
      </w:pPr>
      <w:r w:rsidRPr="006124E6">
        <w:rPr>
          <w:rFonts w:ascii="Arial" w:hAnsi="Arial" w:cs="Arial"/>
          <w:b/>
          <w:i/>
          <w:lang w:val="nl-BE"/>
        </w:rPr>
        <w:t>Fusie van INSZ met overlapping van beslissingen</w:t>
      </w:r>
    </w:p>
    <w:p w:rsidR="00A660FE" w:rsidRPr="006124E6" w:rsidRDefault="00A660FE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 xml:space="preserve">Wanneer een </w:t>
      </w:r>
      <w:r w:rsidR="000910EC" w:rsidRPr="006124E6">
        <w:rPr>
          <w:rFonts w:cs="Arial"/>
          <w:szCs w:val="22"/>
          <w:lang w:val="nl-BE"/>
        </w:rPr>
        <w:t>INSZ echter verandert</w:t>
      </w:r>
      <w:r w:rsidRPr="006124E6">
        <w:rPr>
          <w:rFonts w:cs="Arial"/>
          <w:szCs w:val="22"/>
          <w:lang w:val="nl-BE"/>
        </w:rPr>
        <w:t xml:space="preserve"> (A wordt B) en er wel overlapping is van periodes tussen beslissing</w:t>
      </w:r>
      <w:r w:rsidR="002D6DDE" w:rsidRPr="006124E6">
        <w:rPr>
          <w:rFonts w:cs="Arial"/>
          <w:szCs w:val="22"/>
          <w:lang w:val="nl-BE"/>
        </w:rPr>
        <w:t>en</w:t>
      </w:r>
      <w:r w:rsidRPr="006124E6">
        <w:rPr>
          <w:rFonts w:cs="Arial"/>
          <w:szCs w:val="22"/>
          <w:lang w:val="nl-BE"/>
        </w:rPr>
        <w:t xml:space="preserve"> met INSZ A en INSZ B, dan </w:t>
      </w:r>
      <w:r w:rsidR="00967B49" w:rsidRPr="006124E6">
        <w:rPr>
          <w:rFonts w:cs="Arial"/>
          <w:szCs w:val="22"/>
          <w:lang w:val="nl-BE"/>
        </w:rPr>
        <w:t>zullen de INSZ ook hier automatisch vervangen worden</w:t>
      </w:r>
      <w:r w:rsidR="000910EC" w:rsidRPr="006124E6">
        <w:rPr>
          <w:rFonts w:cs="Arial"/>
          <w:szCs w:val="22"/>
          <w:lang w:val="nl-BE"/>
        </w:rPr>
        <w:t>,</w:t>
      </w:r>
      <w:r w:rsidR="00967B49" w:rsidRPr="006124E6">
        <w:rPr>
          <w:rFonts w:cs="Arial"/>
          <w:szCs w:val="22"/>
          <w:lang w:val="nl-BE"/>
        </w:rPr>
        <w:t xml:space="preserve"> maar zullen alle </w:t>
      </w:r>
      <w:r w:rsidR="000910EC" w:rsidRPr="006124E6">
        <w:rPr>
          <w:rFonts w:cs="Arial"/>
          <w:szCs w:val="22"/>
          <w:lang w:val="nl-BE"/>
        </w:rPr>
        <w:t>betrokken</w:t>
      </w:r>
      <w:r w:rsidR="00967B49" w:rsidRPr="006124E6">
        <w:rPr>
          <w:rFonts w:cs="Arial"/>
          <w:szCs w:val="22"/>
          <w:lang w:val="nl-BE"/>
        </w:rPr>
        <w:t xml:space="preserve"> beslissingen ook geschorst worden</w:t>
      </w:r>
      <w:r w:rsidRPr="006124E6">
        <w:rPr>
          <w:rFonts w:cs="Arial"/>
          <w:szCs w:val="22"/>
          <w:lang w:val="nl-BE"/>
        </w:rPr>
        <w:t>. Dit zou immers betekenen dat er voor één INSZ er twee verschillende beslissingen zouden bestaan voor een bepaald</w:t>
      </w:r>
      <w:r w:rsidR="00E54126" w:rsidRPr="006124E6">
        <w:rPr>
          <w:rFonts w:cs="Arial"/>
          <w:szCs w:val="22"/>
          <w:lang w:val="nl-BE"/>
        </w:rPr>
        <w:t>e</w:t>
      </w:r>
      <w:r w:rsidRPr="006124E6">
        <w:rPr>
          <w:rFonts w:cs="Arial"/>
          <w:szCs w:val="22"/>
          <w:lang w:val="nl-BE"/>
        </w:rPr>
        <w:t xml:space="preserve"> periode. </w:t>
      </w:r>
    </w:p>
    <w:p w:rsidR="00A660FE" w:rsidRPr="006124E6" w:rsidRDefault="00A660FE" w:rsidP="00A660FE">
      <w:pPr>
        <w:rPr>
          <w:rFonts w:cs="Arial"/>
          <w:szCs w:val="22"/>
          <w:lang w:val="nl-BE"/>
        </w:rPr>
      </w:pPr>
    </w:p>
    <w:p w:rsidR="00A660FE" w:rsidRPr="006124E6" w:rsidRDefault="00A660FE" w:rsidP="00A660FE">
      <w:pPr>
        <w:rPr>
          <w:rFonts w:cs="Arial"/>
          <w:b/>
          <w:i/>
          <w:szCs w:val="22"/>
          <w:u w:val="single"/>
          <w:lang w:val="nl-BE"/>
        </w:rPr>
      </w:pPr>
      <w:r w:rsidRPr="006124E6">
        <w:rPr>
          <w:rFonts w:cs="Arial"/>
          <w:b/>
          <w:i/>
          <w:szCs w:val="22"/>
          <w:u w:val="single"/>
          <w:lang w:val="nl-BE"/>
        </w:rPr>
        <w:t>Stel:</w:t>
      </w:r>
    </w:p>
    <w:p w:rsidR="00A660FE" w:rsidRPr="006124E6" w:rsidRDefault="00A660FE" w:rsidP="00A660FE">
      <w:pPr>
        <w:rPr>
          <w:rFonts w:cs="Arial"/>
          <w:i/>
          <w:szCs w:val="22"/>
          <w:lang w:val="nl-BE"/>
        </w:rPr>
      </w:pPr>
      <w:r w:rsidRPr="006124E6">
        <w:rPr>
          <w:rFonts w:cs="Arial"/>
          <w:i/>
          <w:szCs w:val="22"/>
          <w:lang w:val="nl-BE"/>
        </w:rPr>
        <w:t xml:space="preserve">Er is 1 beslissing tot </w:t>
      </w:r>
      <w:proofErr w:type="spellStart"/>
      <w:r w:rsidRPr="006124E6">
        <w:rPr>
          <w:rFonts w:cs="Arial"/>
          <w:i/>
          <w:szCs w:val="22"/>
          <w:lang w:val="nl-BE"/>
        </w:rPr>
        <w:t>tenlasteneming</w:t>
      </w:r>
      <w:proofErr w:type="spellEnd"/>
      <w:r w:rsidRPr="006124E6">
        <w:rPr>
          <w:rFonts w:cs="Arial"/>
          <w:i/>
          <w:szCs w:val="22"/>
          <w:lang w:val="nl-BE"/>
        </w:rPr>
        <w:t xml:space="preserve"> van 01/01/2014 - 01/03/2014 met INSZ A.</w:t>
      </w:r>
    </w:p>
    <w:p w:rsidR="00A660FE" w:rsidRPr="006124E6" w:rsidRDefault="00A660FE" w:rsidP="00A660FE">
      <w:pPr>
        <w:rPr>
          <w:rFonts w:cs="Arial"/>
          <w:i/>
          <w:szCs w:val="22"/>
          <w:lang w:val="nl-BE"/>
        </w:rPr>
      </w:pPr>
      <w:r w:rsidRPr="006124E6">
        <w:rPr>
          <w:rFonts w:cs="Arial"/>
          <w:i/>
          <w:szCs w:val="22"/>
          <w:lang w:val="nl-BE"/>
        </w:rPr>
        <w:t xml:space="preserve">Er is 1 beslissing tot </w:t>
      </w:r>
      <w:proofErr w:type="spellStart"/>
      <w:r w:rsidRPr="006124E6">
        <w:rPr>
          <w:rFonts w:cs="Arial"/>
          <w:i/>
          <w:szCs w:val="22"/>
          <w:lang w:val="nl-BE"/>
        </w:rPr>
        <w:t>tenlasteneming</w:t>
      </w:r>
      <w:proofErr w:type="spellEnd"/>
      <w:r w:rsidRPr="006124E6">
        <w:rPr>
          <w:rFonts w:cs="Arial"/>
          <w:i/>
          <w:szCs w:val="22"/>
          <w:lang w:val="nl-BE"/>
        </w:rPr>
        <w:t xml:space="preserve"> van 01/02/2014 - 01/05/2014 met INSZ B. Er gebeurt een mutatie van INSZ: INSZ A wordt INSZ B. </w:t>
      </w:r>
    </w:p>
    <w:p w:rsidR="00A660FE" w:rsidRPr="006124E6" w:rsidRDefault="00DF3426" w:rsidP="00A660FE">
      <w:pPr>
        <w:rPr>
          <w:rFonts w:cs="Arial"/>
          <w:i/>
          <w:szCs w:val="22"/>
          <w:lang w:val="nl-BE"/>
        </w:rPr>
      </w:pPr>
      <w:r w:rsidRPr="00DF3426">
        <w:rPr>
          <w:rFonts w:cs="Arial"/>
          <w:i/>
          <w:noProof/>
          <w:szCs w:val="22"/>
          <w:lang w:val="fr-BE" w:eastAsia="fr-B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echteraccolade 17" o:spid="_x0000_s1036" type="#_x0000_t88" style="position:absolute;margin-left:264.55pt;margin-top:15.15pt;width:25.95pt;height:105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" adj="443" strokecolor="#4a7ebb"/>
        </w:pict>
      </w:r>
    </w:p>
    <w:p w:rsidR="00A660FE" w:rsidRPr="006124E6" w:rsidRDefault="00A660FE" w:rsidP="00A660FE">
      <w:pPr>
        <w:rPr>
          <w:rFonts w:cs="Arial"/>
          <w:i/>
          <w:szCs w:val="22"/>
          <w:lang w:val="nl-BE"/>
        </w:rPr>
      </w:pPr>
      <w:r w:rsidRPr="006124E6">
        <w:rPr>
          <w:rFonts w:cs="Arial"/>
          <w:i/>
          <w:szCs w:val="22"/>
          <w:lang w:val="nl-BE"/>
        </w:rPr>
        <w:tab/>
        <w:t>1/1/2014</w:t>
      </w:r>
      <w:r w:rsidRPr="006124E6">
        <w:rPr>
          <w:rFonts w:cs="Arial"/>
          <w:i/>
          <w:szCs w:val="22"/>
          <w:lang w:val="nl-BE"/>
        </w:rPr>
        <w:tab/>
        <w:t>A</w:t>
      </w:r>
      <w:r w:rsidRPr="006124E6">
        <w:rPr>
          <w:rFonts w:cs="Arial"/>
          <w:i/>
          <w:szCs w:val="22"/>
          <w:lang w:val="nl-BE"/>
        </w:rPr>
        <w:tab/>
        <w:t xml:space="preserve">   1/3/2014</w:t>
      </w:r>
    </w:p>
    <w:p w:rsidR="00A660FE" w:rsidRPr="006124E6" w:rsidRDefault="00DF3426" w:rsidP="00A660FE">
      <w:pPr>
        <w:ind w:left="6480"/>
        <w:rPr>
          <w:rFonts w:cs="Arial"/>
          <w:i/>
          <w:szCs w:val="22"/>
          <w:lang w:val="nl-BE"/>
        </w:rPr>
      </w:pPr>
      <w:r w:rsidRPr="00DF3426">
        <w:rPr>
          <w:rFonts w:cs="Arial"/>
          <w:i/>
          <w:noProof/>
          <w:szCs w:val="22"/>
          <w:lang w:val="fr-BE" w:eastAsia="fr-BE"/>
        </w:rPr>
        <w:pict>
          <v:line id="Rechte verbindingslijn 16" o:spid="_x0000_s1035" style="position:absolute;left:0;text-align:left;z-index:251666432;visibility:visible;mso-wrap-distance-left:3.17492mm;mso-wrap-distance-right:3.17492mm" from="171.35pt,1.4pt" to="17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" strokecolor="#4a7ebb">
            <o:lock v:ext="edit" shapetype="f"/>
          </v:line>
        </w:pict>
      </w:r>
      <w:r w:rsidRPr="00DF3426">
        <w:rPr>
          <w:rFonts w:cs="Arial"/>
          <w:i/>
          <w:noProof/>
          <w:szCs w:val="22"/>
          <w:lang w:val="fr-BE" w:eastAsia="fr-BE"/>
        </w:rPr>
        <w:pict>
          <v:line id="Rechte verbindingslijn 15" o:spid="_x0000_s1034" style="position:absolute;left:0;text-align:left;z-index:251665408;visibility:visible;mso-wrap-distance-left:3.17492mm;mso-wrap-distance-right:3.17492mm" from="57.75pt,.5pt" to="5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" strokecolor="#4a7ebb">
            <o:lock v:ext="edit" shapetype="f"/>
          </v:line>
        </w:pict>
      </w:r>
      <w:r w:rsidRPr="00DF3426">
        <w:rPr>
          <w:rFonts w:cs="Arial"/>
          <w:i/>
          <w:noProof/>
          <w:szCs w:val="22"/>
          <w:lang w:val="fr-BE" w:eastAsia="fr-BE"/>
        </w:rPr>
        <w:pict>
          <v:line id="Rechte verbindingslijn 14" o:spid="_x0000_s1033" style="position:absolute;left:0;text-align:left;z-index:251663360;visibility:visible;mso-wrap-distance-top:-8e-5mm;mso-wrap-distance-bottom:-8e-5mm" from="57.5pt,6.05pt" to="171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" strokecolor="#4a7ebb">
            <o:lock v:ext="edit" shapetype="f"/>
          </v:line>
        </w:pict>
      </w:r>
      <w:r w:rsidR="000910EC" w:rsidRPr="006124E6">
        <w:rPr>
          <w:rFonts w:cs="Arial"/>
          <w:i/>
          <w:szCs w:val="22"/>
          <w:lang w:val="nl-BE"/>
        </w:rPr>
        <w:t>INSZ</w:t>
      </w:r>
      <w:r w:rsidR="00A660FE" w:rsidRPr="006124E6">
        <w:rPr>
          <w:rFonts w:cs="Arial"/>
          <w:i/>
          <w:szCs w:val="22"/>
          <w:lang w:val="nl-BE"/>
        </w:rPr>
        <w:t xml:space="preserve"> A </w:t>
      </w:r>
      <w:r w:rsidR="000910EC" w:rsidRPr="006124E6">
        <w:rPr>
          <w:rFonts w:cs="Arial"/>
          <w:i/>
          <w:szCs w:val="22"/>
          <w:lang w:val="nl-BE"/>
        </w:rPr>
        <w:sym w:font="Wingdings" w:char="F0E0"/>
      </w:r>
      <w:r w:rsidR="000910EC" w:rsidRPr="006124E6">
        <w:rPr>
          <w:rFonts w:cs="Arial"/>
          <w:i/>
          <w:szCs w:val="22"/>
          <w:lang w:val="nl-BE"/>
        </w:rPr>
        <w:t xml:space="preserve"> INSZ </w:t>
      </w:r>
      <w:r w:rsidR="00A660FE" w:rsidRPr="006124E6">
        <w:rPr>
          <w:rFonts w:cs="Arial"/>
          <w:i/>
          <w:szCs w:val="22"/>
          <w:lang w:val="nl-BE"/>
        </w:rPr>
        <w:t>B =&gt; Overlapping van verschillende beslissingen voor de maand februari</w:t>
      </w:r>
    </w:p>
    <w:p w:rsidR="00A660FE" w:rsidRPr="006124E6" w:rsidRDefault="00A660FE" w:rsidP="00A660FE">
      <w:pPr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ab/>
      </w:r>
      <w:r w:rsidRPr="006124E6">
        <w:rPr>
          <w:rFonts w:cs="Arial"/>
          <w:szCs w:val="22"/>
          <w:lang w:val="nl-BE"/>
        </w:rPr>
        <w:tab/>
        <w:t xml:space="preserve">    1/2/2014        B</w:t>
      </w:r>
      <w:r w:rsidRPr="006124E6">
        <w:rPr>
          <w:rFonts w:cs="Arial"/>
          <w:szCs w:val="22"/>
          <w:lang w:val="nl-BE"/>
        </w:rPr>
        <w:tab/>
        <w:t xml:space="preserve">       1/5/2014</w:t>
      </w:r>
    </w:p>
    <w:p w:rsidR="00A660FE" w:rsidRPr="006124E6" w:rsidRDefault="00DF3426" w:rsidP="00A660FE">
      <w:pPr>
        <w:rPr>
          <w:rFonts w:cs="Arial"/>
          <w:szCs w:val="22"/>
          <w:lang w:val="nl-BE"/>
        </w:rPr>
      </w:pPr>
      <w:r w:rsidRPr="00DF3426">
        <w:rPr>
          <w:rFonts w:cs="Arial"/>
          <w:noProof/>
          <w:szCs w:val="22"/>
          <w:lang w:val="fr-BE" w:eastAsia="fr-BE"/>
        </w:rPr>
        <w:pict>
          <v:line id="Rechte verbindingslijn 7" o:spid="_x0000_s1032" style="position:absolute;z-index:251668480;visibility:visible;mso-wrap-distance-left:3.17492mm;mso-wrap-distance-right:3.17492mm" from="224.6pt,2.55pt" to="224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" strokecolor="#4a7ebb">
            <o:lock v:ext="edit" shapetype="f"/>
          </v:line>
        </w:pict>
      </w:r>
      <w:r w:rsidRPr="00DF3426">
        <w:rPr>
          <w:rFonts w:cs="Arial"/>
          <w:noProof/>
          <w:szCs w:val="22"/>
          <w:lang w:val="fr-BE" w:eastAsia="fr-BE"/>
        </w:rPr>
        <w:pict>
          <v:line id="Rechte verbindingslijn 8" o:spid="_x0000_s1031" style="position:absolute;z-index:251667456;visibility:visible;mso-wrap-distance-left:3.17492mm;mso-wrap-distance-right:3.17492mm" from="109.8pt,1.45pt" to="109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" strokecolor="#4a7ebb">
            <o:lock v:ext="edit" shapetype="f"/>
          </v:line>
        </w:pict>
      </w:r>
      <w:r w:rsidRPr="00DF3426">
        <w:rPr>
          <w:rFonts w:cs="Arial"/>
          <w:noProof/>
          <w:szCs w:val="22"/>
          <w:lang w:val="fr-BE" w:eastAsia="fr-BE"/>
        </w:rPr>
        <w:pict>
          <v:line id="Rechte verbindingslijn 6" o:spid="_x0000_s1030" style="position:absolute;z-index:251664384;visibility:visible;mso-wrap-distance-top:-8e-5mm;mso-wrap-distance-bottom:-8e-5mm" from="110.3pt,6.65pt" to="224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" strokecolor="#4a7ebb">
            <o:lock v:ext="edit" shapetype="f"/>
          </v:line>
        </w:pict>
      </w:r>
    </w:p>
    <w:p w:rsidR="00A660FE" w:rsidRPr="006124E6" w:rsidRDefault="00A660FE" w:rsidP="00A660FE">
      <w:pPr>
        <w:rPr>
          <w:rFonts w:cs="Arial"/>
          <w:szCs w:val="22"/>
          <w:lang w:val="nl-BE"/>
        </w:rPr>
      </w:pPr>
    </w:p>
    <w:p w:rsidR="00967B49" w:rsidRPr="006124E6" w:rsidRDefault="000910EC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>Het</w:t>
      </w:r>
      <w:r w:rsidR="00A660FE" w:rsidRPr="006124E6">
        <w:rPr>
          <w:rFonts w:cs="Arial"/>
          <w:szCs w:val="22"/>
          <w:lang w:val="nl-BE"/>
        </w:rPr>
        <w:t xml:space="preserve"> betr</w:t>
      </w:r>
      <w:r w:rsidR="00967B49" w:rsidRPr="006124E6">
        <w:rPr>
          <w:rFonts w:cs="Arial"/>
          <w:szCs w:val="22"/>
          <w:lang w:val="nl-BE"/>
        </w:rPr>
        <w:t>okken</w:t>
      </w:r>
      <w:r w:rsidR="00A660FE" w:rsidRPr="006124E6">
        <w:rPr>
          <w:rFonts w:cs="Arial"/>
          <w:szCs w:val="22"/>
          <w:lang w:val="nl-BE"/>
        </w:rPr>
        <w:t xml:space="preserve"> OCMW</w:t>
      </w:r>
      <w:r w:rsidRPr="006124E6">
        <w:rPr>
          <w:rFonts w:cs="Arial"/>
          <w:szCs w:val="22"/>
          <w:lang w:val="nl-BE"/>
        </w:rPr>
        <w:t xml:space="preserve"> (de betrokken </w:t>
      </w:r>
      <w:r w:rsidR="007D0100">
        <w:rPr>
          <w:rFonts w:cs="Arial"/>
          <w:szCs w:val="22"/>
          <w:lang w:val="nl-BE"/>
        </w:rPr>
        <w:t>OCMW</w:t>
      </w:r>
      <w:r w:rsidR="0030410D" w:rsidRPr="006124E6">
        <w:rPr>
          <w:rFonts w:cs="Arial"/>
          <w:szCs w:val="22"/>
          <w:lang w:val="nl-BE"/>
        </w:rPr>
        <w:t>‘s</w:t>
      </w:r>
      <w:r w:rsidRPr="006124E6">
        <w:rPr>
          <w:rFonts w:cs="Arial"/>
          <w:szCs w:val="22"/>
          <w:lang w:val="nl-BE"/>
        </w:rPr>
        <w:t>)</w:t>
      </w:r>
      <w:r w:rsidR="00A660FE" w:rsidRPr="006124E6">
        <w:rPr>
          <w:rFonts w:cs="Arial"/>
          <w:szCs w:val="22"/>
          <w:lang w:val="nl-BE"/>
        </w:rPr>
        <w:t xml:space="preserve"> </w:t>
      </w:r>
      <w:r w:rsidRPr="006124E6">
        <w:rPr>
          <w:rFonts w:cs="Arial"/>
          <w:szCs w:val="22"/>
          <w:lang w:val="nl-BE"/>
        </w:rPr>
        <w:t>wordt (worden)</w:t>
      </w:r>
      <w:r w:rsidR="00967B49" w:rsidRPr="006124E6">
        <w:rPr>
          <w:rFonts w:cs="Arial"/>
          <w:szCs w:val="22"/>
          <w:lang w:val="nl-BE"/>
        </w:rPr>
        <w:t xml:space="preserve"> </w:t>
      </w:r>
      <w:r w:rsidR="00A660FE" w:rsidRPr="006124E6">
        <w:rPr>
          <w:rFonts w:cs="Arial"/>
          <w:szCs w:val="22"/>
          <w:lang w:val="nl-BE"/>
        </w:rPr>
        <w:t>hiervan op de hoogte gebracht</w:t>
      </w:r>
      <w:r w:rsidRPr="006124E6">
        <w:rPr>
          <w:rFonts w:cs="Arial"/>
          <w:szCs w:val="22"/>
          <w:lang w:val="nl-BE"/>
        </w:rPr>
        <w:t xml:space="preserve"> door middel van de elektronische notificatie</w:t>
      </w:r>
      <w:r w:rsidR="00A660FE" w:rsidRPr="006124E6">
        <w:rPr>
          <w:rFonts w:cs="Arial"/>
          <w:szCs w:val="22"/>
          <w:lang w:val="nl-BE"/>
        </w:rPr>
        <w:t xml:space="preserve">. </w:t>
      </w:r>
    </w:p>
    <w:p w:rsidR="00A660FE" w:rsidRPr="006124E6" w:rsidRDefault="00BF62CC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>Wanneer meerdere</w:t>
      </w:r>
      <w:r w:rsidR="00A660FE" w:rsidRPr="006124E6">
        <w:rPr>
          <w:rFonts w:cs="Arial"/>
          <w:szCs w:val="22"/>
          <w:lang w:val="nl-BE"/>
        </w:rPr>
        <w:t xml:space="preserve"> </w:t>
      </w:r>
      <w:proofErr w:type="spellStart"/>
      <w:r w:rsidR="007D0100">
        <w:rPr>
          <w:rFonts w:cs="Arial"/>
          <w:szCs w:val="22"/>
          <w:lang w:val="nl-BE"/>
        </w:rPr>
        <w:t>OCMW</w:t>
      </w:r>
      <w:r w:rsidR="007D0100" w:rsidRPr="006124E6">
        <w:rPr>
          <w:rFonts w:cs="Arial"/>
          <w:szCs w:val="22"/>
          <w:lang w:val="nl-BE"/>
        </w:rPr>
        <w:t>’s</w:t>
      </w:r>
      <w:proofErr w:type="spellEnd"/>
      <w:r w:rsidR="00A660FE" w:rsidRPr="006124E6">
        <w:rPr>
          <w:rFonts w:cs="Arial"/>
          <w:szCs w:val="22"/>
          <w:lang w:val="nl-BE"/>
        </w:rPr>
        <w:t xml:space="preserve"> </w:t>
      </w:r>
      <w:r w:rsidRPr="006124E6">
        <w:rPr>
          <w:rFonts w:cs="Arial"/>
          <w:szCs w:val="22"/>
          <w:lang w:val="nl-BE"/>
        </w:rPr>
        <w:t>hierbij betrokken zijn, moeten ze d</w:t>
      </w:r>
      <w:r w:rsidR="00A660FE" w:rsidRPr="006124E6">
        <w:rPr>
          <w:rFonts w:cs="Arial"/>
          <w:szCs w:val="22"/>
          <w:lang w:val="nl-BE"/>
        </w:rPr>
        <w:t xml:space="preserve">it </w:t>
      </w:r>
      <w:r w:rsidR="007F515E" w:rsidRPr="006124E6">
        <w:rPr>
          <w:rFonts w:cs="Arial"/>
          <w:szCs w:val="22"/>
          <w:lang w:val="nl-BE"/>
        </w:rPr>
        <w:t xml:space="preserve">probleem </w:t>
      </w:r>
      <w:r w:rsidR="00A660FE" w:rsidRPr="006124E6">
        <w:rPr>
          <w:rFonts w:cs="Arial"/>
          <w:szCs w:val="22"/>
          <w:lang w:val="nl-BE"/>
        </w:rPr>
        <w:t>onderling</w:t>
      </w:r>
      <w:r w:rsidR="00702507" w:rsidRPr="006124E6">
        <w:rPr>
          <w:rFonts w:cs="Arial"/>
          <w:szCs w:val="22"/>
          <w:lang w:val="nl-BE"/>
        </w:rPr>
        <w:t xml:space="preserve"> </w:t>
      </w:r>
      <w:r w:rsidR="007F515E" w:rsidRPr="006124E6">
        <w:rPr>
          <w:rFonts w:cs="Arial"/>
          <w:szCs w:val="22"/>
          <w:lang w:val="nl-BE"/>
        </w:rPr>
        <w:t>oplossen</w:t>
      </w:r>
      <w:r w:rsidR="00A660FE" w:rsidRPr="006124E6">
        <w:rPr>
          <w:rFonts w:cs="Arial"/>
          <w:szCs w:val="22"/>
          <w:lang w:val="nl-BE"/>
        </w:rPr>
        <w:t xml:space="preserve">. </w:t>
      </w:r>
      <w:r w:rsidR="00702507" w:rsidRPr="006124E6">
        <w:rPr>
          <w:rFonts w:cs="Arial"/>
          <w:szCs w:val="22"/>
          <w:lang w:val="nl-BE"/>
        </w:rPr>
        <w:t>De geschorste beslissingen kunnen door het betreffend beherend OCMW worden gereactiveerd, en dit door de begin</w:t>
      </w:r>
      <w:r w:rsidR="00490212" w:rsidRPr="006124E6">
        <w:rPr>
          <w:rFonts w:cs="Arial"/>
          <w:szCs w:val="22"/>
          <w:lang w:val="nl-BE"/>
        </w:rPr>
        <w:t>-</w:t>
      </w:r>
      <w:r w:rsidR="00702507" w:rsidRPr="006124E6">
        <w:rPr>
          <w:rFonts w:cs="Arial"/>
          <w:szCs w:val="22"/>
          <w:lang w:val="nl-BE"/>
        </w:rPr>
        <w:t xml:space="preserve"> en/of de einddatum van de beslissing aan te passen.</w:t>
      </w:r>
    </w:p>
    <w:p w:rsidR="00702507" w:rsidRPr="006124E6" w:rsidRDefault="00702507" w:rsidP="00CF316F">
      <w:pPr>
        <w:jc w:val="both"/>
        <w:rPr>
          <w:rFonts w:cs="Arial"/>
          <w:szCs w:val="22"/>
          <w:lang w:val="nl-BE"/>
        </w:rPr>
      </w:pPr>
    </w:p>
    <w:p w:rsidR="00702507" w:rsidRPr="006124E6" w:rsidRDefault="00702507" w:rsidP="00CF316F">
      <w:pPr>
        <w:jc w:val="both"/>
        <w:rPr>
          <w:rFonts w:cs="Arial"/>
          <w:b/>
          <w:lang w:val="nl-BE"/>
        </w:rPr>
      </w:pPr>
      <w:r w:rsidRPr="006124E6">
        <w:rPr>
          <w:rFonts w:cs="Arial"/>
          <w:szCs w:val="22"/>
          <w:lang w:val="nl-BE"/>
        </w:rPr>
        <w:t xml:space="preserve">Ook hier blijft de historiek van de beslissingen van het beherend OCMW ongewijzigd. </w:t>
      </w:r>
      <w:r w:rsidR="00BF62CC" w:rsidRPr="006124E6">
        <w:rPr>
          <w:rFonts w:cs="Arial"/>
          <w:szCs w:val="22"/>
          <w:lang w:val="nl-BE"/>
        </w:rPr>
        <w:t>Het OCMW zal dus altijd het oud INSZ kunnen terugvinden in de vorige versies van de beslissingen.</w:t>
      </w:r>
    </w:p>
    <w:p w:rsidR="00CF316F" w:rsidRDefault="00CF316F">
      <w:pPr>
        <w:rPr>
          <w:rFonts w:cs="Arial"/>
          <w:b/>
          <w:lang w:val="nl-BE"/>
        </w:rPr>
      </w:pPr>
      <w:r>
        <w:rPr>
          <w:rFonts w:cs="Arial"/>
          <w:b/>
          <w:lang w:val="nl-BE"/>
        </w:rPr>
        <w:br w:type="page"/>
      </w:r>
    </w:p>
    <w:p w:rsidR="0089641B" w:rsidRPr="006124E6" w:rsidRDefault="002421CF" w:rsidP="00DC6EBA">
      <w:pPr>
        <w:spacing w:before="120"/>
        <w:rPr>
          <w:rFonts w:cs="Arial"/>
          <w:b/>
          <w:lang w:val="nl-BE"/>
        </w:rPr>
      </w:pPr>
      <w:r w:rsidRPr="006124E6">
        <w:rPr>
          <w:rFonts w:cs="Arial"/>
          <w:b/>
          <w:lang w:val="nl-BE"/>
        </w:rPr>
        <w:lastRenderedPageBreak/>
        <w:t xml:space="preserve">2. </w:t>
      </w:r>
      <w:r w:rsidR="00E54126" w:rsidRPr="006124E6">
        <w:rPr>
          <w:rFonts w:cs="Arial"/>
          <w:b/>
          <w:lang w:val="nl-BE"/>
        </w:rPr>
        <w:t>Wijzi</w:t>
      </w:r>
      <w:r w:rsidR="00490D64" w:rsidRPr="006124E6">
        <w:rPr>
          <w:rFonts w:cs="Arial"/>
          <w:b/>
          <w:lang w:val="nl-BE"/>
        </w:rPr>
        <w:t>gi</w:t>
      </w:r>
      <w:r w:rsidR="00E54126" w:rsidRPr="006124E6">
        <w:rPr>
          <w:rFonts w:cs="Arial"/>
          <w:b/>
          <w:lang w:val="nl-BE"/>
        </w:rPr>
        <w:t>ng</w:t>
      </w:r>
      <w:r w:rsidRPr="006124E6">
        <w:rPr>
          <w:rFonts w:cs="Arial"/>
          <w:b/>
          <w:lang w:val="nl-BE"/>
        </w:rPr>
        <w:t xml:space="preserve"> van </w:t>
      </w:r>
      <w:proofErr w:type="spellStart"/>
      <w:r w:rsidRPr="006124E6">
        <w:rPr>
          <w:rFonts w:cs="Arial"/>
          <w:b/>
          <w:lang w:val="nl-BE"/>
        </w:rPr>
        <w:t>terugbetalingspercentages</w:t>
      </w:r>
      <w:proofErr w:type="spellEnd"/>
      <w:r w:rsidRPr="006124E6">
        <w:rPr>
          <w:rFonts w:cs="Arial"/>
          <w:b/>
          <w:lang w:val="nl-BE"/>
        </w:rPr>
        <w:t xml:space="preserve"> POD MI</w:t>
      </w:r>
    </w:p>
    <w:p w:rsidR="0089641B" w:rsidRPr="006124E6" w:rsidRDefault="00A0083E" w:rsidP="00CF316F">
      <w:pPr>
        <w:spacing w:before="120"/>
        <w:jc w:val="both"/>
        <w:rPr>
          <w:rFonts w:cs="Arial"/>
          <w:lang w:val="nl-BE"/>
        </w:rPr>
      </w:pPr>
      <w:r w:rsidRPr="006124E6">
        <w:rPr>
          <w:rFonts w:cs="Arial"/>
          <w:lang w:val="nl-BE"/>
        </w:rPr>
        <w:t>Bij alle andere</w:t>
      </w:r>
      <w:r w:rsidR="00BF62CC" w:rsidRPr="006124E6">
        <w:rPr>
          <w:rFonts w:cs="Arial"/>
          <w:lang w:val="nl-BE"/>
        </w:rPr>
        <w:t xml:space="preserve"> mutaties</w:t>
      </w:r>
      <w:r w:rsidRPr="006124E6">
        <w:rPr>
          <w:rFonts w:cs="Arial"/>
          <w:lang w:val="nl-BE"/>
        </w:rPr>
        <w:t xml:space="preserve"> zal de beslissing enkel worden geschorst wanneer </w:t>
      </w:r>
      <w:r w:rsidR="007F515E" w:rsidRPr="006124E6">
        <w:rPr>
          <w:rFonts w:cs="Arial"/>
          <w:lang w:val="nl-BE"/>
        </w:rPr>
        <w:t>in</w:t>
      </w:r>
      <w:r w:rsidRPr="006124E6">
        <w:rPr>
          <w:rFonts w:cs="Arial"/>
          <w:lang w:val="nl-BE"/>
        </w:rPr>
        <w:t xml:space="preserve"> de looptijd van die beslissing de </w:t>
      </w:r>
      <w:proofErr w:type="spellStart"/>
      <w:r w:rsidRPr="006124E6">
        <w:rPr>
          <w:rFonts w:cs="Arial"/>
          <w:lang w:val="nl-BE"/>
        </w:rPr>
        <w:t>terugbetalingspercentages</w:t>
      </w:r>
      <w:proofErr w:type="spellEnd"/>
      <w:r w:rsidRPr="006124E6">
        <w:rPr>
          <w:rFonts w:cs="Arial"/>
          <w:lang w:val="nl-BE"/>
        </w:rPr>
        <w:t xml:space="preserve"> van de POD MI </w:t>
      </w:r>
      <w:r w:rsidR="007F515E" w:rsidRPr="006124E6">
        <w:rPr>
          <w:rFonts w:cs="Arial"/>
          <w:lang w:val="nl-BE"/>
        </w:rPr>
        <w:t>veranderen</w:t>
      </w:r>
      <w:r w:rsidRPr="006124E6">
        <w:rPr>
          <w:rFonts w:cs="Arial"/>
          <w:lang w:val="nl-BE"/>
        </w:rPr>
        <w:t>.</w:t>
      </w:r>
      <w:r w:rsidR="00BF62CC" w:rsidRPr="006124E6">
        <w:rPr>
          <w:rFonts w:cs="Arial"/>
          <w:lang w:val="nl-BE"/>
        </w:rPr>
        <w:t xml:space="preserve"> In deze gevallen ontvangen de </w:t>
      </w:r>
      <w:r w:rsidR="00CF316F" w:rsidRPr="006124E6">
        <w:rPr>
          <w:rFonts w:cs="Arial"/>
          <w:lang w:val="nl-BE"/>
        </w:rPr>
        <w:t>OCMW ‘s</w:t>
      </w:r>
      <w:r w:rsidR="00BF62CC" w:rsidRPr="006124E6">
        <w:rPr>
          <w:rFonts w:cs="Arial"/>
          <w:lang w:val="nl-BE"/>
        </w:rPr>
        <w:t xml:space="preserve"> een notificatie met de nieuwe percentages.</w:t>
      </w:r>
    </w:p>
    <w:p w:rsidR="0089641B" w:rsidRPr="006124E6" w:rsidRDefault="0089641B" w:rsidP="00CF316F">
      <w:pPr>
        <w:jc w:val="both"/>
        <w:rPr>
          <w:rFonts w:cs="Arial"/>
          <w:lang w:val="nl-BE"/>
        </w:rPr>
      </w:pPr>
    </w:p>
    <w:p w:rsidR="00BF62CC" w:rsidRPr="006124E6" w:rsidRDefault="00A0083E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>Het OCMW</w:t>
      </w:r>
      <w:r w:rsidR="00BF62CC" w:rsidRPr="006124E6">
        <w:rPr>
          <w:rFonts w:cs="Arial"/>
          <w:szCs w:val="22"/>
          <w:lang w:val="nl-BE"/>
        </w:rPr>
        <w:t xml:space="preserve"> heeft drie actiemogelijkheden:</w:t>
      </w:r>
    </w:p>
    <w:p w:rsidR="00BF62CC" w:rsidRPr="006124E6" w:rsidRDefault="00BF62CC" w:rsidP="00CF316F">
      <w:pPr>
        <w:pStyle w:val="Lijstalinea"/>
        <w:numPr>
          <w:ilvl w:val="0"/>
          <w:numId w:val="9"/>
        </w:numPr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 xml:space="preserve">deze geschorte beslissingen beëindigen met terugwerkende kracht door de einddatum van de beslissing te veranderen in de dag vóór de datum van </w:t>
      </w:r>
      <w:r w:rsidR="004E4757" w:rsidRPr="006124E6">
        <w:rPr>
          <w:rFonts w:ascii="Arial" w:hAnsi="Arial" w:cs="Arial"/>
          <w:lang w:val="nl-BE"/>
        </w:rPr>
        <w:t>verwerking</w:t>
      </w:r>
      <w:r w:rsidRPr="006124E6">
        <w:rPr>
          <w:rFonts w:ascii="Arial" w:hAnsi="Arial" w:cs="Arial"/>
          <w:lang w:val="nl-BE"/>
        </w:rPr>
        <w:t xml:space="preserve"> van de mutatie door de POD, die aanleiding heeft gegeven tot de schorsing;</w:t>
      </w:r>
    </w:p>
    <w:p w:rsidR="00BF62CC" w:rsidRPr="006124E6" w:rsidRDefault="00BF62CC" w:rsidP="00CF316F">
      <w:pPr>
        <w:pStyle w:val="Lijstalinea"/>
        <w:numPr>
          <w:ilvl w:val="0"/>
          <w:numId w:val="9"/>
        </w:numPr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 xml:space="preserve">een nieuwe beslissing invoeren vanaf de datum van </w:t>
      </w:r>
      <w:r w:rsidR="004E4757" w:rsidRPr="006124E6">
        <w:rPr>
          <w:rFonts w:ascii="Arial" w:hAnsi="Arial" w:cs="Arial"/>
          <w:lang w:val="nl-BE"/>
        </w:rPr>
        <w:t>verwerking</w:t>
      </w:r>
      <w:r w:rsidRPr="006124E6">
        <w:rPr>
          <w:rFonts w:ascii="Arial" w:hAnsi="Arial" w:cs="Arial"/>
          <w:lang w:val="nl-BE"/>
        </w:rPr>
        <w:t xml:space="preserve"> van de mutatie;</w:t>
      </w:r>
    </w:p>
    <w:p w:rsidR="0089641B" w:rsidRPr="006124E6" w:rsidRDefault="00BF62CC" w:rsidP="00CF316F">
      <w:pPr>
        <w:pStyle w:val="Lijstalinea"/>
        <w:numPr>
          <w:ilvl w:val="0"/>
          <w:numId w:val="9"/>
        </w:numPr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>de geschorste beslissing handhaven.</w:t>
      </w:r>
    </w:p>
    <w:p w:rsidR="00A0083E" w:rsidRPr="006124E6" w:rsidRDefault="00A0083E" w:rsidP="00CF316F">
      <w:pPr>
        <w:jc w:val="both"/>
        <w:rPr>
          <w:rFonts w:cs="Arial"/>
          <w:b/>
          <w:i/>
          <w:szCs w:val="22"/>
          <w:u w:val="single"/>
          <w:lang w:val="nl-BE"/>
        </w:rPr>
      </w:pPr>
      <w:r w:rsidRPr="006124E6">
        <w:rPr>
          <w:rFonts w:cs="Arial"/>
          <w:b/>
          <w:i/>
          <w:szCs w:val="22"/>
          <w:u w:val="single"/>
          <w:lang w:val="nl-BE"/>
        </w:rPr>
        <w:t>Stel:</w:t>
      </w:r>
    </w:p>
    <w:p w:rsidR="00A0083E" w:rsidRPr="006124E6" w:rsidRDefault="00A0083E" w:rsidP="00CF316F">
      <w:pPr>
        <w:jc w:val="both"/>
        <w:rPr>
          <w:rFonts w:cs="Arial"/>
          <w:i/>
          <w:szCs w:val="22"/>
          <w:lang w:val="nl-BE"/>
        </w:rPr>
      </w:pPr>
      <w:r w:rsidRPr="006124E6">
        <w:rPr>
          <w:rFonts w:cs="Arial"/>
          <w:i/>
          <w:szCs w:val="22"/>
          <w:lang w:val="nl-BE"/>
        </w:rPr>
        <w:t xml:space="preserve">Er is een beslissing </w:t>
      </w:r>
      <w:r w:rsidR="00490212" w:rsidRPr="006124E6">
        <w:rPr>
          <w:rFonts w:cs="Arial"/>
          <w:i/>
          <w:szCs w:val="22"/>
          <w:lang w:val="nl-BE"/>
        </w:rPr>
        <w:t xml:space="preserve">lopende </w:t>
      </w:r>
      <w:r w:rsidRPr="006124E6">
        <w:rPr>
          <w:rFonts w:cs="Arial"/>
          <w:i/>
          <w:szCs w:val="22"/>
          <w:lang w:val="nl-BE"/>
        </w:rPr>
        <w:t>van 01/0</w:t>
      </w:r>
      <w:r w:rsidR="00492D52" w:rsidRPr="006124E6">
        <w:rPr>
          <w:rFonts w:cs="Arial"/>
          <w:i/>
          <w:szCs w:val="22"/>
          <w:lang w:val="nl-BE"/>
        </w:rPr>
        <w:t>5</w:t>
      </w:r>
      <w:r w:rsidRPr="006124E6">
        <w:rPr>
          <w:rFonts w:cs="Arial"/>
          <w:i/>
          <w:szCs w:val="22"/>
          <w:lang w:val="nl-BE"/>
        </w:rPr>
        <w:t xml:space="preserve">/2014 </w:t>
      </w:r>
      <w:proofErr w:type="spellStart"/>
      <w:r w:rsidRPr="006124E6">
        <w:rPr>
          <w:rFonts w:cs="Arial"/>
          <w:i/>
          <w:szCs w:val="22"/>
          <w:lang w:val="nl-BE"/>
        </w:rPr>
        <w:t>t.e.m</w:t>
      </w:r>
      <w:proofErr w:type="spellEnd"/>
      <w:r w:rsidRPr="006124E6">
        <w:rPr>
          <w:rFonts w:cs="Arial"/>
          <w:i/>
          <w:szCs w:val="22"/>
          <w:lang w:val="nl-BE"/>
        </w:rPr>
        <w:t xml:space="preserve">. </w:t>
      </w:r>
      <w:r w:rsidR="00492D52" w:rsidRPr="006124E6">
        <w:rPr>
          <w:rFonts w:cs="Arial"/>
          <w:i/>
          <w:szCs w:val="22"/>
          <w:lang w:val="nl-BE"/>
        </w:rPr>
        <w:t xml:space="preserve">30/11/2014 voor een illegaal persoon en de POD MI </w:t>
      </w:r>
      <w:r w:rsidR="00490212" w:rsidRPr="006124E6">
        <w:rPr>
          <w:rFonts w:cs="Arial"/>
          <w:i/>
          <w:szCs w:val="22"/>
          <w:lang w:val="nl-BE"/>
        </w:rPr>
        <w:t xml:space="preserve">betoelaagt </w:t>
      </w:r>
      <w:r w:rsidR="00492D52" w:rsidRPr="006124E6">
        <w:rPr>
          <w:rFonts w:cs="Arial"/>
          <w:i/>
          <w:szCs w:val="22"/>
          <w:lang w:val="nl-BE"/>
        </w:rPr>
        <w:t xml:space="preserve">alles </w:t>
      </w:r>
      <w:r w:rsidR="004E4757" w:rsidRPr="006124E6">
        <w:rPr>
          <w:rFonts w:cs="Arial"/>
          <w:i/>
          <w:szCs w:val="22"/>
          <w:lang w:val="nl-BE"/>
        </w:rPr>
        <w:t>tegen</w:t>
      </w:r>
      <w:r w:rsidR="00492D52" w:rsidRPr="006124E6">
        <w:rPr>
          <w:rFonts w:cs="Arial"/>
          <w:i/>
          <w:szCs w:val="22"/>
          <w:lang w:val="nl-BE"/>
        </w:rPr>
        <w:t xml:space="preserve"> 100% (</w:t>
      </w:r>
      <w:proofErr w:type="spellStart"/>
      <w:r w:rsidR="00492D52" w:rsidRPr="006124E6">
        <w:rPr>
          <w:rFonts w:cs="Arial"/>
          <w:i/>
          <w:szCs w:val="22"/>
          <w:lang w:val="nl-BE"/>
        </w:rPr>
        <w:t>ZIV-gedeelte</w:t>
      </w:r>
      <w:proofErr w:type="spellEnd"/>
      <w:r w:rsidR="00492D52" w:rsidRPr="006124E6">
        <w:rPr>
          <w:rFonts w:cs="Arial"/>
          <w:i/>
          <w:szCs w:val="22"/>
          <w:lang w:val="nl-BE"/>
        </w:rPr>
        <w:t xml:space="preserve"> + remgeld).</w:t>
      </w:r>
    </w:p>
    <w:p w:rsidR="00492D52" w:rsidRPr="006124E6" w:rsidRDefault="00492D52" w:rsidP="00CF316F">
      <w:pPr>
        <w:jc w:val="both"/>
        <w:rPr>
          <w:rFonts w:cs="Arial"/>
          <w:i/>
          <w:szCs w:val="22"/>
          <w:lang w:val="nl-BE"/>
        </w:rPr>
      </w:pPr>
    </w:p>
    <w:p w:rsidR="00492D52" w:rsidRPr="006124E6" w:rsidRDefault="00492D52" w:rsidP="00CF316F">
      <w:pPr>
        <w:jc w:val="both"/>
        <w:rPr>
          <w:rFonts w:cs="Arial"/>
          <w:i/>
          <w:szCs w:val="22"/>
          <w:lang w:val="nl-BE"/>
        </w:rPr>
      </w:pPr>
      <w:r w:rsidRPr="006124E6">
        <w:rPr>
          <w:rFonts w:cs="Arial"/>
          <w:i/>
          <w:szCs w:val="22"/>
          <w:lang w:val="nl-BE"/>
        </w:rPr>
        <w:t>Op 05/09/2014 verwerkt de POD MI een mutatie, verkr</w:t>
      </w:r>
      <w:r w:rsidR="008E265F" w:rsidRPr="006124E6">
        <w:rPr>
          <w:rFonts w:cs="Arial"/>
          <w:i/>
          <w:szCs w:val="22"/>
          <w:lang w:val="nl-BE"/>
        </w:rPr>
        <w:t>egen via de KSZ, waaruit blijkt</w:t>
      </w:r>
      <w:r w:rsidRPr="006124E6">
        <w:rPr>
          <w:rFonts w:cs="Arial"/>
          <w:i/>
          <w:szCs w:val="22"/>
          <w:lang w:val="nl-BE"/>
        </w:rPr>
        <w:t xml:space="preserve"> dat de persoon sedert 16/08/2014 is verzekerd.</w:t>
      </w:r>
    </w:p>
    <w:p w:rsidR="00492D52" w:rsidRPr="006124E6" w:rsidRDefault="00492D52" w:rsidP="00CF316F">
      <w:pPr>
        <w:jc w:val="both"/>
        <w:rPr>
          <w:rFonts w:cs="Arial"/>
          <w:i/>
          <w:szCs w:val="22"/>
          <w:lang w:val="nl-BE"/>
        </w:rPr>
      </w:pPr>
    </w:p>
    <w:p w:rsidR="00492D52" w:rsidRPr="006124E6" w:rsidRDefault="00492D52" w:rsidP="00CF316F">
      <w:pPr>
        <w:jc w:val="both"/>
        <w:rPr>
          <w:rFonts w:cs="Arial"/>
          <w:i/>
          <w:szCs w:val="22"/>
          <w:lang w:val="nl-BE"/>
        </w:rPr>
      </w:pPr>
      <w:r w:rsidRPr="006124E6">
        <w:rPr>
          <w:rFonts w:cs="Arial"/>
          <w:i/>
          <w:szCs w:val="22"/>
          <w:lang w:val="nl-BE"/>
        </w:rPr>
        <w:t>De POD MI</w:t>
      </w:r>
      <w:r w:rsidR="004E4757" w:rsidRPr="006124E6">
        <w:rPr>
          <w:rFonts w:cs="Arial"/>
          <w:i/>
          <w:szCs w:val="22"/>
          <w:lang w:val="nl-BE"/>
        </w:rPr>
        <w:t>,</w:t>
      </w:r>
      <w:r w:rsidRPr="006124E6">
        <w:rPr>
          <w:rFonts w:cs="Arial"/>
          <w:i/>
          <w:szCs w:val="22"/>
          <w:lang w:val="nl-BE"/>
        </w:rPr>
        <w:t xml:space="preserve"> </w:t>
      </w:r>
      <w:r w:rsidR="00490D64" w:rsidRPr="006124E6">
        <w:rPr>
          <w:rFonts w:cs="Arial"/>
          <w:i/>
          <w:szCs w:val="22"/>
          <w:lang w:val="nl-BE"/>
        </w:rPr>
        <w:t xml:space="preserve">die hierdoor </w:t>
      </w:r>
      <w:r w:rsidRPr="006124E6">
        <w:rPr>
          <w:rFonts w:cs="Arial"/>
          <w:i/>
          <w:szCs w:val="22"/>
          <w:lang w:val="nl-BE"/>
        </w:rPr>
        <w:t xml:space="preserve">immers </w:t>
      </w:r>
      <w:r w:rsidR="004E4757" w:rsidRPr="006124E6">
        <w:rPr>
          <w:rFonts w:cs="Arial"/>
          <w:i/>
          <w:szCs w:val="22"/>
          <w:lang w:val="nl-BE"/>
        </w:rPr>
        <w:t>geen</w:t>
      </w:r>
      <w:r w:rsidRPr="006124E6">
        <w:rPr>
          <w:rFonts w:cs="Arial"/>
          <w:i/>
          <w:szCs w:val="22"/>
          <w:lang w:val="nl-BE"/>
        </w:rPr>
        <w:t xml:space="preserve"> </w:t>
      </w:r>
      <w:r w:rsidR="004E4757" w:rsidRPr="006124E6">
        <w:rPr>
          <w:rFonts w:cs="Arial"/>
          <w:i/>
          <w:szCs w:val="22"/>
          <w:lang w:val="nl-BE"/>
        </w:rPr>
        <w:t xml:space="preserve">tegemoetkoming meer kan toekennen voor </w:t>
      </w:r>
      <w:r w:rsidRPr="006124E6">
        <w:rPr>
          <w:rFonts w:cs="Arial"/>
          <w:i/>
          <w:szCs w:val="22"/>
          <w:lang w:val="nl-BE"/>
        </w:rPr>
        <w:t xml:space="preserve">het gedeelte </w:t>
      </w:r>
      <w:r w:rsidR="00490D64" w:rsidRPr="006124E6">
        <w:rPr>
          <w:rFonts w:cs="Arial"/>
          <w:i/>
          <w:szCs w:val="22"/>
          <w:lang w:val="nl-BE"/>
        </w:rPr>
        <w:t xml:space="preserve">reeds </w:t>
      </w:r>
      <w:r w:rsidRPr="006124E6">
        <w:rPr>
          <w:rFonts w:cs="Arial"/>
          <w:i/>
          <w:szCs w:val="22"/>
          <w:lang w:val="nl-BE"/>
        </w:rPr>
        <w:t xml:space="preserve">ten laste van de </w:t>
      </w:r>
      <w:proofErr w:type="spellStart"/>
      <w:r w:rsidRPr="006124E6">
        <w:rPr>
          <w:rFonts w:cs="Arial"/>
          <w:i/>
          <w:szCs w:val="22"/>
          <w:lang w:val="nl-BE"/>
        </w:rPr>
        <w:t>ZIV-verzekering</w:t>
      </w:r>
      <w:proofErr w:type="spellEnd"/>
      <w:r w:rsidR="004E4757" w:rsidRPr="006124E6">
        <w:rPr>
          <w:rFonts w:cs="Arial"/>
          <w:i/>
          <w:szCs w:val="22"/>
          <w:lang w:val="nl-BE"/>
        </w:rPr>
        <w:t>,</w:t>
      </w:r>
      <w:r w:rsidRPr="006124E6">
        <w:rPr>
          <w:rFonts w:cs="Arial"/>
          <w:i/>
          <w:szCs w:val="22"/>
          <w:lang w:val="nl-BE"/>
        </w:rPr>
        <w:t xml:space="preserve"> schorst daarom de beslissing</w:t>
      </w:r>
      <w:r w:rsidR="004E4757" w:rsidRPr="006124E6">
        <w:rPr>
          <w:rFonts w:cs="Arial"/>
          <w:i/>
          <w:szCs w:val="22"/>
          <w:lang w:val="nl-BE"/>
        </w:rPr>
        <w:t xml:space="preserve"> en verstuurt de elektronische notificatie op 06/09/2014.</w:t>
      </w:r>
    </w:p>
    <w:p w:rsidR="00492D52" w:rsidRPr="006124E6" w:rsidRDefault="00492D52" w:rsidP="00CF316F">
      <w:pPr>
        <w:jc w:val="both"/>
        <w:rPr>
          <w:rFonts w:cs="Arial"/>
          <w:i/>
          <w:szCs w:val="22"/>
          <w:lang w:val="nl-BE"/>
        </w:rPr>
      </w:pPr>
    </w:p>
    <w:p w:rsidR="00492D52" w:rsidRPr="006124E6" w:rsidRDefault="00492D52" w:rsidP="00CF316F">
      <w:pPr>
        <w:jc w:val="both"/>
        <w:rPr>
          <w:rFonts w:cs="Arial"/>
          <w:i/>
          <w:szCs w:val="22"/>
          <w:lang w:val="nl-BE"/>
        </w:rPr>
      </w:pPr>
      <w:r w:rsidRPr="006124E6">
        <w:rPr>
          <w:rFonts w:cs="Arial"/>
          <w:i/>
          <w:szCs w:val="22"/>
          <w:lang w:val="nl-BE"/>
        </w:rPr>
        <w:t>Wat kan het OCMW doen?</w:t>
      </w:r>
    </w:p>
    <w:p w:rsidR="00492D52" w:rsidRPr="006124E6" w:rsidRDefault="00492D52" w:rsidP="00CF316F">
      <w:pPr>
        <w:pStyle w:val="Lijstalinea"/>
        <w:numPr>
          <w:ilvl w:val="0"/>
          <w:numId w:val="8"/>
        </w:numPr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 xml:space="preserve">De </w:t>
      </w:r>
      <w:r w:rsidR="00B60A7B" w:rsidRPr="006124E6">
        <w:rPr>
          <w:rFonts w:ascii="Arial" w:hAnsi="Arial" w:cs="Arial"/>
          <w:lang w:val="nl-BE"/>
        </w:rPr>
        <w:t xml:space="preserve">lopende beslissing beëindigen </w:t>
      </w:r>
      <w:r w:rsidR="00490212" w:rsidRPr="006124E6">
        <w:rPr>
          <w:rFonts w:ascii="Arial" w:hAnsi="Arial" w:cs="Arial"/>
          <w:lang w:val="nl-BE"/>
        </w:rPr>
        <w:t xml:space="preserve">door de einddatum te </w:t>
      </w:r>
      <w:r w:rsidR="004E4757" w:rsidRPr="006124E6">
        <w:rPr>
          <w:rFonts w:ascii="Arial" w:hAnsi="Arial" w:cs="Arial"/>
          <w:lang w:val="nl-BE"/>
        </w:rPr>
        <w:t>bepalen</w:t>
      </w:r>
      <w:r w:rsidR="00490212" w:rsidRPr="006124E6">
        <w:rPr>
          <w:rFonts w:ascii="Arial" w:hAnsi="Arial" w:cs="Arial"/>
          <w:lang w:val="nl-BE"/>
        </w:rPr>
        <w:t xml:space="preserve"> </w:t>
      </w:r>
      <w:r w:rsidR="00B60A7B" w:rsidRPr="006124E6">
        <w:rPr>
          <w:rFonts w:ascii="Arial" w:hAnsi="Arial" w:cs="Arial"/>
          <w:lang w:val="nl-BE"/>
        </w:rPr>
        <w:t>op 04/09/2014 (</w:t>
      </w:r>
      <w:r w:rsidR="00241A16" w:rsidRPr="006124E6">
        <w:rPr>
          <w:rFonts w:ascii="Arial" w:hAnsi="Arial" w:cs="Arial"/>
          <w:lang w:val="nl-BE"/>
        </w:rPr>
        <w:t xml:space="preserve">de </w:t>
      </w:r>
      <w:r w:rsidR="00B60A7B" w:rsidRPr="006124E6">
        <w:rPr>
          <w:rFonts w:ascii="Arial" w:hAnsi="Arial" w:cs="Arial"/>
          <w:lang w:val="nl-BE"/>
        </w:rPr>
        <w:t xml:space="preserve">periode </w:t>
      </w:r>
      <w:r w:rsidR="00241A16" w:rsidRPr="006124E6">
        <w:rPr>
          <w:rFonts w:ascii="Arial" w:hAnsi="Arial" w:cs="Arial"/>
          <w:lang w:val="nl-BE"/>
        </w:rPr>
        <w:t>[</w:t>
      </w:r>
      <w:r w:rsidR="00B60A7B" w:rsidRPr="006124E6">
        <w:rPr>
          <w:rFonts w:ascii="Arial" w:hAnsi="Arial" w:cs="Arial"/>
          <w:lang w:val="nl-BE"/>
        </w:rPr>
        <w:t>16/08/2014</w:t>
      </w:r>
      <w:r w:rsidR="00241A16" w:rsidRPr="006124E6">
        <w:rPr>
          <w:rFonts w:ascii="Arial" w:hAnsi="Arial" w:cs="Arial"/>
          <w:lang w:val="nl-BE"/>
        </w:rPr>
        <w:t xml:space="preserve"> - 04</w:t>
      </w:r>
      <w:r w:rsidR="00B60A7B" w:rsidRPr="006124E6">
        <w:rPr>
          <w:rFonts w:ascii="Arial" w:hAnsi="Arial" w:cs="Arial"/>
          <w:lang w:val="nl-BE"/>
        </w:rPr>
        <w:t>/09/2014</w:t>
      </w:r>
      <w:r w:rsidR="00241A16" w:rsidRPr="006124E6">
        <w:rPr>
          <w:rFonts w:ascii="Arial" w:hAnsi="Arial" w:cs="Arial"/>
          <w:lang w:val="nl-BE"/>
        </w:rPr>
        <w:t>]</w:t>
      </w:r>
      <w:r w:rsidR="00B60A7B" w:rsidRPr="006124E6">
        <w:rPr>
          <w:rFonts w:ascii="Arial" w:hAnsi="Arial" w:cs="Arial"/>
          <w:lang w:val="nl-BE"/>
        </w:rPr>
        <w:t xml:space="preserve"> blijft dus gevrijwaard!).</w:t>
      </w:r>
    </w:p>
    <w:p w:rsidR="00B60A7B" w:rsidRPr="006124E6" w:rsidRDefault="00B60A7B" w:rsidP="00CF316F">
      <w:pPr>
        <w:pStyle w:val="Lijstalinea"/>
        <w:numPr>
          <w:ilvl w:val="0"/>
          <w:numId w:val="8"/>
        </w:numPr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 xml:space="preserve">Eventueel een nieuwe beslissing nemen met ingang </w:t>
      </w:r>
      <w:r w:rsidR="00490212" w:rsidRPr="006124E6">
        <w:rPr>
          <w:rFonts w:ascii="Arial" w:hAnsi="Arial" w:cs="Arial"/>
          <w:lang w:val="nl-BE"/>
        </w:rPr>
        <w:t xml:space="preserve">op </w:t>
      </w:r>
      <w:r w:rsidRPr="006124E6">
        <w:rPr>
          <w:rFonts w:ascii="Arial" w:hAnsi="Arial" w:cs="Arial"/>
          <w:lang w:val="nl-BE"/>
        </w:rPr>
        <w:t xml:space="preserve">05/09/2014 (voorbeeld met behoud </w:t>
      </w:r>
      <w:r w:rsidR="004E4757" w:rsidRPr="006124E6">
        <w:rPr>
          <w:rFonts w:ascii="Arial" w:hAnsi="Arial" w:cs="Arial"/>
          <w:lang w:val="nl-BE"/>
        </w:rPr>
        <w:t>tegemoetkoming</w:t>
      </w:r>
      <w:r w:rsidRPr="006124E6">
        <w:rPr>
          <w:rFonts w:ascii="Arial" w:hAnsi="Arial" w:cs="Arial"/>
          <w:lang w:val="nl-BE"/>
        </w:rPr>
        <w:t xml:space="preserve"> </w:t>
      </w:r>
      <w:r w:rsidR="00490212" w:rsidRPr="006124E6">
        <w:rPr>
          <w:rFonts w:ascii="Arial" w:hAnsi="Arial" w:cs="Arial"/>
          <w:lang w:val="nl-BE"/>
        </w:rPr>
        <w:t>m</w:t>
      </w:r>
      <w:r w:rsidR="00F9397F" w:rsidRPr="006124E6">
        <w:rPr>
          <w:rFonts w:ascii="Arial" w:hAnsi="Arial" w:cs="Arial"/>
          <w:lang w:val="nl-BE"/>
        </w:rPr>
        <w:t>.</w:t>
      </w:r>
      <w:r w:rsidR="00490212" w:rsidRPr="006124E6">
        <w:rPr>
          <w:rFonts w:ascii="Arial" w:hAnsi="Arial" w:cs="Arial"/>
          <w:lang w:val="nl-BE"/>
        </w:rPr>
        <w:t>b</w:t>
      </w:r>
      <w:r w:rsidR="00F9397F" w:rsidRPr="006124E6">
        <w:rPr>
          <w:rFonts w:ascii="Arial" w:hAnsi="Arial" w:cs="Arial"/>
          <w:lang w:val="nl-BE"/>
        </w:rPr>
        <w:t>.</w:t>
      </w:r>
      <w:r w:rsidR="00490212" w:rsidRPr="006124E6">
        <w:rPr>
          <w:rFonts w:ascii="Arial" w:hAnsi="Arial" w:cs="Arial"/>
          <w:lang w:val="nl-BE"/>
        </w:rPr>
        <w:t>t</w:t>
      </w:r>
      <w:r w:rsidR="00F9397F" w:rsidRPr="006124E6">
        <w:rPr>
          <w:rFonts w:ascii="Arial" w:hAnsi="Arial" w:cs="Arial"/>
          <w:lang w:val="nl-BE"/>
        </w:rPr>
        <w:t>.</w:t>
      </w:r>
      <w:r w:rsidR="00490212" w:rsidRPr="006124E6">
        <w:rPr>
          <w:rFonts w:ascii="Arial" w:hAnsi="Arial" w:cs="Arial"/>
          <w:lang w:val="nl-BE"/>
        </w:rPr>
        <w:t xml:space="preserve"> het </w:t>
      </w:r>
      <w:r w:rsidRPr="006124E6">
        <w:rPr>
          <w:rFonts w:ascii="Arial" w:hAnsi="Arial" w:cs="Arial"/>
          <w:lang w:val="nl-BE"/>
        </w:rPr>
        <w:t>remgeld).</w:t>
      </w:r>
    </w:p>
    <w:p w:rsidR="004E4757" w:rsidRPr="006124E6" w:rsidRDefault="004E4757" w:rsidP="00CF316F">
      <w:pPr>
        <w:pStyle w:val="Lijstalinea"/>
        <w:numPr>
          <w:ilvl w:val="0"/>
          <w:numId w:val="8"/>
        </w:numPr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>De geschorste beslissing handhaven</w:t>
      </w:r>
      <w:r w:rsidR="007F515E" w:rsidRPr="006124E6">
        <w:rPr>
          <w:rFonts w:ascii="Arial" w:hAnsi="Arial" w:cs="Arial"/>
          <w:lang w:val="nl-BE"/>
        </w:rPr>
        <w:t>.</w:t>
      </w:r>
    </w:p>
    <w:p w:rsidR="008E265F" w:rsidRPr="006124E6" w:rsidRDefault="008E265F" w:rsidP="00747D9F">
      <w:pPr>
        <w:rPr>
          <w:rFonts w:cs="Arial"/>
          <w:lang w:val="nl-BE"/>
        </w:rPr>
      </w:pPr>
    </w:p>
    <w:p w:rsidR="0089641B" w:rsidRPr="006124E6" w:rsidRDefault="00B60A7B" w:rsidP="00B60A7B">
      <w:pPr>
        <w:spacing w:before="120"/>
        <w:rPr>
          <w:rFonts w:cs="Arial"/>
          <w:b/>
          <w:lang w:val="nl-BE"/>
        </w:rPr>
      </w:pPr>
      <w:r w:rsidRPr="006124E6">
        <w:rPr>
          <w:rFonts w:cs="Arial"/>
          <w:b/>
          <w:lang w:val="nl-BE"/>
        </w:rPr>
        <w:t xml:space="preserve">3. </w:t>
      </w:r>
      <w:r w:rsidR="00DC6EBA" w:rsidRPr="006124E6">
        <w:rPr>
          <w:rFonts w:cs="Arial"/>
          <w:b/>
          <w:lang w:val="nl-BE"/>
        </w:rPr>
        <w:t>Wat is de i</w:t>
      </w:r>
      <w:r w:rsidR="0089641B" w:rsidRPr="006124E6">
        <w:rPr>
          <w:rFonts w:cs="Arial"/>
          <w:b/>
          <w:lang w:val="nl-BE"/>
        </w:rPr>
        <w:t xml:space="preserve">mpact van een geschorste beslissing </w:t>
      </w:r>
      <w:r w:rsidRPr="006124E6">
        <w:rPr>
          <w:rFonts w:cs="Arial"/>
          <w:b/>
          <w:lang w:val="nl-BE"/>
        </w:rPr>
        <w:t xml:space="preserve">voor de </w:t>
      </w:r>
      <w:r w:rsidR="00EA55DE" w:rsidRPr="006124E6">
        <w:rPr>
          <w:rFonts w:cs="Arial"/>
          <w:b/>
          <w:lang w:val="nl-BE"/>
        </w:rPr>
        <w:t>zorgverlener</w:t>
      </w:r>
      <w:r w:rsidR="00DC6EBA" w:rsidRPr="006124E6">
        <w:rPr>
          <w:rFonts w:cs="Arial"/>
          <w:b/>
          <w:lang w:val="nl-BE"/>
        </w:rPr>
        <w:t>?</w:t>
      </w:r>
    </w:p>
    <w:p w:rsidR="00D20E6F" w:rsidRPr="006124E6" w:rsidRDefault="00D20E6F" w:rsidP="00DC6EBA">
      <w:pPr>
        <w:spacing w:before="120"/>
        <w:rPr>
          <w:rFonts w:cs="Arial"/>
          <w:b/>
          <w:lang w:val="nl-BE"/>
        </w:rPr>
      </w:pPr>
    </w:p>
    <w:p w:rsidR="0089641B" w:rsidRPr="006124E6" w:rsidRDefault="0089641B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 xml:space="preserve">Wanneer de </w:t>
      </w:r>
      <w:r w:rsidR="00EA55DE" w:rsidRPr="006124E6">
        <w:rPr>
          <w:rFonts w:cs="Arial"/>
          <w:szCs w:val="22"/>
          <w:lang w:val="nl-BE"/>
        </w:rPr>
        <w:t>zorgverlener</w:t>
      </w:r>
      <w:r w:rsidRPr="006124E6">
        <w:rPr>
          <w:rFonts w:cs="Arial"/>
          <w:szCs w:val="22"/>
          <w:lang w:val="nl-BE"/>
        </w:rPr>
        <w:t xml:space="preserve"> een geschorste beslissing </w:t>
      </w:r>
      <w:r w:rsidR="00D20E6F" w:rsidRPr="006124E6">
        <w:rPr>
          <w:rFonts w:cs="Arial"/>
          <w:szCs w:val="22"/>
          <w:lang w:val="nl-BE"/>
        </w:rPr>
        <w:t>raadpleegt</w:t>
      </w:r>
      <w:r w:rsidRPr="006124E6">
        <w:rPr>
          <w:rFonts w:cs="Arial"/>
          <w:szCs w:val="22"/>
          <w:lang w:val="nl-BE"/>
        </w:rPr>
        <w:t xml:space="preserve">, zal </w:t>
      </w:r>
      <w:r w:rsidR="00D20E6F" w:rsidRPr="006124E6">
        <w:rPr>
          <w:rFonts w:cs="Arial"/>
          <w:szCs w:val="22"/>
          <w:lang w:val="nl-BE"/>
        </w:rPr>
        <w:t>hij</w:t>
      </w:r>
      <w:r w:rsidRPr="006124E6">
        <w:rPr>
          <w:rFonts w:cs="Arial"/>
          <w:szCs w:val="22"/>
          <w:lang w:val="nl-BE"/>
        </w:rPr>
        <w:t xml:space="preserve"> slechts een minima</w:t>
      </w:r>
      <w:r w:rsidR="00D20E6F" w:rsidRPr="006124E6">
        <w:rPr>
          <w:rFonts w:cs="Arial"/>
          <w:szCs w:val="22"/>
          <w:lang w:val="nl-BE"/>
        </w:rPr>
        <w:t>al aantal</w:t>
      </w:r>
      <w:r w:rsidRPr="006124E6">
        <w:rPr>
          <w:rFonts w:cs="Arial"/>
          <w:szCs w:val="22"/>
          <w:lang w:val="nl-BE"/>
        </w:rPr>
        <w:t xml:space="preserve"> gegevens </w:t>
      </w:r>
      <w:r w:rsidR="00D20E6F" w:rsidRPr="006124E6">
        <w:rPr>
          <w:rFonts w:cs="Arial"/>
          <w:szCs w:val="22"/>
          <w:lang w:val="nl-BE"/>
        </w:rPr>
        <w:t>zien, namelijk</w:t>
      </w:r>
      <w:r w:rsidRPr="006124E6">
        <w:rPr>
          <w:rFonts w:cs="Arial"/>
          <w:szCs w:val="22"/>
          <w:lang w:val="nl-BE"/>
        </w:rPr>
        <w:t xml:space="preserve">: </w:t>
      </w:r>
    </w:p>
    <w:p w:rsidR="0089641B" w:rsidRPr="006124E6" w:rsidRDefault="00D20E6F" w:rsidP="00CF316F">
      <w:pPr>
        <w:pStyle w:val="Lijstalinea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>het</w:t>
      </w:r>
      <w:r w:rsidR="0089641B" w:rsidRPr="006124E6">
        <w:rPr>
          <w:rFonts w:ascii="Arial" w:hAnsi="Arial" w:cs="Arial"/>
          <w:lang w:val="nl-BE"/>
        </w:rPr>
        <w:t xml:space="preserve"> </w:t>
      </w:r>
      <w:proofErr w:type="spellStart"/>
      <w:r w:rsidR="0089641B" w:rsidRPr="006124E6">
        <w:rPr>
          <w:rFonts w:ascii="Arial" w:hAnsi="Arial" w:cs="Arial"/>
          <w:lang w:val="nl-BE"/>
        </w:rPr>
        <w:t>KBO</w:t>
      </w:r>
      <w:r w:rsidRPr="006124E6">
        <w:rPr>
          <w:rFonts w:ascii="Arial" w:hAnsi="Arial" w:cs="Arial"/>
          <w:lang w:val="nl-BE"/>
        </w:rPr>
        <w:t>-nummer</w:t>
      </w:r>
      <w:proofErr w:type="spellEnd"/>
      <w:r w:rsidR="0089641B" w:rsidRPr="006124E6">
        <w:rPr>
          <w:rFonts w:ascii="Arial" w:hAnsi="Arial" w:cs="Arial"/>
          <w:lang w:val="nl-BE"/>
        </w:rPr>
        <w:t xml:space="preserve"> &amp; de naam van het OCMW dat de beslissing heeft aangemaakt</w:t>
      </w:r>
      <w:r w:rsidR="00EA55DE" w:rsidRPr="006124E6">
        <w:rPr>
          <w:rFonts w:ascii="Arial" w:hAnsi="Arial" w:cs="Arial"/>
          <w:lang w:val="nl-BE"/>
        </w:rPr>
        <w:t>;</w:t>
      </w:r>
    </w:p>
    <w:p w:rsidR="0089641B" w:rsidRPr="006124E6" w:rsidRDefault="0089641B" w:rsidP="00CF316F">
      <w:pPr>
        <w:pStyle w:val="Lijstalinea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>de begin- en einddatum van de beslissing</w:t>
      </w:r>
      <w:r w:rsidR="00EA55DE" w:rsidRPr="006124E6">
        <w:rPr>
          <w:rFonts w:ascii="Arial" w:hAnsi="Arial" w:cs="Arial"/>
          <w:lang w:val="nl-BE"/>
        </w:rPr>
        <w:t>.</w:t>
      </w:r>
    </w:p>
    <w:p w:rsidR="00D20E6F" w:rsidRPr="006124E6" w:rsidRDefault="00D20E6F" w:rsidP="00CF316F">
      <w:pPr>
        <w:jc w:val="both"/>
        <w:rPr>
          <w:rFonts w:cs="Arial"/>
          <w:szCs w:val="22"/>
          <w:lang w:val="nl-BE"/>
        </w:rPr>
      </w:pPr>
    </w:p>
    <w:p w:rsidR="0089641B" w:rsidRPr="006124E6" w:rsidRDefault="00D20E6F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 xml:space="preserve">Bij het raadplegen van een geschorste beslissing </w:t>
      </w:r>
      <w:r w:rsidR="0089641B" w:rsidRPr="006124E6">
        <w:rPr>
          <w:rFonts w:cs="Arial"/>
          <w:szCs w:val="22"/>
          <w:lang w:val="nl-BE"/>
        </w:rPr>
        <w:t xml:space="preserve">zal </w:t>
      </w:r>
      <w:r w:rsidR="00EA55DE" w:rsidRPr="006124E6">
        <w:rPr>
          <w:rFonts w:cs="Arial"/>
          <w:szCs w:val="22"/>
          <w:lang w:val="nl-BE"/>
        </w:rPr>
        <w:t xml:space="preserve">geen enkel </w:t>
      </w:r>
      <w:proofErr w:type="spellStart"/>
      <w:r w:rsidR="00EA55DE" w:rsidRPr="006124E6">
        <w:rPr>
          <w:rFonts w:cs="Arial"/>
          <w:szCs w:val="22"/>
          <w:lang w:val="nl-BE"/>
        </w:rPr>
        <w:t>vastleggings</w:t>
      </w:r>
      <w:r w:rsidR="0089641B" w:rsidRPr="006124E6">
        <w:rPr>
          <w:rFonts w:cs="Arial"/>
          <w:szCs w:val="22"/>
          <w:lang w:val="nl-BE"/>
        </w:rPr>
        <w:t>nummer</w:t>
      </w:r>
      <w:proofErr w:type="spellEnd"/>
      <w:r w:rsidR="0089641B" w:rsidRPr="006124E6">
        <w:rPr>
          <w:rFonts w:cs="Arial"/>
          <w:szCs w:val="22"/>
          <w:lang w:val="nl-BE"/>
        </w:rPr>
        <w:t xml:space="preserve"> worden aangemaakt. </w:t>
      </w:r>
      <w:r w:rsidR="00EA55DE" w:rsidRPr="006124E6">
        <w:rPr>
          <w:rFonts w:cs="Arial"/>
          <w:szCs w:val="22"/>
          <w:lang w:val="nl-BE"/>
        </w:rPr>
        <w:t xml:space="preserve">Om </w:t>
      </w:r>
      <w:r w:rsidR="0089641B" w:rsidRPr="006124E6">
        <w:rPr>
          <w:rFonts w:cs="Arial"/>
          <w:szCs w:val="22"/>
          <w:lang w:val="nl-BE"/>
        </w:rPr>
        <w:t xml:space="preserve">te worden terugbetaald, </w:t>
      </w:r>
      <w:r w:rsidR="00EA55DE" w:rsidRPr="006124E6">
        <w:rPr>
          <w:rFonts w:cs="Arial"/>
          <w:szCs w:val="22"/>
          <w:lang w:val="nl-BE"/>
        </w:rPr>
        <w:t>moet de zorgverlener dus</w:t>
      </w:r>
      <w:r w:rsidRPr="006124E6">
        <w:rPr>
          <w:rFonts w:cs="Arial"/>
          <w:szCs w:val="22"/>
          <w:lang w:val="nl-BE"/>
        </w:rPr>
        <w:t xml:space="preserve"> </w:t>
      </w:r>
      <w:r w:rsidR="0089641B" w:rsidRPr="006124E6">
        <w:rPr>
          <w:rFonts w:cs="Arial"/>
          <w:szCs w:val="22"/>
          <w:lang w:val="nl-BE"/>
        </w:rPr>
        <w:t xml:space="preserve">contact opnemen met het OCMW dat </w:t>
      </w:r>
      <w:r w:rsidR="00EA55DE" w:rsidRPr="006124E6">
        <w:rPr>
          <w:rFonts w:cs="Arial"/>
          <w:szCs w:val="22"/>
          <w:lang w:val="nl-BE"/>
        </w:rPr>
        <w:t>de beslissing</w:t>
      </w:r>
      <w:r w:rsidR="0089641B" w:rsidRPr="006124E6">
        <w:rPr>
          <w:rFonts w:cs="Arial"/>
          <w:szCs w:val="22"/>
          <w:lang w:val="nl-BE"/>
        </w:rPr>
        <w:t xml:space="preserve"> heeft aangemaakt.</w:t>
      </w:r>
      <w:r w:rsidRPr="006124E6">
        <w:rPr>
          <w:rFonts w:cs="Arial"/>
          <w:szCs w:val="22"/>
          <w:lang w:val="nl-BE"/>
        </w:rPr>
        <w:t xml:space="preserve"> </w:t>
      </w:r>
    </w:p>
    <w:p w:rsidR="00B60A7B" w:rsidRPr="006124E6" w:rsidRDefault="00B60A7B" w:rsidP="00D20E6F">
      <w:pPr>
        <w:rPr>
          <w:rFonts w:cs="Arial"/>
          <w:szCs w:val="22"/>
          <w:lang w:val="nl-BE"/>
        </w:rPr>
      </w:pPr>
    </w:p>
    <w:p w:rsidR="00B60A7B" w:rsidRPr="006124E6" w:rsidRDefault="00B60A7B" w:rsidP="00D20E6F">
      <w:pPr>
        <w:rPr>
          <w:rFonts w:cs="Arial"/>
          <w:szCs w:val="22"/>
          <w:lang w:val="nl-BE"/>
        </w:rPr>
      </w:pPr>
    </w:p>
    <w:p w:rsidR="00B60A7B" w:rsidRPr="006124E6" w:rsidRDefault="00B60A7B" w:rsidP="00B60A7B">
      <w:pPr>
        <w:rPr>
          <w:rFonts w:cs="Arial"/>
          <w:b/>
          <w:lang w:val="nl-BE"/>
        </w:rPr>
      </w:pPr>
      <w:r w:rsidRPr="006124E6">
        <w:rPr>
          <w:rFonts w:cs="Arial"/>
          <w:b/>
          <w:lang w:val="nl-BE"/>
        </w:rPr>
        <w:t>4. Wat met verschillende mutaties die elkaar opvolgen?</w:t>
      </w:r>
    </w:p>
    <w:p w:rsidR="00D20E6F" w:rsidRPr="006124E6" w:rsidRDefault="00D20E6F" w:rsidP="00D20E6F">
      <w:pPr>
        <w:rPr>
          <w:rFonts w:cs="Arial"/>
          <w:szCs w:val="22"/>
          <w:lang w:val="nl-BE"/>
        </w:rPr>
      </w:pPr>
    </w:p>
    <w:p w:rsidR="00B60A7B" w:rsidRPr="006124E6" w:rsidRDefault="00B60A7B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>Wanneer opeenvolgende mutaties aanleiding zouden geven tot opeenvolgende schorsingen (</w:t>
      </w:r>
      <w:r w:rsidR="00EB1205" w:rsidRPr="006124E6">
        <w:rPr>
          <w:rFonts w:cs="Arial"/>
          <w:szCs w:val="22"/>
          <w:lang w:val="nl-BE"/>
        </w:rPr>
        <w:t>bij</w:t>
      </w:r>
      <w:r w:rsidRPr="006124E6">
        <w:rPr>
          <w:rFonts w:cs="Arial"/>
          <w:szCs w:val="22"/>
          <w:lang w:val="nl-BE"/>
        </w:rPr>
        <w:t>voorbeeld wijziging verb</w:t>
      </w:r>
      <w:r w:rsidR="008E265F" w:rsidRPr="006124E6">
        <w:rPr>
          <w:rFonts w:cs="Arial"/>
          <w:szCs w:val="22"/>
          <w:lang w:val="nl-BE"/>
        </w:rPr>
        <w:t xml:space="preserve">lijfstatuut + wijziging m.b.t. </w:t>
      </w:r>
      <w:r w:rsidRPr="006124E6">
        <w:rPr>
          <w:rFonts w:cs="Arial"/>
          <w:szCs w:val="22"/>
          <w:lang w:val="nl-BE"/>
        </w:rPr>
        <w:t xml:space="preserve">ziekteverzekering), dan zullen deze één voor één moeten </w:t>
      </w:r>
      <w:r w:rsidR="00EB1205" w:rsidRPr="006124E6">
        <w:rPr>
          <w:rFonts w:cs="Arial"/>
          <w:szCs w:val="22"/>
          <w:lang w:val="nl-BE"/>
        </w:rPr>
        <w:t>ver</w:t>
      </w:r>
      <w:r w:rsidRPr="006124E6">
        <w:rPr>
          <w:rFonts w:cs="Arial"/>
          <w:szCs w:val="22"/>
          <w:lang w:val="nl-BE"/>
        </w:rPr>
        <w:t>werkt worden</w:t>
      </w:r>
      <w:r w:rsidR="00EB1205" w:rsidRPr="006124E6">
        <w:rPr>
          <w:rFonts w:cs="Arial"/>
          <w:szCs w:val="22"/>
          <w:lang w:val="nl-BE"/>
        </w:rPr>
        <w:t xml:space="preserve"> (zie punt 2 voor de actiemogelijkheden), in de chronologische volgorde waarin ze worden ontvangen.</w:t>
      </w:r>
    </w:p>
    <w:p w:rsidR="005E609B" w:rsidRDefault="005E609B" w:rsidP="00CF316F">
      <w:pPr>
        <w:jc w:val="both"/>
        <w:rPr>
          <w:rFonts w:cs="Arial"/>
          <w:szCs w:val="22"/>
          <w:lang w:val="nl-BE"/>
        </w:rPr>
      </w:pPr>
    </w:p>
    <w:p w:rsidR="007D0100" w:rsidRDefault="00B60A7B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 xml:space="preserve">Hoe meer tijd het OCMW laat verstrijken </w:t>
      </w:r>
      <w:r w:rsidR="00F9397F" w:rsidRPr="006124E6">
        <w:rPr>
          <w:rFonts w:cs="Arial"/>
          <w:szCs w:val="22"/>
          <w:lang w:val="nl-BE"/>
        </w:rPr>
        <w:t xml:space="preserve">tussen </w:t>
      </w:r>
      <w:r w:rsidR="00EB1205" w:rsidRPr="006124E6">
        <w:rPr>
          <w:rFonts w:cs="Arial"/>
          <w:szCs w:val="22"/>
          <w:lang w:val="nl-BE"/>
        </w:rPr>
        <w:t>het ontvangen van een notificatie</w:t>
      </w:r>
      <w:r w:rsidR="00F9397F" w:rsidRPr="006124E6">
        <w:rPr>
          <w:rFonts w:cs="Arial"/>
          <w:szCs w:val="22"/>
          <w:lang w:val="nl-BE"/>
        </w:rPr>
        <w:t xml:space="preserve"> </w:t>
      </w:r>
      <w:r w:rsidRPr="006124E6">
        <w:rPr>
          <w:rFonts w:cs="Arial"/>
          <w:szCs w:val="22"/>
          <w:lang w:val="nl-BE"/>
        </w:rPr>
        <w:t xml:space="preserve">van een mutatie en </w:t>
      </w:r>
      <w:r w:rsidR="00EB1205" w:rsidRPr="006124E6">
        <w:rPr>
          <w:rFonts w:cs="Arial"/>
          <w:szCs w:val="22"/>
          <w:lang w:val="nl-BE"/>
        </w:rPr>
        <w:t>verwerking</w:t>
      </w:r>
      <w:r w:rsidRPr="006124E6">
        <w:rPr>
          <w:rFonts w:cs="Arial"/>
          <w:szCs w:val="22"/>
          <w:lang w:val="nl-BE"/>
        </w:rPr>
        <w:t xml:space="preserve"> ervan, hoe groter de kans dat er ondertussen al nieuwe mutaties zijn bijgekomen.</w:t>
      </w:r>
    </w:p>
    <w:p w:rsidR="007D0100" w:rsidRDefault="007D0100">
      <w:pPr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br w:type="page"/>
      </w:r>
    </w:p>
    <w:p w:rsidR="00EB1205" w:rsidRPr="006124E6" w:rsidRDefault="00EB1205" w:rsidP="00EB1205">
      <w:pPr>
        <w:rPr>
          <w:rFonts w:cs="Arial"/>
          <w:lang w:val="nl-BE"/>
        </w:rPr>
      </w:pPr>
      <w:bookmarkStart w:id="2" w:name="_GoBack"/>
      <w:bookmarkEnd w:id="2"/>
      <w:r w:rsidRPr="006124E6">
        <w:rPr>
          <w:rFonts w:cs="Arial"/>
          <w:b/>
          <w:lang w:val="nl-BE"/>
        </w:rPr>
        <w:lastRenderedPageBreak/>
        <w:t>5. Versturen van de notificatie</w:t>
      </w:r>
      <w:r w:rsidR="00CF316F">
        <w:rPr>
          <w:rFonts w:cs="Arial"/>
          <w:b/>
          <w:lang w:val="nl-BE"/>
        </w:rPr>
        <w:t xml:space="preserve">s </w:t>
      </w:r>
      <w:r w:rsidRPr="006124E6">
        <w:rPr>
          <w:rFonts w:cs="Arial"/>
          <w:b/>
          <w:lang w:val="nl-BE"/>
        </w:rPr>
        <w:t xml:space="preserve">naar de </w:t>
      </w:r>
      <w:proofErr w:type="spellStart"/>
      <w:r w:rsidRPr="006124E6">
        <w:rPr>
          <w:rFonts w:cs="Arial"/>
          <w:b/>
          <w:lang w:val="nl-BE"/>
        </w:rPr>
        <w:t>OCMW's</w:t>
      </w:r>
      <w:proofErr w:type="spellEnd"/>
    </w:p>
    <w:p w:rsidR="00EB1205" w:rsidRPr="006124E6" w:rsidRDefault="00EB1205" w:rsidP="00CF316F">
      <w:pPr>
        <w:pStyle w:val="xmsonormal"/>
        <w:jc w:val="both"/>
        <w:rPr>
          <w:rFonts w:ascii="Arial" w:hAnsi="Arial" w:cs="Arial"/>
          <w:sz w:val="22"/>
          <w:szCs w:val="22"/>
          <w:lang w:val="nl-BE"/>
        </w:rPr>
      </w:pPr>
      <w:r w:rsidRPr="006124E6">
        <w:rPr>
          <w:rFonts w:ascii="Arial" w:hAnsi="Arial" w:cs="Arial"/>
          <w:sz w:val="22"/>
          <w:szCs w:val="22"/>
          <w:lang w:val="nl-BE"/>
        </w:rPr>
        <w:t xml:space="preserve">De notificaties van mutaties </w:t>
      </w:r>
      <w:proofErr w:type="spellStart"/>
      <w:r w:rsidRPr="006124E6">
        <w:rPr>
          <w:rFonts w:ascii="Arial" w:hAnsi="Arial" w:cs="Arial"/>
          <w:sz w:val="22"/>
          <w:szCs w:val="22"/>
          <w:lang w:val="nl-BE"/>
        </w:rPr>
        <w:t>MediPrima</w:t>
      </w:r>
      <w:proofErr w:type="spellEnd"/>
      <w:r w:rsidRPr="006124E6">
        <w:rPr>
          <w:rFonts w:ascii="Arial" w:hAnsi="Arial" w:cs="Arial"/>
          <w:sz w:val="22"/>
          <w:szCs w:val="22"/>
          <w:lang w:val="nl-BE"/>
        </w:rPr>
        <w:t xml:space="preserve"> worden een keer per dag naar de betrokken </w:t>
      </w:r>
      <w:proofErr w:type="spellStart"/>
      <w:r w:rsidRPr="006124E6">
        <w:rPr>
          <w:rFonts w:ascii="Arial" w:hAnsi="Arial" w:cs="Arial"/>
          <w:sz w:val="22"/>
          <w:szCs w:val="22"/>
          <w:lang w:val="nl-BE"/>
        </w:rPr>
        <w:t>OCMW's</w:t>
      </w:r>
      <w:proofErr w:type="spellEnd"/>
      <w:r w:rsidRPr="006124E6">
        <w:rPr>
          <w:rFonts w:ascii="Arial" w:hAnsi="Arial" w:cs="Arial"/>
          <w:sz w:val="22"/>
          <w:szCs w:val="22"/>
          <w:lang w:val="nl-BE"/>
        </w:rPr>
        <w:t xml:space="preserve"> verstuurd in de vorm van een gestructureerd bestand (XML), zoals de mutaties van het Rijksregister.</w:t>
      </w:r>
    </w:p>
    <w:p w:rsidR="00EB1205" w:rsidRPr="006124E6" w:rsidRDefault="00EB1205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>Daarnaast moet het OCMW het nodig</w:t>
      </w:r>
      <w:r w:rsidR="007F515E" w:rsidRPr="006124E6">
        <w:rPr>
          <w:rFonts w:cs="Arial"/>
          <w:szCs w:val="22"/>
          <w:lang w:val="nl-BE"/>
        </w:rPr>
        <w:t>e</w:t>
      </w:r>
      <w:r w:rsidRPr="006124E6">
        <w:rPr>
          <w:rFonts w:cs="Arial"/>
          <w:szCs w:val="22"/>
          <w:lang w:val="nl-BE"/>
        </w:rPr>
        <w:t xml:space="preserve"> gedaan hebben om de mutatiebestanden te kunnen ontvangen, namelijk beschikken over een actieve </w:t>
      </w:r>
      <w:r w:rsidR="007D0100">
        <w:rPr>
          <w:rFonts w:cs="Arial"/>
          <w:i/>
          <w:szCs w:val="22"/>
          <w:lang w:val="nl-BE"/>
        </w:rPr>
        <w:t>T</w:t>
      </w:r>
      <w:r w:rsidRPr="007D0100">
        <w:rPr>
          <w:rFonts w:cs="Arial"/>
          <w:i/>
          <w:szCs w:val="22"/>
          <w:lang w:val="nl-BE"/>
        </w:rPr>
        <w:t xml:space="preserve">echnische </w:t>
      </w:r>
      <w:r w:rsidR="007D0100">
        <w:rPr>
          <w:rFonts w:cs="Arial"/>
          <w:i/>
          <w:szCs w:val="22"/>
          <w:lang w:val="nl-BE"/>
        </w:rPr>
        <w:t>U</w:t>
      </w:r>
      <w:r w:rsidRPr="007D0100">
        <w:rPr>
          <w:rFonts w:cs="Arial"/>
          <w:i/>
          <w:szCs w:val="22"/>
          <w:lang w:val="nl-BE"/>
        </w:rPr>
        <w:t>ser</w:t>
      </w:r>
      <w:r w:rsidRPr="006124E6">
        <w:rPr>
          <w:rFonts w:cs="Arial"/>
          <w:szCs w:val="22"/>
          <w:lang w:val="nl-BE"/>
        </w:rPr>
        <w:t xml:space="preserve">. </w:t>
      </w:r>
    </w:p>
    <w:p w:rsidR="00EB1205" w:rsidRPr="006124E6" w:rsidRDefault="00D96959" w:rsidP="007D0100">
      <w:pPr>
        <w:pStyle w:val="Lijstalinea"/>
        <w:numPr>
          <w:ilvl w:val="0"/>
          <w:numId w:val="10"/>
        </w:numPr>
        <w:spacing w:before="120"/>
        <w:ind w:left="1077" w:hanging="357"/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>Indien het OCMW daarover niet beschikt</w:t>
      </w:r>
      <w:r w:rsidR="00EB1205" w:rsidRPr="006124E6">
        <w:rPr>
          <w:rFonts w:ascii="Arial" w:hAnsi="Arial" w:cs="Arial"/>
          <w:lang w:val="nl-BE"/>
        </w:rPr>
        <w:t xml:space="preserve">, </w:t>
      </w:r>
      <w:r w:rsidRPr="006124E6">
        <w:rPr>
          <w:rFonts w:ascii="Arial" w:hAnsi="Arial" w:cs="Arial"/>
          <w:lang w:val="nl-BE"/>
        </w:rPr>
        <w:t>zal zijn plaatselijke beheerder of medebeheerder deze technische user op het portaal van de sociale zekerheid moeten aanmaken</w:t>
      </w:r>
      <w:r w:rsidR="00EB1205" w:rsidRPr="006124E6">
        <w:rPr>
          <w:rFonts w:ascii="Arial" w:hAnsi="Arial" w:cs="Arial"/>
          <w:lang w:val="nl-BE"/>
        </w:rPr>
        <w:t>.</w:t>
      </w:r>
    </w:p>
    <w:p w:rsidR="00EB1205" w:rsidRPr="006124E6" w:rsidRDefault="00D96959" w:rsidP="00CF316F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nl-BE"/>
        </w:rPr>
      </w:pPr>
      <w:r w:rsidRPr="006124E6">
        <w:rPr>
          <w:rFonts w:ascii="Arial" w:hAnsi="Arial" w:cs="Arial"/>
          <w:lang w:val="nl-BE"/>
        </w:rPr>
        <w:t xml:space="preserve">Indien het OCMW </w:t>
      </w:r>
      <w:r w:rsidR="007D0100">
        <w:rPr>
          <w:rFonts w:ascii="Arial" w:hAnsi="Arial" w:cs="Arial"/>
          <w:lang w:val="nl-BE"/>
        </w:rPr>
        <w:t>reeds een Technische U</w:t>
      </w:r>
      <w:r w:rsidRPr="006124E6">
        <w:rPr>
          <w:rFonts w:ascii="Arial" w:hAnsi="Arial" w:cs="Arial"/>
          <w:lang w:val="nl-BE"/>
        </w:rPr>
        <w:t>ser heeft</w:t>
      </w:r>
      <w:r w:rsidR="00EB1205" w:rsidRPr="006124E6">
        <w:rPr>
          <w:rFonts w:ascii="Arial" w:hAnsi="Arial" w:cs="Arial"/>
          <w:lang w:val="nl-BE"/>
        </w:rPr>
        <w:t xml:space="preserve">, </w:t>
      </w:r>
      <w:r w:rsidRPr="006124E6">
        <w:rPr>
          <w:rFonts w:ascii="Arial" w:hAnsi="Arial" w:cs="Arial"/>
          <w:lang w:val="nl-BE"/>
        </w:rPr>
        <w:t xml:space="preserve">moet de applicatie </w:t>
      </w:r>
      <w:r w:rsidR="009D29B6" w:rsidRPr="006124E6">
        <w:rPr>
          <w:rFonts w:ascii="Arial" w:hAnsi="Arial" w:cs="Arial"/>
          <w:i/>
          <w:lang w:val="nl-BE"/>
        </w:rPr>
        <w:t xml:space="preserve">Mutaties </w:t>
      </w:r>
      <w:proofErr w:type="spellStart"/>
      <w:r w:rsidRPr="006124E6">
        <w:rPr>
          <w:rFonts w:ascii="Arial" w:hAnsi="Arial" w:cs="Arial"/>
          <w:i/>
          <w:lang w:val="nl-BE"/>
        </w:rPr>
        <w:t>MediPrima</w:t>
      </w:r>
      <w:proofErr w:type="spellEnd"/>
      <w:r w:rsidRPr="006124E6">
        <w:rPr>
          <w:rFonts w:ascii="Arial" w:hAnsi="Arial" w:cs="Arial"/>
          <w:lang w:val="nl-BE"/>
        </w:rPr>
        <w:t xml:space="preserve"> op het </w:t>
      </w:r>
      <w:proofErr w:type="spellStart"/>
      <w:r w:rsidRPr="006124E6">
        <w:rPr>
          <w:rFonts w:ascii="Arial" w:hAnsi="Arial" w:cs="Arial"/>
          <w:lang w:val="nl-BE"/>
        </w:rPr>
        <w:t>FTP-kanaal</w:t>
      </w:r>
      <w:proofErr w:type="spellEnd"/>
      <w:r w:rsidRPr="006124E6">
        <w:rPr>
          <w:rFonts w:ascii="Arial" w:hAnsi="Arial" w:cs="Arial"/>
          <w:lang w:val="nl-BE"/>
        </w:rPr>
        <w:t xml:space="preserve"> worden toegevoegd</w:t>
      </w:r>
      <w:r w:rsidR="00EB1205" w:rsidRPr="006124E6">
        <w:rPr>
          <w:rFonts w:ascii="Arial" w:hAnsi="Arial" w:cs="Arial"/>
          <w:lang w:val="nl-BE"/>
        </w:rPr>
        <w:t>.</w:t>
      </w:r>
    </w:p>
    <w:p w:rsidR="00EB1205" w:rsidRPr="006124E6" w:rsidRDefault="00FA31AF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>De softwarefirma van het OCMW moet ook de nodige ontwikkelingen hebben gedaan om deze bestanden te kunnen verwerken</w:t>
      </w:r>
      <w:r w:rsidR="00EB1205" w:rsidRPr="006124E6">
        <w:rPr>
          <w:rFonts w:cs="Arial"/>
          <w:szCs w:val="22"/>
          <w:lang w:val="nl-BE"/>
        </w:rPr>
        <w:t xml:space="preserve">. </w:t>
      </w:r>
    </w:p>
    <w:p w:rsidR="00EB1205" w:rsidRPr="006124E6" w:rsidRDefault="00EB1205" w:rsidP="00CF316F">
      <w:pPr>
        <w:jc w:val="both"/>
        <w:rPr>
          <w:rFonts w:cs="Arial"/>
          <w:szCs w:val="22"/>
          <w:lang w:val="nl-BE"/>
        </w:rPr>
      </w:pPr>
    </w:p>
    <w:p w:rsidR="00EB1205" w:rsidRPr="006124E6" w:rsidRDefault="00FA31AF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>Anders dan voor de mutaties kan het OCMW niet ervoor kiezen de notificatie</w:t>
      </w:r>
      <w:r w:rsidR="00EB1205" w:rsidRPr="006124E6">
        <w:rPr>
          <w:rFonts w:cs="Arial"/>
          <w:szCs w:val="22"/>
          <w:lang w:val="nl-BE"/>
        </w:rPr>
        <w:t xml:space="preserve">s </w:t>
      </w:r>
      <w:r w:rsidRPr="006124E6">
        <w:rPr>
          <w:rFonts w:cs="Arial"/>
          <w:szCs w:val="22"/>
          <w:lang w:val="nl-BE"/>
        </w:rPr>
        <w:t>van de</w:t>
      </w:r>
      <w:r w:rsidR="00EB1205" w:rsidRPr="006124E6">
        <w:rPr>
          <w:rFonts w:cs="Arial"/>
          <w:szCs w:val="22"/>
          <w:lang w:val="nl-BE"/>
        </w:rPr>
        <w:t xml:space="preserve"> </w:t>
      </w:r>
      <w:proofErr w:type="spellStart"/>
      <w:r w:rsidRPr="006124E6">
        <w:rPr>
          <w:rFonts w:cs="Arial"/>
          <w:szCs w:val="22"/>
          <w:lang w:val="nl-BE"/>
        </w:rPr>
        <w:t>MediPrima-mutatie</w:t>
      </w:r>
      <w:r w:rsidR="00EB1205" w:rsidRPr="006124E6">
        <w:rPr>
          <w:rFonts w:cs="Arial"/>
          <w:szCs w:val="22"/>
          <w:lang w:val="nl-BE"/>
        </w:rPr>
        <w:t>s</w:t>
      </w:r>
      <w:proofErr w:type="spellEnd"/>
      <w:r w:rsidRPr="006124E6">
        <w:rPr>
          <w:rFonts w:cs="Arial"/>
          <w:szCs w:val="22"/>
          <w:lang w:val="nl-BE"/>
        </w:rPr>
        <w:t xml:space="preserve"> al dan niet te ontvangen</w:t>
      </w:r>
      <w:r w:rsidR="008E265F" w:rsidRPr="006124E6">
        <w:rPr>
          <w:rFonts w:cs="Arial"/>
          <w:szCs w:val="22"/>
          <w:lang w:val="nl-BE"/>
        </w:rPr>
        <w:t xml:space="preserve"> in de scherm “Selectie van de soorten mutaties” op het portaal van de KSZ.</w:t>
      </w:r>
    </w:p>
    <w:p w:rsidR="00EB1205" w:rsidRDefault="00EB1205" w:rsidP="00CF316F">
      <w:pPr>
        <w:jc w:val="both"/>
        <w:rPr>
          <w:rFonts w:cs="Arial"/>
          <w:szCs w:val="22"/>
          <w:lang w:val="nl-BE"/>
        </w:rPr>
      </w:pPr>
    </w:p>
    <w:p w:rsidR="007D0100" w:rsidRPr="006124E6" w:rsidRDefault="007D0100" w:rsidP="00CF316F">
      <w:pPr>
        <w:jc w:val="both"/>
        <w:rPr>
          <w:rFonts w:cs="Arial"/>
          <w:szCs w:val="22"/>
          <w:lang w:val="nl-BE"/>
        </w:rPr>
      </w:pPr>
    </w:p>
    <w:p w:rsidR="00EB1205" w:rsidRPr="006124E6" w:rsidRDefault="00FA31AF" w:rsidP="00CF316F">
      <w:pPr>
        <w:jc w:val="both"/>
        <w:rPr>
          <w:rFonts w:cs="Arial"/>
          <w:szCs w:val="22"/>
          <w:lang w:val="nl-BE"/>
        </w:rPr>
      </w:pPr>
      <w:r w:rsidRPr="006124E6">
        <w:rPr>
          <w:rFonts w:cs="Arial"/>
          <w:szCs w:val="22"/>
          <w:lang w:val="nl-BE"/>
        </w:rPr>
        <w:t xml:space="preserve">Voor meer informatie kan het OCMW terecht bij zijn softwarefirma of bij de </w:t>
      </w:r>
      <w:proofErr w:type="spellStart"/>
      <w:r w:rsidR="00EB1205" w:rsidRPr="006124E6">
        <w:rPr>
          <w:rFonts w:cs="Arial"/>
          <w:szCs w:val="22"/>
          <w:lang w:val="nl-BE"/>
        </w:rPr>
        <w:t>HelpDesk</w:t>
      </w:r>
      <w:proofErr w:type="spellEnd"/>
      <w:r w:rsidR="00EB1205" w:rsidRPr="006124E6">
        <w:rPr>
          <w:rFonts w:cs="Arial"/>
          <w:szCs w:val="22"/>
          <w:lang w:val="nl-BE"/>
        </w:rPr>
        <w:t xml:space="preserve"> </w:t>
      </w:r>
      <w:r w:rsidRPr="006124E6">
        <w:rPr>
          <w:rFonts w:cs="Arial"/>
          <w:szCs w:val="22"/>
          <w:lang w:val="nl-BE"/>
        </w:rPr>
        <w:t>OCMW</w:t>
      </w:r>
      <w:r w:rsidR="00EB1205" w:rsidRPr="006124E6">
        <w:rPr>
          <w:rFonts w:cs="Arial"/>
          <w:szCs w:val="22"/>
          <w:lang w:val="nl-BE"/>
        </w:rPr>
        <w:t>.</w:t>
      </w:r>
    </w:p>
    <w:p w:rsidR="00EB1205" w:rsidRPr="006124E6" w:rsidRDefault="00EB1205" w:rsidP="00CF316F">
      <w:pPr>
        <w:jc w:val="both"/>
        <w:rPr>
          <w:rFonts w:cs="Arial"/>
          <w:szCs w:val="22"/>
          <w:lang w:val="nl-BE"/>
        </w:rPr>
      </w:pPr>
    </w:p>
    <w:p w:rsidR="0089641B" w:rsidRPr="006124E6" w:rsidRDefault="0089641B" w:rsidP="00CF316F">
      <w:pPr>
        <w:jc w:val="both"/>
        <w:rPr>
          <w:rFonts w:cs="Arial"/>
          <w:szCs w:val="22"/>
          <w:lang w:val="nl-BE"/>
        </w:rPr>
      </w:pPr>
    </w:p>
    <w:p w:rsidR="00A20681" w:rsidRPr="006124E6" w:rsidRDefault="00A20681" w:rsidP="00CF316F">
      <w:pPr>
        <w:pStyle w:val="Letter"/>
        <w:jc w:val="both"/>
        <w:rPr>
          <w:rFonts w:cs="Arial"/>
          <w:lang w:val="nl-BE"/>
        </w:rPr>
      </w:pPr>
    </w:p>
    <w:p w:rsidR="00A7605B" w:rsidRPr="006124E6" w:rsidRDefault="00A7605B" w:rsidP="00CF316F">
      <w:pPr>
        <w:pStyle w:val="Letter"/>
        <w:jc w:val="both"/>
        <w:rPr>
          <w:rFonts w:cs="Arial"/>
          <w:lang w:val="nl-BE"/>
        </w:rPr>
      </w:pPr>
      <w:r w:rsidRPr="006124E6">
        <w:rPr>
          <w:rFonts w:cs="Arial"/>
          <w:lang w:val="nl-BE"/>
        </w:rPr>
        <w:t>In de hoop u hiermee van dienst te zijn, verblijf ik,</w:t>
      </w:r>
    </w:p>
    <w:p w:rsidR="00A7605B" w:rsidRPr="006124E6" w:rsidRDefault="00A7605B" w:rsidP="00CF316F">
      <w:pPr>
        <w:pStyle w:val="Letter"/>
        <w:jc w:val="both"/>
        <w:rPr>
          <w:rFonts w:cs="Arial"/>
          <w:lang w:val="nl-BE"/>
        </w:rPr>
      </w:pPr>
      <w:r w:rsidRPr="006124E6">
        <w:rPr>
          <w:rFonts w:cs="Arial"/>
          <w:lang w:val="nl-BE"/>
        </w:rPr>
        <w:t>Hoogachtend,</w:t>
      </w:r>
    </w:p>
    <w:p w:rsidR="00A7605B" w:rsidRPr="006124E6" w:rsidRDefault="00A7605B" w:rsidP="00A7605B">
      <w:pPr>
        <w:pStyle w:val="Letter"/>
        <w:rPr>
          <w:rFonts w:cs="Arial"/>
          <w:lang w:val="nl-BE"/>
        </w:rPr>
      </w:pPr>
    </w:p>
    <w:p w:rsidR="00A7605B" w:rsidRPr="006124E6" w:rsidRDefault="00A7605B" w:rsidP="009D5BB3">
      <w:pPr>
        <w:pStyle w:val="Letter"/>
        <w:jc w:val="center"/>
        <w:rPr>
          <w:rFonts w:cs="Arial"/>
          <w:lang w:val="nl-BE"/>
        </w:rPr>
      </w:pPr>
      <w:r w:rsidRPr="006124E6">
        <w:rPr>
          <w:rFonts w:cs="Arial"/>
          <w:lang w:val="nl-BE"/>
        </w:rPr>
        <w:t xml:space="preserve">De </w:t>
      </w:r>
      <w:r w:rsidR="00A660FE" w:rsidRPr="006124E6">
        <w:rPr>
          <w:rFonts w:cs="Arial"/>
          <w:lang w:val="nl-BE"/>
        </w:rPr>
        <w:t xml:space="preserve">Minister van Middenstand, Zelfstandigen, </w:t>
      </w:r>
      <w:proofErr w:type="spellStart"/>
      <w:r w:rsidR="00A660FE" w:rsidRPr="006124E6">
        <w:rPr>
          <w:rFonts w:cs="Arial"/>
          <w:lang w:val="nl-BE"/>
        </w:rPr>
        <w:t>KMO’s</w:t>
      </w:r>
      <w:proofErr w:type="spellEnd"/>
      <w:r w:rsidR="00A660FE" w:rsidRPr="006124E6">
        <w:rPr>
          <w:rFonts w:cs="Arial"/>
          <w:lang w:val="nl-BE"/>
        </w:rPr>
        <w:t xml:space="preserve">, Landbouw en </w:t>
      </w:r>
      <w:r w:rsidR="005E4089" w:rsidRPr="006124E6">
        <w:rPr>
          <w:rFonts w:cs="Arial"/>
          <w:lang w:val="nl-BE"/>
        </w:rPr>
        <w:t>Maatschappelijke integratie</w:t>
      </w:r>
      <w:r w:rsidRPr="006124E6">
        <w:rPr>
          <w:rFonts w:cs="Arial"/>
          <w:lang w:val="nl-BE"/>
        </w:rPr>
        <w:t>,</w:t>
      </w:r>
    </w:p>
    <w:p w:rsidR="00A7605B" w:rsidRPr="006124E6" w:rsidRDefault="00A7605B" w:rsidP="009D5BB3">
      <w:pPr>
        <w:pStyle w:val="Letter"/>
        <w:ind w:left="3600"/>
        <w:jc w:val="center"/>
        <w:rPr>
          <w:rFonts w:cs="Arial"/>
          <w:lang w:val="nl-BE"/>
        </w:rPr>
      </w:pPr>
    </w:p>
    <w:p w:rsidR="00A7605B" w:rsidRPr="006124E6" w:rsidRDefault="00A7605B" w:rsidP="009D5BB3">
      <w:pPr>
        <w:pStyle w:val="Letter"/>
        <w:ind w:left="3600"/>
        <w:jc w:val="center"/>
        <w:rPr>
          <w:rFonts w:cs="Arial"/>
          <w:lang w:val="nl-BE"/>
        </w:rPr>
      </w:pPr>
    </w:p>
    <w:p w:rsidR="00A7605B" w:rsidRPr="006124E6" w:rsidRDefault="00F209B9" w:rsidP="00F209B9">
      <w:pPr>
        <w:pStyle w:val="Letter"/>
        <w:ind w:left="3600"/>
        <w:rPr>
          <w:rFonts w:cs="Arial"/>
          <w:lang w:val="nl-BE"/>
        </w:rPr>
      </w:pPr>
      <w:r>
        <w:rPr>
          <w:rFonts w:cs="Arial"/>
          <w:lang w:val="nl-BE"/>
        </w:rPr>
        <w:t xml:space="preserve">    (getekend)</w:t>
      </w:r>
    </w:p>
    <w:p w:rsidR="00A7605B" w:rsidRPr="006124E6" w:rsidRDefault="00A7605B" w:rsidP="009D5BB3">
      <w:pPr>
        <w:pStyle w:val="Letter"/>
        <w:ind w:left="3600"/>
        <w:jc w:val="center"/>
        <w:rPr>
          <w:rFonts w:cs="Arial"/>
          <w:lang w:val="nl-BE"/>
        </w:rPr>
      </w:pPr>
    </w:p>
    <w:p w:rsidR="00A7605B" w:rsidRPr="006124E6" w:rsidRDefault="00A7605B" w:rsidP="009D5BB3">
      <w:pPr>
        <w:pStyle w:val="Letter"/>
        <w:ind w:left="3600"/>
        <w:jc w:val="center"/>
        <w:rPr>
          <w:rFonts w:cs="Arial"/>
          <w:lang w:val="nl-BE"/>
        </w:rPr>
      </w:pPr>
    </w:p>
    <w:p w:rsidR="00A7605B" w:rsidRPr="006124E6" w:rsidRDefault="00A660FE" w:rsidP="009D5BB3">
      <w:pPr>
        <w:pStyle w:val="Letter"/>
        <w:jc w:val="center"/>
        <w:rPr>
          <w:rFonts w:cs="Arial"/>
          <w:lang w:val="nl-BE"/>
        </w:rPr>
      </w:pPr>
      <w:r w:rsidRPr="006124E6">
        <w:rPr>
          <w:rFonts w:cs="Arial"/>
          <w:lang w:val="nl-BE"/>
        </w:rPr>
        <w:t xml:space="preserve">Willy </w:t>
      </w:r>
      <w:proofErr w:type="spellStart"/>
      <w:r w:rsidRPr="006124E6">
        <w:rPr>
          <w:rFonts w:cs="Arial"/>
          <w:lang w:val="nl-BE"/>
        </w:rPr>
        <w:t>Borsus</w:t>
      </w:r>
      <w:proofErr w:type="spellEnd"/>
    </w:p>
    <w:sectPr w:rsidR="00A7605B" w:rsidRPr="006124E6" w:rsidSect="002E3903">
      <w:footerReference w:type="default" r:id="rId9"/>
      <w:footerReference w:type="first" r:id="rId10"/>
      <w:footnotePr>
        <w:pos w:val="beneathText"/>
      </w:footnotePr>
      <w:endnotePr>
        <w:numFmt w:val="decimal"/>
      </w:endnotePr>
      <w:type w:val="continuous"/>
      <w:pgSz w:w="11907" w:h="16840" w:code="9"/>
      <w:pgMar w:top="1134" w:right="1134" w:bottom="964" w:left="1843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55" w:rsidRDefault="00433955">
      <w:r>
        <w:separator/>
      </w:r>
    </w:p>
  </w:endnote>
  <w:endnote w:type="continuationSeparator" w:id="0">
    <w:p w:rsidR="00433955" w:rsidRDefault="0043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36" w:rsidRPr="001E153A" w:rsidRDefault="00237A36" w:rsidP="00F5673C">
    <w:pPr>
      <w:pStyle w:val="Voettekst"/>
      <w:rPr>
        <w:sz w:val="20"/>
        <w:lang w:val="nl-BE"/>
      </w:rPr>
    </w:pPr>
    <w:r>
      <w:rPr>
        <w:sz w:val="20"/>
      </w:rPr>
      <w:tab/>
    </w:r>
    <w:r w:rsidR="00E03FA3">
      <w:rPr>
        <w:sz w:val="20"/>
      </w:rPr>
      <w:tab/>
    </w:r>
    <w:r w:rsidRPr="001E153A">
      <w:rPr>
        <w:sz w:val="20"/>
      </w:rPr>
      <w:t xml:space="preserve">Pagina </w:t>
    </w:r>
    <w:r w:rsidR="00DF3426" w:rsidRPr="001E153A">
      <w:rPr>
        <w:sz w:val="20"/>
      </w:rPr>
      <w:fldChar w:fldCharType="begin"/>
    </w:r>
    <w:r w:rsidRPr="001E153A">
      <w:rPr>
        <w:sz w:val="20"/>
      </w:rPr>
      <w:instrText xml:space="preserve"> PAGE </w:instrText>
    </w:r>
    <w:r w:rsidR="00DF3426" w:rsidRPr="001E153A">
      <w:rPr>
        <w:sz w:val="20"/>
      </w:rPr>
      <w:fldChar w:fldCharType="separate"/>
    </w:r>
    <w:r w:rsidR="00F209B9">
      <w:rPr>
        <w:noProof/>
        <w:sz w:val="20"/>
      </w:rPr>
      <w:t>2</w:t>
    </w:r>
    <w:r w:rsidR="00DF3426" w:rsidRPr="001E153A">
      <w:rPr>
        <w:sz w:val="20"/>
      </w:rPr>
      <w:fldChar w:fldCharType="end"/>
    </w:r>
    <w:r w:rsidRPr="001E153A">
      <w:rPr>
        <w:sz w:val="20"/>
      </w:rPr>
      <w:t xml:space="preserve"> van </w:t>
    </w:r>
    <w:r w:rsidR="00DF3426" w:rsidRPr="001E153A">
      <w:rPr>
        <w:sz w:val="20"/>
      </w:rPr>
      <w:fldChar w:fldCharType="begin"/>
    </w:r>
    <w:r w:rsidRPr="001E153A">
      <w:rPr>
        <w:sz w:val="20"/>
      </w:rPr>
      <w:instrText xml:space="preserve"> NUMPAGES </w:instrText>
    </w:r>
    <w:r w:rsidR="00DF3426" w:rsidRPr="001E153A">
      <w:rPr>
        <w:sz w:val="20"/>
      </w:rPr>
      <w:fldChar w:fldCharType="separate"/>
    </w:r>
    <w:r w:rsidR="00F209B9">
      <w:rPr>
        <w:noProof/>
        <w:sz w:val="20"/>
      </w:rPr>
      <w:t>4</w:t>
    </w:r>
    <w:r w:rsidR="00DF3426" w:rsidRPr="001E153A">
      <w:rPr>
        <w:sz w:val="20"/>
      </w:rPr>
      <w:fldChar w:fldCharType="end"/>
    </w:r>
  </w:p>
  <w:p w:rsidR="00237A36" w:rsidRDefault="00237A3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36" w:rsidRPr="001E153A" w:rsidRDefault="00237A36">
    <w:pPr>
      <w:pStyle w:val="Voettekst"/>
      <w:rPr>
        <w:sz w:val="20"/>
        <w:lang w:val="nl-BE"/>
      </w:rPr>
    </w:pPr>
    <w:r>
      <w:rPr>
        <w:sz w:val="20"/>
      </w:rPr>
      <w:tab/>
    </w:r>
    <w:r w:rsidR="00E03FA3">
      <w:rPr>
        <w:sz w:val="20"/>
      </w:rPr>
      <w:tab/>
    </w:r>
    <w:r w:rsidRPr="001E153A">
      <w:rPr>
        <w:sz w:val="20"/>
      </w:rPr>
      <w:t xml:space="preserve">Pagina </w:t>
    </w:r>
    <w:r w:rsidR="00DF3426" w:rsidRPr="001E153A">
      <w:rPr>
        <w:sz w:val="20"/>
      </w:rPr>
      <w:fldChar w:fldCharType="begin"/>
    </w:r>
    <w:r w:rsidRPr="001E153A">
      <w:rPr>
        <w:sz w:val="20"/>
      </w:rPr>
      <w:instrText xml:space="preserve"> PAGE </w:instrText>
    </w:r>
    <w:r w:rsidR="00DF3426" w:rsidRPr="001E153A">
      <w:rPr>
        <w:sz w:val="20"/>
      </w:rPr>
      <w:fldChar w:fldCharType="separate"/>
    </w:r>
    <w:r w:rsidR="00F209B9">
      <w:rPr>
        <w:noProof/>
        <w:sz w:val="20"/>
      </w:rPr>
      <w:t>1</w:t>
    </w:r>
    <w:r w:rsidR="00DF3426" w:rsidRPr="001E153A">
      <w:rPr>
        <w:sz w:val="20"/>
      </w:rPr>
      <w:fldChar w:fldCharType="end"/>
    </w:r>
    <w:r w:rsidRPr="001E153A">
      <w:rPr>
        <w:sz w:val="20"/>
      </w:rPr>
      <w:t xml:space="preserve"> van </w:t>
    </w:r>
    <w:r w:rsidR="00DF3426" w:rsidRPr="001E153A">
      <w:rPr>
        <w:sz w:val="20"/>
      </w:rPr>
      <w:fldChar w:fldCharType="begin"/>
    </w:r>
    <w:r w:rsidRPr="001E153A">
      <w:rPr>
        <w:sz w:val="20"/>
      </w:rPr>
      <w:instrText xml:space="preserve"> NUMPAGES </w:instrText>
    </w:r>
    <w:r w:rsidR="00DF3426" w:rsidRPr="001E153A">
      <w:rPr>
        <w:sz w:val="20"/>
      </w:rPr>
      <w:fldChar w:fldCharType="separate"/>
    </w:r>
    <w:r w:rsidR="00F209B9">
      <w:rPr>
        <w:noProof/>
        <w:sz w:val="20"/>
      </w:rPr>
      <w:t>4</w:t>
    </w:r>
    <w:r w:rsidR="00DF3426" w:rsidRPr="001E153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55" w:rsidRDefault="00433955">
      <w:r>
        <w:separator/>
      </w:r>
    </w:p>
  </w:footnote>
  <w:footnote w:type="continuationSeparator" w:id="0">
    <w:p w:rsidR="00433955" w:rsidRDefault="00433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20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29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pStyle w:val="Kop9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1">
    <w:nsid w:val="09E96685"/>
    <w:multiLevelType w:val="hybridMultilevel"/>
    <w:tmpl w:val="89D8A06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4360E"/>
    <w:multiLevelType w:val="hybridMultilevel"/>
    <w:tmpl w:val="209AFC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C5F"/>
    <w:multiLevelType w:val="hybridMultilevel"/>
    <w:tmpl w:val="15582158"/>
    <w:lvl w:ilvl="0" w:tplc="A8A404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64F"/>
    <w:multiLevelType w:val="hybridMultilevel"/>
    <w:tmpl w:val="F418E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06334"/>
    <w:multiLevelType w:val="hybridMultilevel"/>
    <w:tmpl w:val="51049E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C0E61"/>
    <w:multiLevelType w:val="hybridMultilevel"/>
    <w:tmpl w:val="957E6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57CD0"/>
    <w:multiLevelType w:val="multilevel"/>
    <w:tmpl w:val="04941B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8">
    <w:nsid w:val="570E75AE"/>
    <w:multiLevelType w:val="hybridMultilevel"/>
    <w:tmpl w:val="0AE2E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013A"/>
    <w:multiLevelType w:val="hybridMultilevel"/>
    <w:tmpl w:val="5B0E9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docVars>
    <w:docVar w:name="fw_prof" w:val="@default@"/>
  </w:docVars>
  <w:rsids>
    <w:rsidRoot w:val="00F42ADA"/>
    <w:rsid w:val="00007259"/>
    <w:rsid w:val="0001292B"/>
    <w:rsid w:val="00015EEB"/>
    <w:rsid w:val="00017151"/>
    <w:rsid w:val="00020DCA"/>
    <w:rsid w:val="00022446"/>
    <w:rsid w:val="00025DE2"/>
    <w:rsid w:val="00030990"/>
    <w:rsid w:val="000314B2"/>
    <w:rsid w:val="00033CA5"/>
    <w:rsid w:val="000357AF"/>
    <w:rsid w:val="00040731"/>
    <w:rsid w:val="00040E5E"/>
    <w:rsid w:val="00041756"/>
    <w:rsid w:val="00045521"/>
    <w:rsid w:val="0005105C"/>
    <w:rsid w:val="00053B34"/>
    <w:rsid w:val="00057566"/>
    <w:rsid w:val="00061600"/>
    <w:rsid w:val="00063901"/>
    <w:rsid w:val="00063B2B"/>
    <w:rsid w:val="00072906"/>
    <w:rsid w:val="00072988"/>
    <w:rsid w:val="00072C7E"/>
    <w:rsid w:val="00075407"/>
    <w:rsid w:val="0007671B"/>
    <w:rsid w:val="000773B0"/>
    <w:rsid w:val="00077958"/>
    <w:rsid w:val="00086BC6"/>
    <w:rsid w:val="00087E59"/>
    <w:rsid w:val="00090EFB"/>
    <w:rsid w:val="000910EC"/>
    <w:rsid w:val="00095D09"/>
    <w:rsid w:val="000A03A0"/>
    <w:rsid w:val="000A23B4"/>
    <w:rsid w:val="000A3385"/>
    <w:rsid w:val="000B1585"/>
    <w:rsid w:val="000B17DC"/>
    <w:rsid w:val="000B3EC6"/>
    <w:rsid w:val="000B482E"/>
    <w:rsid w:val="000B5A76"/>
    <w:rsid w:val="000B68AE"/>
    <w:rsid w:val="000C478D"/>
    <w:rsid w:val="000C4B2E"/>
    <w:rsid w:val="000D1400"/>
    <w:rsid w:val="000D164D"/>
    <w:rsid w:val="000E353A"/>
    <w:rsid w:val="000E5D5D"/>
    <w:rsid w:val="000F2E68"/>
    <w:rsid w:val="000F73FE"/>
    <w:rsid w:val="00106BC1"/>
    <w:rsid w:val="0010713D"/>
    <w:rsid w:val="00112CC3"/>
    <w:rsid w:val="00117B12"/>
    <w:rsid w:val="00120FA2"/>
    <w:rsid w:val="00121351"/>
    <w:rsid w:val="00122269"/>
    <w:rsid w:val="001233B4"/>
    <w:rsid w:val="00126F16"/>
    <w:rsid w:val="00134DC4"/>
    <w:rsid w:val="001429DB"/>
    <w:rsid w:val="0014317C"/>
    <w:rsid w:val="001450F3"/>
    <w:rsid w:val="0014514F"/>
    <w:rsid w:val="0014758A"/>
    <w:rsid w:val="00147D34"/>
    <w:rsid w:val="0015146E"/>
    <w:rsid w:val="001517EC"/>
    <w:rsid w:val="00151EFF"/>
    <w:rsid w:val="00152B70"/>
    <w:rsid w:val="0015483C"/>
    <w:rsid w:val="001575FC"/>
    <w:rsid w:val="00162F1D"/>
    <w:rsid w:val="00165849"/>
    <w:rsid w:val="00167E96"/>
    <w:rsid w:val="00171B5D"/>
    <w:rsid w:val="00172CA0"/>
    <w:rsid w:val="00175C61"/>
    <w:rsid w:val="00177B01"/>
    <w:rsid w:val="00177CEC"/>
    <w:rsid w:val="00182ECA"/>
    <w:rsid w:val="0018359E"/>
    <w:rsid w:val="00183FB3"/>
    <w:rsid w:val="00186CEC"/>
    <w:rsid w:val="00186FA0"/>
    <w:rsid w:val="001911AB"/>
    <w:rsid w:val="001949BB"/>
    <w:rsid w:val="001963C6"/>
    <w:rsid w:val="001A1424"/>
    <w:rsid w:val="001A1425"/>
    <w:rsid w:val="001A55D4"/>
    <w:rsid w:val="001B0E9D"/>
    <w:rsid w:val="001B3355"/>
    <w:rsid w:val="001B6C25"/>
    <w:rsid w:val="001C0843"/>
    <w:rsid w:val="001C1246"/>
    <w:rsid w:val="001C13AA"/>
    <w:rsid w:val="001C65BD"/>
    <w:rsid w:val="001E1340"/>
    <w:rsid w:val="001E153A"/>
    <w:rsid w:val="001E2E98"/>
    <w:rsid w:val="001E2F40"/>
    <w:rsid w:val="001E55D5"/>
    <w:rsid w:val="001F455A"/>
    <w:rsid w:val="001F6684"/>
    <w:rsid w:val="002043DC"/>
    <w:rsid w:val="00204CFC"/>
    <w:rsid w:val="00206074"/>
    <w:rsid w:val="00210A46"/>
    <w:rsid w:val="00214B7C"/>
    <w:rsid w:val="00221680"/>
    <w:rsid w:val="002216F4"/>
    <w:rsid w:val="002224BA"/>
    <w:rsid w:val="00222CB5"/>
    <w:rsid w:val="00223706"/>
    <w:rsid w:val="00225B0A"/>
    <w:rsid w:val="00226833"/>
    <w:rsid w:val="002333CF"/>
    <w:rsid w:val="00234D63"/>
    <w:rsid w:val="00237A36"/>
    <w:rsid w:val="00241A16"/>
    <w:rsid w:val="002421CF"/>
    <w:rsid w:val="00242A90"/>
    <w:rsid w:val="002457F1"/>
    <w:rsid w:val="00251847"/>
    <w:rsid w:val="0025267B"/>
    <w:rsid w:val="002526C3"/>
    <w:rsid w:val="0025297F"/>
    <w:rsid w:val="00253C1F"/>
    <w:rsid w:val="0025534A"/>
    <w:rsid w:val="0025642E"/>
    <w:rsid w:val="00261AF4"/>
    <w:rsid w:val="002701AA"/>
    <w:rsid w:val="0027429C"/>
    <w:rsid w:val="00281475"/>
    <w:rsid w:val="00281C03"/>
    <w:rsid w:val="002825CB"/>
    <w:rsid w:val="002846E2"/>
    <w:rsid w:val="00291BCC"/>
    <w:rsid w:val="00291FE1"/>
    <w:rsid w:val="00295F83"/>
    <w:rsid w:val="002A3C95"/>
    <w:rsid w:val="002A5601"/>
    <w:rsid w:val="002A7629"/>
    <w:rsid w:val="002A7F53"/>
    <w:rsid w:val="002D0B9B"/>
    <w:rsid w:val="002D16F5"/>
    <w:rsid w:val="002D6881"/>
    <w:rsid w:val="002D6DDE"/>
    <w:rsid w:val="002E3903"/>
    <w:rsid w:val="002E3C83"/>
    <w:rsid w:val="002F0D2E"/>
    <w:rsid w:val="002F1D01"/>
    <w:rsid w:val="002F37BC"/>
    <w:rsid w:val="002F4EB2"/>
    <w:rsid w:val="002F7061"/>
    <w:rsid w:val="0030410D"/>
    <w:rsid w:val="003058FC"/>
    <w:rsid w:val="00306B93"/>
    <w:rsid w:val="00307C31"/>
    <w:rsid w:val="003110A5"/>
    <w:rsid w:val="00313552"/>
    <w:rsid w:val="00315623"/>
    <w:rsid w:val="003209D3"/>
    <w:rsid w:val="00326AFC"/>
    <w:rsid w:val="00327AE8"/>
    <w:rsid w:val="00327E81"/>
    <w:rsid w:val="00330534"/>
    <w:rsid w:val="003307B1"/>
    <w:rsid w:val="00330AAF"/>
    <w:rsid w:val="003334F7"/>
    <w:rsid w:val="00335C3F"/>
    <w:rsid w:val="0033772C"/>
    <w:rsid w:val="00340C17"/>
    <w:rsid w:val="00341AD7"/>
    <w:rsid w:val="00341D56"/>
    <w:rsid w:val="00343905"/>
    <w:rsid w:val="003448DC"/>
    <w:rsid w:val="00351F20"/>
    <w:rsid w:val="0035235E"/>
    <w:rsid w:val="00352557"/>
    <w:rsid w:val="00354E54"/>
    <w:rsid w:val="00355576"/>
    <w:rsid w:val="00363173"/>
    <w:rsid w:val="0036437A"/>
    <w:rsid w:val="00364B03"/>
    <w:rsid w:val="00366897"/>
    <w:rsid w:val="00374B43"/>
    <w:rsid w:val="00374D3D"/>
    <w:rsid w:val="00381505"/>
    <w:rsid w:val="00382BD0"/>
    <w:rsid w:val="00393655"/>
    <w:rsid w:val="003A6474"/>
    <w:rsid w:val="003A6DA0"/>
    <w:rsid w:val="003B1CD0"/>
    <w:rsid w:val="003B28DE"/>
    <w:rsid w:val="003B31F6"/>
    <w:rsid w:val="003C175F"/>
    <w:rsid w:val="003C244F"/>
    <w:rsid w:val="003C4EA4"/>
    <w:rsid w:val="003C7B15"/>
    <w:rsid w:val="003D2F29"/>
    <w:rsid w:val="003D35FC"/>
    <w:rsid w:val="003D6DC4"/>
    <w:rsid w:val="003E220A"/>
    <w:rsid w:val="003E3FE1"/>
    <w:rsid w:val="003F2F4F"/>
    <w:rsid w:val="003F5FBF"/>
    <w:rsid w:val="00407D4B"/>
    <w:rsid w:val="00411EDF"/>
    <w:rsid w:val="0041345F"/>
    <w:rsid w:val="004135C6"/>
    <w:rsid w:val="0042305B"/>
    <w:rsid w:val="00433955"/>
    <w:rsid w:val="00440E9B"/>
    <w:rsid w:val="004431D8"/>
    <w:rsid w:val="00447EA3"/>
    <w:rsid w:val="00452D04"/>
    <w:rsid w:val="0045342C"/>
    <w:rsid w:val="004552F1"/>
    <w:rsid w:val="00456273"/>
    <w:rsid w:val="0045636F"/>
    <w:rsid w:val="00460BE1"/>
    <w:rsid w:val="00461A9A"/>
    <w:rsid w:val="00462D8C"/>
    <w:rsid w:val="00462E8B"/>
    <w:rsid w:val="00464736"/>
    <w:rsid w:val="0046514C"/>
    <w:rsid w:val="0047311B"/>
    <w:rsid w:val="00482824"/>
    <w:rsid w:val="0048514E"/>
    <w:rsid w:val="00490212"/>
    <w:rsid w:val="00490D64"/>
    <w:rsid w:val="00490DB0"/>
    <w:rsid w:val="004917B4"/>
    <w:rsid w:val="00492D52"/>
    <w:rsid w:val="004A2086"/>
    <w:rsid w:val="004A3261"/>
    <w:rsid w:val="004B3AED"/>
    <w:rsid w:val="004B4143"/>
    <w:rsid w:val="004B687C"/>
    <w:rsid w:val="004C350A"/>
    <w:rsid w:val="004C5B44"/>
    <w:rsid w:val="004C7D32"/>
    <w:rsid w:val="004D0DD2"/>
    <w:rsid w:val="004D1AC0"/>
    <w:rsid w:val="004D58AA"/>
    <w:rsid w:val="004D7E47"/>
    <w:rsid w:val="004E0585"/>
    <w:rsid w:val="004E4438"/>
    <w:rsid w:val="004E4757"/>
    <w:rsid w:val="004F0031"/>
    <w:rsid w:val="004F35E9"/>
    <w:rsid w:val="004F6292"/>
    <w:rsid w:val="004F7D92"/>
    <w:rsid w:val="005006F0"/>
    <w:rsid w:val="00500DB6"/>
    <w:rsid w:val="00507438"/>
    <w:rsid w:val="005076F3"/>
    <w:rsid w:val="00507944"/>
    <w:rsid w:val="00516E3A"/>
    <w:rsid w:val="005171D0"/>
    <w:rsid w:val="0052385F"/>
    <w:rsid w:val="005319F6"/>
    <w:rsid w:val="00531E36"/>
    <w:rsid w:val="00532211"/>
    <w:rsid w:val="005340C8"/>
    <w:rsid w:val="00535EA5"/>
    <w:rsid w:val="00535EB0"/>
    <w:rsid w:val="0053674D"/>
    <w:rsid w:val="005401A8"/>
    <w:rsid w:val="005415A2"/>
    <w:rsid w:val="00553B02"/>
    <w:rsid w:val="0055401A"/>
    <w:rsid w:val="0055509E"/>
    <w:rsid w:val="00555810"/>
    <w:rsid w:val="00566C29"/>
    <w:rsid w:val="00567352"/>
    <w:rsid w:val="00574A20"/>
    <w:rsid w:val="00576B7D"/>
    <w:rsid w:val="00585A5C"/>
    <w:rsid w:val="00586312"/>
    <w:rsid w:val="0058680B"/>
    <w:rsid w:val="00592694"/>
    <w:rsid w:val="0059392B"/>
    <w:rsid w:val="005A2C0C"/>
    <w:rsid w:val="005A4BF0"/>
    <w:rsid w:val="005A5688"/>
    <w:rsid w:val="005A6C46"/>
    <w:rsid w:val="005A759B"/>
    <w:rsid w:val="005B22E9"/>
    <w:rsid w:val="005C30A1"/>
    <w:rsid w:val="005C34CC"/>
    <w:rsid w:val="005C4B41"/>
    <w:rsid w:val="005C52FA"/>
    <w:rsid w:val="005C6DE5"/>
    <w:rsid w:val="005D0229"/>
    <w:rsid w:val="005D04C7"/>
    <w:rsid w:val="005D1CA2"/>
    <w:rsid w:val="005D27A7"/>
    <w:rsid w:val="005D4B39"/>
    <w:rsid w:val="005D58F0"/>
    <w:rsid w:val="005D5C4D"/>
    <w:rsid w:val="005D5E27"/>
    <w:rsid w:val="005E06E0"/>
    <w:rsid w:val="005E2C2E"/>
    <w:rsid w:val="005E3C69"/>
    <w:rsid w:val="005E4089"/>
    <w:rsid w:val="005E4BCE"/>
    <w:rsid w:val="005E609B"/>
    <w:rsid w:val="005F1489"/>
    <w:rsid w:val="005F3905"/>
    <w:rsid w:val="005F4B23"/>
    <w:rsid w:val="005F5CF8"/>
    <w:rsid w:val="005F5D96"/>
    <w:rsid w:val="005F608F"/>
    <w:rsid w:val="005F6608"/>
    <w:rsid w:val="0060142A"/>
    <w:rsid w:val="006076DB"/>
    <w:rsid w:val="00610E90"/>
    <w:rsid w:val="00611345"/>
    <w:rsid w:val="006124E6"/>
    <w:rsid w:val="00614006"/>
    <w:rsid w:val="00620685"/>
    <w:rsid w:val="00623710"/>
    <w:rsid w:val="006238ED"/>
    <w:rsid w:val="00623A20"/>
    <w:rsid w:val="00624E44"/>
    <w:rsid w:val="00624F16"/>
    <w:rsid w:val="006258D8"/>
    <w:rsid w:val="00626D52"/>
    <w:rsid w:val="0062786D"/>
    <w:rsid w:val="00627D36"/>
    <w:rsid w:val="006332B0"/>
    <w:rsid w:val="006338F6"/>
    <w:rsid w:val="006351CA"/>
    <w:rsid w:val="00641265"/>
    <w:rsid w:val="00643062"/>
    <w:rsid w:val="006437EA"/>
    <w:rsid w:val="00644DC7"/>
    <w:rsid w:val="00652E88"/>
    <w:rsid w:val="00656361"/>
    <w:rsid w:val="006575AC"/>
    <w:rsid w:val="00657A58"/>
    <w:rsid w:val="00657DA5"/>
    <w:rsid w:val="006617B1"/>
    <w:rsid w:val="00665D4E"/>
    <w:rsid w:val="00677E36"/>
    <w:rsid w:val="00680708"/>
    <w:rsid w:val="00681384"/>
    <w:rsid w:val="00684BF5"/>
    <w:rsid w:val="0069367C"/>
    <w:rsid w:val="00693F1D"/>
    <w:rsid w:val="00695DF2"/>
    <w:rsid w:val="006965AF"/>
    <w:rsid w:val="006A3941"/>
    <w:rsid w:val="006A421B"/>
    <w:rsid w:val="006A5510"/>
    <w:rsid w:val="006A5622"/>
    <w:rsid w:val="006A588E"/>
    <w:rsid w:val="006A7C3E"/>
    <w:rsid w:val="006B004A"/>
    <w:rsid w:val="006C141A"/>
    <w:rsid w:val="006C1955"/>
    <w:rsid w:val="006D14A3"/>
    <w:rsid w:val="006D32BB"/>
    <w:rsid w:val="006E1AAC"/>
    <w:rsid w:val="006E20B3"/>
    <w:rsid w:val="006E2EB4"/>
    <w:rsid w:val="006E3E7E"/>
    <w:rsid w:val="006E77AF"/>
    <w:rsid w:val="006E7918"/>
    <w:rsid w:val="006F0302"/>
    <w:rsid w:val="006F3208"/>
    <w:rsid w:val="006F37B4"/>
    <w:rsid w:val="006F5297"/>
    <w:rsid w:val="006F732B"/>
    <w:rsid w:val="00702507"/>
    <w:rsid w:val="0070370D"/>
    <w:rsid w:val="00705E99"/>
    <w:rsid w:val="0071037B"/>
    <w:rsid w:val="00710F91"/>
    <w:rsid w:val="007126C7"/>
    <w:rsid w:val="00723A2D"/>
    <w:rsid w:val="00727F73"/>
    <w:rsid w:val="00731194"/>
    <w:rsid w:val="007328C4"/>
    <w:rsid w:val="007335F4"/>
    <w:rsid w:val="0073444C"/>
    <w:rsid w:val="0073586A"/>
    <w:rsid w:val="00740BCB"/>
    <w:rsid w:val="00744708"/>
    <w:rsid w:val="0074513A"/>
    <w:rsid w:val="007458FB"/>
    <w:rsid w:val="007460D4"/>
    <w:rsid w:val="00747D9F"/>
    <w:rsid w:val="0075304A"/>
    <w:rsid w:val="00753717"/>
    <w:rsid w:val="00760D97"/>
    <w:rsid w:val="00763BFC"/>
    <w:rsid w:val="007646A6"/>
    <w:rsid w:val="007655F0"/>
    <w:rsid w:val="007729FC"/>
    <w:rsid w:val="0078238B"/>
    <w:rsid w:val="00783393"/>
    <w:rsid w:val="007843DC"/>
    <w:rsid w:val="007849FD"/>
    <w:rsid w:val="00786140"/>
    <w:rsid w:val="00786300"/>
    <w:rsid w:val="00791CAD"/>
    <w:rsid w:val="00791DC1"/>
    <w:rsid w:val="00792328"/>
    <w:rsid w:val="00792511"/>
    <w:rsid w:val="00793224"/>
    <w:rsid w:val="00794EBE"/>
    <w:rsid w:val="007A1973"/>
    <w:rsid w:val="007A3582"/>
    <w:rsid w:val="007B5902"/>
    <w:rsid w:val="007B656E"/>
    <w:rsid w:val="007C0C0D"/>
    <w:rsid w:val="007C1450"/>
    <w:rsid w:val="007C2025"/>
    <w:rsid w:val="007C23F8"/>
    <w:rsid w:val="007C2A56"/>
    <w:rsid w:val="007C5687"/>
    <w:rsid w:val="007C7215"/>
    <w:rsid w:val="007D0100"/>
    <w:rsid w:val="007D2AAA"/>
    <w:rsid w:val="007D330B"/>
    <w:rsid w:val="007D34A2"/>
    <w:rsid w:val="007E0445"/>
    <w:rsid w:val="007E356B"/>
    <w:rsid w:val="007E5745"/>
    <w:rsid w:val="007E5CB2"/>
    <w:rsid w:val="007F3309"/>
    <w:rsid w:val="007F515E"/>
    <w:rsid w:val="007F58C0"/>
    <w:rsid w:val="00800619"/>
    <w:rsid w:val="00800C62"/>
    <w:rsid w:val="00802C6A"/>
    <w:rsid w:val="0080403B"/>
    <w:rsid w:val="00804FFF"/>
    <w:rsid w:val="0080690F"/>
    <w:rsid w:val="00806CA8"/>
    <w:rsid w:val="008143A0"/>
    <w:rsid w:val="00822E0D"/>
    <w:rsid w:val="008240B9"/>
    <w:rsid w:val="00830C17"/>
    <w:rsid w:val="008321BE"/>
    <w:rsid w:val="00832B1B"/>
    <w:rsid w:val="00835211"/>
    <w:rsid w:val="008358AE"/>
    <w:rsid w:val="008417DA"/>
    <w:rsid w:val="008421A5"/>
    <w:rsid w:val="008512DF"/>
    <w:rsid w:val="0085455D"/>
    <w:rsid w:val="00864ADD"/>
    <w:rsid w:val="00865550"/>
    <w:rsid w:val="0086694A"/>
    <w:rsid w:val="00867AE4"/>
    <w:rsid w:val="00871332"/>
    <w:rsid w:val="00871694"/>
    <w:rsid w:val="00873996"/>
    <w:rsid w:val="008772C0"/>
    <w:rsid w:val="00877354"/>
    <w:rsid w:val="00884221"/>
    <w:rsid w:val="0089040E"/>
    <w:rsid w:val="008927ED"/>
    <w:rsid w:val="0089515B"/>
    <w:rsid w:val="008955BE"/>
    <w:rsid w:val="008962AB"/>
    <w:rsid w:val="0089641B"/>
    <w:rsid w:val="008A2C5F"/>
    <w:rsid w:val="008A4C66"/>
    <w:rsid w:val="008A5932"/>
    <w:rsid w:val="008A7B4C"/>
    <w:rsid w:val="008B0D0A"/>
    <w:rsid w:val="008B2145"/>
    <w:rsid w:val="008B3ABA"/>
    <w:rsid w:val="008B5DFA"/>
    <w:rsid w:val="008B6A0B"/>
    <w:rsid w:val="008C00A9"/>
    <w:rsid w:val="008C34AF"/>
    <w:rsid w:val="008C476A"/>
    <w:rsid w:val="008C6130"/>
    <w:rsid w:val="008C6702"/>
    <w:rsid w:val="008C7B80"/>
    <w:rsid w:val="008D5526"/>
    <w:rsid w:val="008D6926"/>
    <w:rsid w:val="008D7982"/>
    <w:rsid w:val="008E265F"/>
    <w:rsid w:val="008E2AB1"/>
    <w:rsid w:val="008F1370"/>
    <w:rsid w:val="008F2677"/>
    <w:rsid w:val="008F2982"/>
    <w:rsid w:val="008F380E"/>
    <w:rsid w:val="008F3964"/>
    <w:rsid w:val="008F6501"/>
    <w:rsid w:val="008F77A2"/>
    <w:rsid w:val="00906923"/>
    <w:rsid w:val="00907E32"/>
    <w:rsid w:val="009107A8"/>
    <w:rsid w:val="00914DEE"/>
    <w:rsid w:val="00914EB1"/>
    <w:rsid w:val="0091531D"/>
    <w:rsid w:val="009166F4"/>
    <w:rsid w:val="00916F29"/>
    <w:rsid w:val="0091714E"/>
    <w:rsid w:val="00917899"/>
    <w:rsid w:val="00920471"/>
    <w:rsid w:val="0092290B"/>
    <w:rsid w:val="00924CC4"/>
    <w:rsid w:val="0093013E"/>
    <w:rsid w:val="00930589"/>
    <w:rsid w:val="0093422B"/>
    <w:rsid w:val="00935C99"/>
    <w:rsid w:val="0094081C"/>
    <w:rsid w:val="00940C74"/>
    <w:rsid w:val="00941BE2"/>
    <w:rsid w:val="009432FE"/>
    <w:rsid w:val="009433F0"/>
    <w:rsid w:val="00943D8A"/>
    <w:rsid w:val="00947107"/>
    <w:rsid w:val="009548E5"/>
    <w:rsid w:val="00957184"/>
    <w:rsid w:val="0096081D"/>
    <w:rsid w:val="009621C2"/>
    <w:rsid w:val="0096246C"/>
    <w:rsid w:val="00967B49"/>
    <w:rsid w:val="00973DB2"/>
    <w:rsid w:val="00974744"/>
    <w:rsid w:val="00984328"/>
    <w:rsid w:val="0098514A"/>
    <w:rsid w:val="009914FD"/>
    <w:rsid w:val="0099606F"/>
    <w:rsid w:val="00996966"/>
    <w:rsid w:val="009A073D"/>
    <w:rsid w:val="009A19FE"/>
    <w:rsid w:val="009A2DF3"/>
    <w:rsid w:val="009A3648"/>
    <w:rsid w:val="009A3D39"/>
    <w:rsid w:val="009A4788"/>
    <w:rsid w:val="009A5CD5"/>
    <w:rsid w:val="009B4F0A"/>
    <w:rsid w:val="009C3BD5"/>
    <w:rsid w:val="009C5BE6"/>
    <w:rsid w:val="009D0A35"/>
    <w:rsid w:val="009D114B"/>
    <w:rsid w:val="009D29B6"/>
    <w:rsid w:val="009D445E"/>
    <w:rsid w:val="009D47A9"/>
    <w:rsid w:val="009D53F3"/>
    <w:rsid w:val="009D5BB3"/>
    <w:rsid w:val="009E0DFD"/>
    <w:rsid w:val="009E1700"/>
    <w:rsid w:val="009E19BA"/>
    <w:rsid w:val="009E253E"/>
    <w:rsid w:val="009E5B19"/>
    <w:rsid w:val="009E68E9"/>
    <w:rsid w:val="009F0E70"/>
    <w:rsid w:val="00A0083E"/>
    <w:rsid w:val="00A02D08"/>
    <w:rsid w:val="00A0473F"/>
    <w:rsid w:val="00A04A9A"/>
    <w:rsid w:val="00A073CA"/>
    <w:rsid w:val="00A13E1E"/>
    <w:rsid w:val="00A16745"/>
    <w:rsid w:val="00A1793B"/>
    <w:rsid w:val="00A20681"/>
    <w:rsid w:val="00A211BB"/>
    <w:rsid w:val="00A2173B"/>
    <w:rsid w:val="00A23956"/>
    <w:rsid w:val="00A26C29"/>
    <w:rsid w:val="00A302CB"/>
    <w:rsid w:val="00A31DBB"/>
    <w:rsid w:val="00A355F2"/>
    <w:rsid w:val="00A37B77"/>
    <w:rsid w:val="00A40263"/>
    <w:rsid w:val="00A409EB"/>
    <w:rsid w:val="00A4337B"/>
    <w:rsid w:val="00A449B4"/>
    <w:rsid w:val="00A467EC"/>
    <w:rsid w:val="00A53318"/>
    <w:rsid w:val="00A537BF"/>
    <w:rsid w:val="00A60356"/>
    <w:rsid w:val="00A61622"/>
    <w:rsid w:val="00A61DD8"/>
    <w:rsid w:val="00A6507A"/>
    <w:rsid w:val="00A660FE"/>
    <w:rsid w:val="00A71CC3"/>
    <w:rsid w:val="00A721E4"/>
    <w:rsid w:val="00A7605B"/>
    <w:rsid w:val="00A77F6C"/>
    <w:rsid w:val="00A81413"/>
    <w:rsid w:val="00A82382"/>
    <w:rsid w:val="00A83114"/>
    <w:rsid w:val="00A844C3"/>
    <w:rsid w:val="00A85265"/>
    <w:rsid w:val="00A86B57"/>
    <w:rsid w:val="00A87CCF"/>
    <w:rsid w:val="00A96D15"/>
    <w:rsid w:val="00A97B2C"/>
    <w:rsid w:val="00AA27DA"/>
    <w:rsid w:val="00AA43D6"/>
    <w:rsid w:val="00AA568F"/>
    <w:rsid w:val="00AA5DBE"/>
    <w:rsid w:val="00AA6571"/>
    <w:rsid w:val="00AA7D36"/>
    <w:rsid w:val="00AB00E8"/>
    <w:rsid w:val="00AB1691"/>
    <w:rsid w:val="00AB514B"/>
    <w:rsid w:val="00AB52F0"/>
    <w:rsid w:val="00AB70C2"/>
    <w:rsid w:val="00AC03B3"/>
    <w:rsid w:val="00AC16CD"/>
    <w:rsid w:val="00AC587C"/>
    <w:rsid w:val="00AC6C19"/>
    <w:rsid w:val="00AD1549"/>
    <w:rsid w:val="00AD3CC3"/>
    <w:rsid w:val="00AD55B7"/>
    <w:rsid w:val="00AD574B"/>
    <w:rsid w:val="00AD67DE"/>
    <w:rsid w:val="00AE67DA"/>
    <w:rsid w:val="00AF6414"/>
    <w:rsid w:val="00AF6D62"/>
    <w:rsid w:val="00B00E65"/>
    <w:rsid w:val="00B22677"/>
    <w:rsid w:val="00B25589"/>
    <w:rsid w:val="00B2562D"/>
    <w:rsid w:val="00B3124D"/>
    <w:rsid w:val="00B33962"/>
    <w:rsid w:val="00B416A1"/>
    <w:rsid w:val="00B45D87"/>
    <w:rsid w:val="00B50748"/>
    <w:rsid w:val="00B517ED"/>
    <w:rsid w:val="00B57026"/>
    <w:rsid w:val="00B60A7B"/>
    <w:rsid w:val="00B729E9"/>
    <w:rsid w:val="00B74EF9"/>
    <w:rsid w:val="00B75BEE"/>
    <w:rsid w:val="00B775B3"/>
    <w:rsid w:val="00B82583"/>
    <w:rsid w:val="00B8523F"/>
    <w:rsid w:val="00B8716C"/>
    <w:rsid w:val="00B87963"/>
    <w:rsid w:val="00B92CC7"/>
    <w:rsid w:val="00B92D39"/>
    <w:rsid w:val="00B93606"/>
    <w:rsid w:val="00B943CF"/>
    <w:rsid w:val="00B95F6E"/>
    <w:rsid w:val="00BA0C1A"/>
    <w:rsid w:val="00BA1B42"/>
    <w:rsid w:val="00BA3F78"/>
    <w:rsid w:val="00BB081F"/>
    <w:rsid w:val="00BB4843"/>
    <w:rsid w:val="00BB4D07"/>
    <w:rsid w:val="00BB532D"/>
    <w:rsid w:val="00BB750D"/>
    <w:rsid w:val="00BD0352"/>
    <w:rsid w:val="00BD68F0"/>
    <w:rsid w:val="00BD73A0"/>
    <w:rsid w:val="00BD7A4B"/>
    <w:rsid w:val="00BD7C11"/>
    <w:rsid w:val="00BE24CA"/>
    <w:rsid w:val="00BE6766"/>
    <w:rsid w:val="00BF03BD"/>
    <w:rsid w:val="00BF0B33"/>
    <w:rsid w:val="00BF2F70"/>
    <w:rsid w:val="00BF5B3C"/>
    <w:rsid w:val="00BF62CC"/>
    <w:rsid w:val="00C005C9"/>
    <w:rsid w:val="00C0428F"/>
    <w:rsid w:val="00C104EE"/>
    <w:rsid w:val="00C12210"/>
    <w:rsid w:val="00C15108"/>
    <w:rsid w:val="00C17209"/>
    <w:rsid w:val="00C20F94"/>
    <w:rsid w:val="00C2230F"/>
    <w:rsid w:val="00C233FB"/>
    <w:rsid w:val="00C25CDB"/>
    <w:rsid w:val="00C31058"/>
    <w:rsid w:val="00C34E59"/>
    <w:rsid w:val="00C3554B"/>
    <w:rsid w:val="00C415A0"/>
    <w:rsid w:val="00C4621E"/>
    <w:rsid w:val="00C501D5"/>
    <w:rsid w:val="00C5552C"/>
    <w:rsid w:val="00C55AB5"/>
    <w:rsid w:val="00C568F7"/>
    <w:rsid w:val="00C6415E"/>
    <w:rsid w:val="00C65666"/>
    <w:rsid w:val="00C67146"/>
    <w:rsid w:val="00C67DC8"/>
    <w:rsid w:val="00C75D7A"/>
    <w:rsid w:val="00C866E3"/>
    <w:rsid w:val="00C86E67"/>
    <w:rsid w:val="00C97D90"/>
    <w:rsid w:val="00CA028F"/>
    <w:rsid w:val="00CA3EC5"/>
    <w:rsid w:val="00CA4CA3"/>
    <w:rsid w:val="00CA643E"/>
    <w:rsid w:val="00CB3FA7"/>
    <w:rsid w:val="00CB5B54"/>
    <w:rsid w:val="00CC431D"/>
    <w:rsid w:val="00CC4675"/>
    <w:rsid w:val="00CD00E7"/>
    <w:rsid w:val="00CD2B8B"/>
    <w:rsid w:val="00CE1050"/>
    <w:rsid w:val="00CE3D75"/>
    <w:rsid w:val="00CE3EA5"/>
    <w:rsid w:val="00CE4014"/>
    <w:rsid w:val="00CE4F4C"/>
    <w:rsid w:val="00CF0951"/>
    <w:rsid w:val="00CF1ABB"/>
    <w:rsid w:val="00CF2763"/>
    <w:rsid w:val="00CF316F"/>
    <w:rsid w:val="00CF38CE"/>
    <w:rsid w:val="00CF4527"/>
    <w:rsid w:val="00CF4AA4"/>
    <w:rsid w:val="00CF6761"/>
    <w:rsid w:val="00CF7231"/>
    <w:rsid w:val="00D0537D"/>
    <w:rsid w:val="00D10D45"/>
    <w:rsid w:val="00D1104B"/>
    <w:rsid w:val="00D14093"/>
    <w:rsid w:val="00D20E6F"/>
    <w:rsid w:val="00D20F15"/>
    <w:rsid w:val="00D2616C"/>
    <w:rsid w:val="00D26D60"/>
    <w:rsid w:val="00D37C0F"/>
    <w:rsid w:val="00D42076"/>
    <w:rsid w:val="00D434F3"/>
    <w:rsid w:val="00D44A94"/>
    <w:rsid w:val="00D47CA4"/>
    <w:rsid w:val="00D528EE"/>
    <w:rsid w:val="00D53767"/>
    <w:rsid w:val="00D541B2"/>
    <w:rsid w:val="00D54E99"/>
    <w:rsid w:val="00D57B81"/>
    <w:rsid w:val="00D600EC"/>
    <w:rsid w:val="00D603F6"/>
    <w:rsid w:val="00D66199"/>
    <w:rsid w:val="00D665F6"/>
    <w:rsid w:val="00D6695A"/>
    <w:rsid w:val="00D77D77"/>
    <w:rsid w:val="00D85B35"/>
    <w:rsid w:val="00D86CED"/>
    <w:rsid w:val="00D91C97"/>
    <w:rsid w:val="00D96959"/>
    <w:rsid w:val="00DA28F1"/>
    <w:rsid w:val="00DA5754"/>
    <w:rsid w:val="00DB6A8C"/>
    <w:rsid w:val="00DC6EBA"/>
    <w:rsid w:val="00DC6F27"/>
    <w:rsid w:val="00DD2B36"/>
    <w:rsid w:val="00DD7CFC"/>
    <w:rsid w:val="00DE0A56"/>
    <w:rsid w:val="00DE1173"/>
    <w:rsid w:val="00DE3DB6"/>
    <w:rsid w:val="00DE6A39"/>
    <w:rsid w:val="00DF2078"/>
    <w:rsid w:val="00DF29DC"/>
    <w:rsid w:val="00DF3426"/>
    <w:rsid w:val="00DF3739"/>
    <w:rsid w:val="00DF4E53"/>
    <w:rsid w:val="00DF6AA2"/>
    <w:rsid w:val="00E02060"/>
    <w:rsid w:val="00E03175"/>
    <w:rsid w:val="00E031A2"/>
    <w:rsid w:val="00E03FA3"/>
    <w:rsid w:val="00E04317"/>
    <w:rsid w:val="00E04AA0"/>
    <w:rsid w:val="00E05620"/>
    <w:rsid w:val="00E06390"/>
    <w:rsid w:val="00E0667F"/>
    <w:rsid w:val="00E07FD2"/>
    <w:rsid w:val="00E11264"/>
    <w:rsid w:val="00E14F76"/>
    <w:rsid w:val="00E21EDF"/>
    <w:rsid w:val="00E22D82"/>
    <w:rsid w:val="00E238C4"/>
    <w:rsid w:val="00E27583"/>
    <w:rsid w:val="00E30BE0"/>
    <w:rsid w:val="00E33592"/>
    <w:rsid w:val="00E337F8"/>
    <w:rsid w:val="00E33F77"/>
    <w:rsid w:val="00E50475"/>
    <w:rsid w:val="00E54126"/>
    <w:rsid w:val="00E55A68"/>
    <w:rsid w:val="00E61394"/>
    <w:rsid w:val="00E629D8"/>
    <w:rsid w:val="00E650EA"/>
    <w:rsid w:val="00E6619E"/>
    <w:rsid w:val="00E7450C"/>
    <w:rsid w:val="00E74BA2"/>
    <w:rsid w:val="00E75BD0"/>
    <w:rsid w:val="00E76D2A"/>
    <w:rsid w:val="00E837A9"/>
    <w:rsid w:val="00E837FE"/>
    <w:rsid w:val="00E845E9"/>
    <w:rsid w:val="00E8775A"/>
    <w:rsid w:val="00E9038C"/>
    <w:rsid w:val="00E95407"/>
    <w:rsid w:val="00E97AF5"/>
    <w:rsid w:val="00EA0C09"/>
    <w:rsid w:val="00EA55DE"/>
    <w:rsid w:val="00EB1205"/>
    <w:rsid w:val="00EB39F7"/>
    <w:rsid w:val="00EB5A8C"/>
    <w:rsid w:val="00EC5AEB"/>
    <w:rsid w:val="00EC6B86"/>
    <w:rsid w:val="00ED2CEA"/>
    <w:rsid w:val="00ED355E"/>
    <w:rsid w:val="00ED50F6"/>
    <w:rsid w:val="00EE17FD"/>
    <w:rsid w:val="00EE4972"/>
    <w:rsid w:val="00EE7674"/>
    <w:rsid w:val="00F03D6E"/>
    <w:rsid w:val="00F04E3A"/>
    <w:rsid w:val="00F05CE7"/>
    <w:rsid w:val="00F11FC2"/>
    <w:rsid w:val="00F158D7"/>
    <w:rsid w:val="00F15F6E"/>
    <w:rsid w:val="00F16AE4"/>
    <w:rsid w:val="00F178D6"/>
    <w:rsid w:val="00F209B9"/>
    <w:rsid w:val="00F2462D"/>
    <w:rsid w:val="00F25E14"/>
    <w:rsid w:val="00F26E4F"/>
    <w:rsid w:val="00F31CD7"/>
    <w:rsid w:val="00F34EDB"/>
    <w:rsid w:val="00F362FF"/>
    <w:rsid w:val="00F42ADA"/>
    <w:rsid w:val="00F471C4"/>
    <w:rsid w:val="00F474D0"/>
    <w:rsid w:val="00F548F8"/>
    <w:rsid w:val="00F554DF"/>
    <w:rsid w:val="00F55E74"/>
    <w:rsid w:val="00F5673C"/>
    <w:rsid w:val="00F607B9"/>
    <w:rsid w:val="00F61D76"/>
    <w:rsid w:val="00F65E21"/>
    <w:rsid w:val="00F71A34"/>
    <w:rsid w:val="00F769F2"/>
    <w:rsid w:val="00F81F02"/>
    <w:rsid w:val="00F843E6"/>
    <w:rsid w:val="00F90A26"/>
    <w:rsid w:val="00F9203C"/>
    <w:rsid w:val="00F9397F"/>
    <w:rsid w:val="00F97478"/>
    <w:rsid w:val="00FA10D4"/>
    <w:rsid w:val="00FA157A"/>
    <w:rsid w:val="00FA31AF"/>
    <w:rsid w:val="00FB2281"/>
    <w:rsid w:val="00FB43BD"/>
    <w:rsid w:val="00FB5B5A"/>
    <w:rsid w:val="00FB604D"/>
    <w:rsid w:val="00FB6CBC"/>
    <w:rsid w:val="00FC144C"/>
    <w:rsid w:val="00FC48CB"/>
    <w:rsid w:val="00FC5ED7"/>
    <w:rsid w:val="00FC6D76"/>
    <w:rsid w:val="00FD0B72"/>
    <w:rsid w:val="00FE4DB0"/>
    <w:rsid w:val="00FE6A45"/>
    <w:rsid w:val="00FF129E"/>
    <w:rsid w:val="00FF3126"/>
    <w:rsid w:val="00FF4004"/>
    <w:rsid w:val="00FF635E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7231"/>
    <w:rPr>
      <w:rFonts w:ascii="Arial" w:hAnsi="Arial"/>
      <w:sz w:val="22"/>
      <w:lang w:val="fr-FR" w:eastAsia="en-US"/>
    </w:rPr>
  </w:style>
  <w:style w:type="paragraph" w:styleId="Kop1">
    <w:name w:val="heading 1"/>
    <w:basedOn w:val="Standaard"/>
    <w:next w:val="Standaard"/>
    <w:uiPriority w:val="9"/>
    <w:qFormat/>
    <w:rsid w:val="00CF7231"/>
    <w:pPr>
      <w:keepNext/>
      <w:numPr>
        <w:numId w:val="1"/>
      </w:num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ind w:hanging="7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F7231"/>
    <w:pPr>
      <w:keepNext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ind w:hanging="72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CF7231"/>
    <w:pPr>
      <w:keepNext/>
      <w:numPr>
        <w:ilvl w:val="2"/>
        <w:numId w:val="1"/>
      </w:numPr>
      <w:spacing w:before="360" w:after="240"/>
      <w:ind w:hanging="720"/>
      <w:outlineLvl w:val="2"/>
    </w:pPr>
    <w:rPr>
      <w:b/>
      <w:sz w:val="24"/>
      <w:u w:val="double"/>
    </w:rPr>
  </w:style>
  <w:style w:type="paragraph" w:styleId="Kop4">
    <w:name w:val="heading 4"/>
    <w:basedOn w:val="Standaard"/>
    <w:next w:val="Standaard"/>
    <w:uiPriority w:val="9"/>
    <w:qFormat/>
    <w:rsid w:val="00CF7231"/>
    <w:pPr>
      <w:keepNext/>
      <w:numPr>
        <w:ilvl w:val="3"/>
        <w:numId w:val="1"/>
      </w:numPr>
      <w:spacing w:before="240"/>
      <w:ind w:hanging="720"/>
      <w:outlineLvl w:val="3"/>
    </w:pPr>
    <w:rPr>
      <w:b/>
      <w:i/>
      <w:u w:val="single"/>
    </w:rPr>
  </w:style>
  <w:style w:type="paragraph" w:styleId="Kop5">
    <w:name w:val="heading 5"/>
    <w:basedOn w:val="Standaard"/>
    <w:next w:val="Standaard"/>
    <w:uiPriority w:val="9"/>
    <w:qFormat/>
    <w:rsid w:val="00CF7231"/>
    <w:pPr>
      <w:numPr>
        <w:ilvl w:val="4"/>
        <w:numId w:val="1"/>
      </w:numPr>
      <w:spacing w:before="240"/>
      <w:ind w:hanging="720"/>
      <w:outlineLvl w:val="4"/>
    </w:pPr>
    <w:rPr>
      <w:u w:val="single"/>
    </w:rPr>
  </w:style>
  <w:style w:type="paragraph" w:styleId="Kop6">
    <w:name w:val="heading 6"/>
    <w:basedOn w:val="Standaard"/>
    <w:next w:val="Standaard"/>
    <w:uiPriority w:val="9"/>
    <w:qFormat/>
    <w:rsid w:val="00CF7231"/>
    <w:pPr>
      <w:numPr>
        <w:ilvl w:val="5"/>
        <w:numId w:val="1"/>
      </w:numPr>
      <w:spacing w:before="240"/>
      <w:ind w:hanging="720"/>
      <w:outlineLvl w:val="5"/>
    </w:pPr>
    <w:rPr>
      <w:u w:val="dotted"/>
    </w:rPr>
  </w:style>
  <w:style w:type="paragraph" w:styleId="Kop7">
    <w:name w:val="heading 7"/>
    <w:basedOn w:val="Standaard"/>
    <w:next w:val="Standaard"/>
    <w:uiPriority w:val="9"/>
    <w:qFormat/>
    <w:rsid w:val="00CF7231"/>
    <w:pPr>
      <w:numPr>
        <w:ilvl w:val="6"/>
        <w:numId w:val="1"/>
      </w:numPr>
      <w:spacing w:before="240"/>
      <w:ind w:hanging="720"/>
      <w:outlineLvl w:val="6"/>
    </w:pPr>
  </w:style>
  <w:style w:type="paragraph" w:styleId="Kop8">
    <w:name w:val="heading 8"/>
    <w:basedOn w:val="Standaard"/>
    <w:next w:val="Standaard"/>
    <w:uiPriority w:val="9"/>
    <w:qFormat/>
    <w:rsid w:val="00CF7231"/>
    <w:pPr>
      <w:numPr>
        <w:ilvl w:val="7"/>
        <w:numId w:val="1"/>
      </w:numPr>
      <w:spacing w:before="240" w:after="60"/>
      <w:ind w:hanging="720"/>
      <w:outlineLvl w:val="7"/>
    </w:pPr>
    <w:rPr>
      <w:i/>
    </w:rPr>
  </w:style>
  <w:style w:type="paragraph" w:styleId="Kop9">
    <w:name w:val="heading 9"/>
    <w:basedOn w:val="Standaard"/>
    <w:next w:val="Standaard"/>
    <w:uiPriority w:val="9"/>
    <w:qFormat/>
    <w:rsid w:val="00CF7231"/>
    <w:pPr>
      <w:numPr>
        <w:ilvl w:val="8"/>
        <w:numId w:val="1"/>
      </w:numPr>
      <w:spacing w:before="240" w:after="60"/>
      <w:ind w:hanging="72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rsid w:val="00CF7231"/>
    <w:pPr>
      <w:ind w:left="283" w:hanging="283"/>
    </w:pPr>
  </w:style>
  <w:style w:type="paragraph" w:styleId="Voettekst">
    <w:name w:val="footer"/>
    <w:basedOn w:val="Standaard"/>
    <w:link w:val="VoettekstChar"/>
    <w:uiPriority w:val="99"/>
    <w:rsid w:val="00CF7231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paragraph" w:styleId="Koptekst">
    <w:name w:val="header"/>
    <w:basedOn w:val="Standaard"/>
    <w:rsid w:val="00CF7231"/>
    <w:pPr>
      <w:tabs>
        <w:tab w:val="center" w:pos="4536"/>
        <w:tab w:val="right" w:pos="9072"/>
      </w:tabs>
    </w:pPr>
  </w:style>
  <w:style w:type="paragraph" w:customStyle="1" w:styleId="Letter">
    <w:name w:val="Letter"/>
    <w:basedOn w:val="Standaard"/>
    <w:uiPriority w:val="99"/>
    <w:rsid w:val="00CF7231"/>
  </w:style>
  <w:style w:type="character" w:styleId="Hyperlink">
    <w:name w:val="Hyperlink"/>
    <w:rsid w:val="00CF7231"/>
    <w:rPr>
      <w:color w:val="0000FF"/>
      <w:u w:val="single"/>
    </w:rPr>
  </w:style>
  <w:style w:type="paragraph" w:styleId="Eindnoottekst">
    <w:name w:val="endnote text"/>
    <w:basedOn w:val="Standaard"/>
    <w:semiHidden/>
    <w:rsid w:val="00CF7231"/>
    <w:pPr>
      <w:ind w:left="283" w:hanging="283"/>
      <w:jc w:val="both"/>
    </w:pPr>
    <w:rPr>
      <w:rFonts w:ascii="Times New Roman" w:hAnsi="Times New Roman"/>
      <w:sz w:val="20"/>
      <w:lang w:val="nl-NL"/>
    </w:rPr>
  </w:style>
  <w:style w:type="paragraph" w:styleId="Voetnoottekst">
    <w:name w:val="footnote text"/>
    <w:basedOn w:val="Standaard"/>
    <w:link w:val="VoetnoottekstChar"/>
    <w:rsid w:val="00CF7231"/>
    <w:rPr>
      <w:sz w:val="20"/>
    </w:rPr>
  </w:style>
  <w:style w:type="character" w:styleId="Voetnootmarkering">
    <w:name w:val="footnote reference"/>
    <w:uiPriority w:val="99"/>
    <w:rsid w:val="00CF7231"/>
    <w:rPr>
      <w:vertAlign w:val="superscript"/>
    </w:rPr>
  </w:style>
  <w:style w:type="character" w:styleId="Paginanummer">
    <w:name w:val="page number"/>
    <w:basedOn w:val="Standaardalinea-lettertype"/>
    <w:rsid w:val="00CF7231"/>
  </w:style>
  <w:style w:type="character" w:styleId="GevolgdeHyperlink">
    <w:name w:val="FollowedHyperlink"/>
    <w:rsid w:val="00CF7231"/>
    <w:rPr>
      <w:color w:val="800080"/>
      <w:u w:val="single"/>
    </w:rPr>
  </w:style>
  <w:style w:type="paragraph" w:styleId="Ballontekst">
    <w:name w:val="Balloon Text"/>
    <w:basedOn w:val="Standaard"/>
    <w:semiHidden/>
    <w:rsid w:val="00FC6D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E9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indnootmarkering">
    <w:name w:val="endnote reference"/>
    <w:semiHidden/>
    <w:rsid w:val="00490DB0"/>
    <w:rPr>
      <w:vertAlign w:val="superscript"/>
    </w:rPr>
  </w:style>
  <w:style w:type="paragraph" w:customStyle="1" w:styleId="Paragraphedeliste1">
    <w:name w:val="Paragraphe de liste1"/>
    <w:basedOn w:val="Standaard"/>
    <w:uiPriority w:val="99"/>
    <w:qFormat/>
    <w:rsid w:val="00D1104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/>
    </w:rPr>
  </w:style>
  <w:style w:type="paragraph" w:styleId="Normaalweb">
    <w:name w:val="Normal (Web)"/>
    <w:basedOn w:val="Standaard"/>
    <w:rsid w:val="0059392B"/>
    <w:rPr>
      <w:rFonts w:ascii="Times New Roman" w:hAnsi="Times New Roman"/>
      <w:color w:val="000305"/>
      <w:sz w:val="17"/>
      <w:szCs w:val="17"/>
      <w:lang w:val="en-US"/>
    </w:rPr>
  </w:style>
  <w:style w:type="character" w:styleId="Zwaar">
    <w:name w:val="Strong"/>
    <w:qFormat/>
    <w:rsid w:val="0059392B"/>
    <w:rPr>
      <w:b/>
      <w:bCs/>
    </w:rPr>
  </w:style>
  <w:style w:type="paragraph" w:customStyle="1" w:styleId="Vrijevorm">
    <w:name w:val="Vrije vorm"/>
    <w:rsid w:val="00644DC7"/>
    <w:rPr>
      <w:rFonts w:eastAsia="ヒラギノ角ゴ Pro W3"/>
      <w:color w:val="000000"/>
      <w:lang w:eastAsia="nl-NL"/>
    </w:rPr>
  </w:style>
  <w:style w:type="paragraph" w:styleId="Inhopg1">
    <w:name w:val="toc 1"/>
    <w:basedOn w:val="Standaard"/>
    <w:next w:val="Standaard"/>
    <w:rsid w:val="00C31058"/>
    <w:pPr>
      <w:spacing w:before="120" w:after="120"/>
    </w:pPr>
    <w:rPr>
      <w:bCs/>
      <w:snapToGrid w:val="0"/>
      <w:sz w:val="20"/>
      <w:lang w:val="nl-NL"/>
    </w:rPr>
  </w:style>
  <w:style w:type="character" w:customStyle="1" w:styleId="VoettekstChar">
    <w:name w:val="Voettekst Char"/>
    <w:link w:val="Voettekst"/>
    <w:uiPriority w:val="99"/>
    <w:rsid w:val="00BD0352"/>
    <w:rPr>
      <w:sz w:val="10"/>
      <w:lang w:val="fr-FR" w:eastAsia="en-US"/>
    </w:rPr>
  </w:style>
  <w:style w:type="paragraph" w:styleId="Lijstalinea">
    <w:name w:val="List Paragraph"/>
    <w:basedOn w:val="Standaard"/>
    <w:uiPriority w:val="34"/>
    <w:qFormat/>
    <w:rsid w:val="00BD035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BE"/>
    </w:rPr>
  </w:style>
  <w:style w:type="character" w:customStyle="1" w:styleId="Kop3Char">
    <w:name w:val="Kop 3 Char"/>
    <w:link w:val="Kop3"/>
    <w:uiPriority w:val="9"/>
    <w:rsid w:val="0080690F"/>
    <w:rPr>
      <w:rFonts w:ascii="Arial" w:hAnsi="Arial"/>
      <w:b/>
      <w:sz w:val="24"/>
      <w:u w:val="double"/>
      <w:lang w:val="fr-FR" w:eastAsia="en-US"/>
    </w:rPr>
  </w:style>
  <w:style w:type="character" w:customStyle="1" w:styleId="VoetnoottekstChar">
    <w:name w:val="Voetnoottekst Char"/>
    <w:link w:val="Voetnoottekst"/>
    <w:semiHidden/>
    <w:locked/>
    <w:rsid w:val="00586312"/>
    <w:rPr>
      <w:rFonts w:ascii="Arial" w:hAnsi="Arial"/>
      <w:lang w:val="fr-FR" w:eastAsia="en-US"/>
    </w:rPr>
  </w:style>
  <w:style w:type="character" w:customStyle="1" w:styleId="NotedebasdepageCar">
    <w:name w:val="Note de bas de page Car"/>
    <w:locked/>
    <w:rsid w:val="00D53767"/>
    <w:rPr>
      <w:rFonts w:ascii="Arial" w:hAnsi="Arial"/>
      <w:lang w:val="fr-FR" w:eastAsia="en-US"/>
    </w:rPr>
  </w:style>
  <w:style w:type="character" w:styleId="Verwijzingopmerking">
    <w:name w:val="annotation reference"/>
    <w:basedOn w:val="Standaardalinea-lettertype"/>
    <w:rsid w:val="00CC467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C467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C4675"/>
    <w:rPr>
      <w:rFonts w:ascii="Arial" w:hAnsi="Arial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C46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C4675"/>
    <w:rPr>
      <w:rFonts w:ascii="Arial" w:hAnsi="Arial"/>
      <w:b/>
      <w:bCs/>
      <w:lang w:val="fr-FR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B93606"/>
    <w:rPr>
      <w:rFonts w:ascii="Arial" w:hAnsi="Arial"/>
      <w:b/>
      <w:sz w:val="28"/>
      <w:lang w:val="fr-FR" w:eastAsia="en-US"/>
    </w:rPr>
  </w:style>
  <w:style w:type="paragraph" w:customStyle="1" w:styleId="xmsonormal">
    <w:name w:val="x_msonormal"/>
    <w:basedOn w:val="Standaard"/>
    <w:rsid w:val="00EB120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451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03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99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35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2EE6-6F52-4F63-8E95-C7607446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6943</Characters>
  <Application>Microsoft Office Word</Application>
  <DocSecurity>0</DocSecurity>
  <Lines>57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Nota:</vt:lpstr>
      <vt:lpstr>Nota:</vt:lpstr>
      <vt:lpstr>Nota:</vt:lpstr>
    </vt:vector>
  </TitlesOfParts>
  <Company>MASSPE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</dc:title>
  <dc:creator>Kurt Gesquiere</dc:creator>
  <cp:lastModifiedBy>Kurt</cp:lastModifiedBy>
  <cp:revision>2</cp:revision>
  <cp:lastPrinted>2015-02-17T12:38:00Z</cp:lastPrinted>
  <dcterms:created xsi:type="dcterms:W3CDTF">2015-03-06T12:29:00Z</dcterms:created>
  <dcterms:modified xsi:type="dcterms:W3CDTF">2015-03-06T12:29:00Z</dcterms:modified>
</cp:coreProperties>
</file>