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D" w:rsidRPr="00707EBB"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Cs w:val="24"/>
        </w:rPr>
      </w:pPr>
      <w:r w:rsidRPr="00707EBB">
        <w:rPr>
          <w:rFonts w:ascii="Gill Sans MT" w:hAnsi="Gill Sans MT"/>
          <w:b/>
          <w:szCs w:val="24"/>
        </w:rPr>
        <w:t xml:space="preserve">Nominé pour </w:t>
      </w:r>
      <w:r w:rsidR="00D9785E" w:rsidRPr="00707EBB">
        <w:rPr>
          <w:rFonts w:ascii="Gill Sans MT" w:hAnsi="Gill Sans MT"/>
          <w:b/>
          <w:szCs w:val="24"/>
        </w:rPr>
        <w:t>Bruxelles-Capitale</w:t>
      </w:r>
    </w:p>
    <w:p w:rsidR="004E2EBD" w:rsidRPr="00707EBB"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Cs w:val="24"/>
        </w:rPr>
      </w:pPr>
      <w:r w:rsidRPr="00707EBB">
        <w:rPr>
          <w:rFonts w:ascii="Gill Sans MT" w:hAnsi="Gill Sans MT"/>
          <w:b/>
          <w:szCs w:val="24"/>
        </w:rPr>
        <w:t xml:space="preserve">Prix fédéral </w:t>
      </w:r>
      <w:r w:rsidR="00705007" w:rsidRPr="00707EBB">
        <w:rPr>
          <w:rFonts w:ascii="Gill Sans MT" w:hAnsi="Gill Sans MT"/>
          <w:b/>
          <w:szCs w:val="24"/>
        </w:rPr>
        <w:t>de Lutte contre la Pauvreté 2016</w:t>
      </w:r>
    </w:p>
    <w:p w:rsidR="00707EBB" w:rsidRDefault="00707EBB" w:rsidP="00B33D86">
      <w:pPr>
        <w:rPr>
          <w:rFonts w:ascii="Gill Sans MT" w:hAnsi="Gill Sans MT"/>
          <w:b/>
          <w:szCs w:val="24"/>
        </w:rPr>
      </w:pPr>
    </w:p>
    <w:p w:rsidR="004E2EBD" w:rsidRPr="00707EBB" w:rsidRDefault="00323E34" w:rsidP="00B33D86">
      <w:pPr>
        <w:rPr>
          <w:rFonts w:ascii="Gill Sans MT" w:hAnsi="Gill Sans MT"/>
          <w:b/>
          <w:szCs w:val="24"/>
        </w:rPr>
      </w:pPr>
      <w:r w:rsidRPr="00707EBB">
        <w:rPr>
          <w:rFonts w:ascii="Gill Sans MT" w:hAnsi="Gill Sans MT"/>
          <w:b/>
          <w:szCs w:val="24"/>
        </w:rPr>
        <w:t xml:space="preserve">Coordonnées du </w:t>
      </w:r>
      <w:r w:rsidR="009E0C6D" w:rsidRPr="00707EBB">
        <w:rPr>
          <w:rFonts w:ascii="Gill Sans MT" w:hAnsi="Gill Sans MT"/>
          <w:b/>
          <w:szCs w:val="24"/>
        </w:rPr>
        <w:t>nominé</w:t>
      </w:r>
    </w:p>
    <w:p w:rsidR="00A54AC0" w:rsidRPr="00707EBB" w:rsidRDefault="00A54AC0" w:rsidP="00707EBB">
      <w:pPr>
        <w:tabs>
          <w:tab w:val="left" w:pos="0"/>
        </w:tabs>
        <w:spacing w:line="240" w:lineRule="auto"/>
        <w:jc w:val="both"/>
        <w:rPr>
          <w:rFonts w:ascii="Gill Sans MT" w:hAnsi="Gill Sans MT"/>
          <w:szCs w:val="24"/>
        </w:rPr>
      </w:pPr>
      <w:r w:rsidRPr="00707EBB">
        <w:rPr>
          <w:rFonts w:ascii="Gill Sans MT" w:hAnsi="Gill Sans MT"/>
          <w:szCs w:val="24"/>
        </w:rPr>
        <w:t>Infirmiers de rue ASBL</w:t>
      </w:r>
    </w:p>
    <w:p w:rsidR="00323E34" w:rsidRPr="00707EBB" w:rsidRDefault="00A54AC0" w:rsidP="00707EBB">
      <w:pPr>
        <w:tabs>
          <w:tab w:val="left" w:pos="0"/>
        </w:tabs>
        <w:spacing w:line="240" w:lineRule="auto"/>
        <w:jc w:val="both"/>
        <w:rPr>
          <w:rFonts w:ascii="Gill Sans MT" w:hAnsi="Gill Sans MT"/>
          <w:szCs w:val="24"/>
        </w:rPr>
      </w:pPr>
      <w:r w:rsidRPr="00707EBB">
        <w:rPr>
          <w:rFonts w:ascii="Gill Sans MT" w:hAnsi="Gill Sans MT"/>
          <w:szCs w:val="24"/>
        </w:rPr>
        <w:t xml:space="preserve">Rue de la caserne, 80 </w:t>
      </w:r>
      <w:r w:rsidR="00705007" w:rsidRPr="00707EBB">
        <w:rPr>
          <w:rFonts w:ascii="Gill Sans MT" w:hAnsi="Gill Sans MT"/>
          <w:szCs w:val="24"/>
        </w:rPr>
        <w:t>– 1000</w:t>
      </w:r>
      <w:r w:rsidR="00C845F1" w:rsidRPr="00707EBB">
        <w:rPr>
          <w:rFonts w:ascii="Gill Sans MT" w:hAnsi="Gill Sans MT"/>
          <w:szCs w:val="24"/>
        </w:rPr>
        <w:t xml:space="preserve"> </w:t>
      </w:r>
      <w:r w:rsidRPr="00707EBB">
        <w:rPr>
          <w:rFonts w:ascii="Gill Sans MT" w:hAnsi="Gill Sans MT"/>
          <w:szCs w:val="24"/>
        </w:rPr>
        <w:t>Bruxelles</w:t>
      </w:r>
    </w:p>
    <w:p w:rsidR="00B33D86" w:rsidRPr="00707EBB" w:rsidRDefault="00B33D86" w:rsidP="00707EBB">
      <w:pPr>
        <w:tabs>
          <w:tab w:val="left" w:pos="0"/>
        </w:tabs>
        <w:spacing w:line="240" w:lineRule="auto"/>
        <w:jc w:val="both"/>
        <w:rPr>
          <w:rFonts w:ascii="Gill Sans MT" w:hAnsi="Gill Sans MT"/>
          <w:szCs w:val="24"/>
          <w:lang w:val="en-US"/>
        </w:rPr>
      </w:pPr>
      <w:r w:rsidRPr="00707EBB">
        <w:rPr>
          <w:rFonts w:ascii="Gill Sans MT" w:hAnsi="Gill Sans MT"/>
          <w:szCs w:val="24"/>
          <w:lang w:val="en-US"/>
        </w:rPr>
        <w:t xml:space="preserve">Site web : </w:t>
      </w:r>
      <w:r w:rsidRPr="00707EBB">
        <w:rPr>
          <w:rFonts w:ascii="Gill Sans MT" w:hAnsi="Gill Sans MT" w:cs="Arial"/>
          <w:noProof/>
          <w:szCs w:val="24"/>
          <w:lang w:val="en-US"/>
        </w:rPr>
        <w:t>www.</w:t>
      </w:r>
      <w:r w:rsidR="00A54AC0" w:rsidRPr="00707EBB">
        <w:rPr>
          <w:rFonts w:ascii="Gill Sans MT" w:hAnsi="Gill Sans MT" w:cs="Arial"/>
          <w:noProof/>
          <w:szCs w:val="24"/>
          <w:lang w:val="en-US"/>
        </w:rPr>
        <w:t>infirmiersderue.org</w:t>
      </w:r>
    </w:p>
    <w:p w:rsidR="00323E34" w:rsidRPr="00707EBB" w:rsidRDefault="00323E34" w:rsidP="00707EBB">
      <w:pPr>
        <w:tabs>
          <w:tab w:val="left" w:pos="0"/>
        </w:tabs>
        <w:spacing w:line="240" w:lineRule="auto"/>
        <w:jc w:val="both"/>
        <w:rPr>
          <w:rFonts w:ascii="Gill Sans MT" w:hAnsi="Gill Sans MT"/>
          <w:szCs w:val="24"/>
          <w:lang w:val="en-US"/>
        </w:rPr>
      </w:pPr>
      <w:r w:rsidRPr="00707EBB">
        <w:rPr>
          <w:rFonts w:ascii="Gill Sans MT" w:hAnsi="Gill Sans MT"/>
          <w:szCs w:val="24"/>
          <w:lang w:val="en-US"/>
        </w:rPr>
        <w:t xml:space="preserve">Contact : </w:t>
      </w:r>
      <w:r w:rsidR="00A54AC0" w:rsidRPr="00707EBB">
        <w:rPr>
          <w:rFonts w:ascii="Gill Sans MT" w:hAnsi="Gill Sans MT"/>
          <w:szCs w:val="24"/>
          <w:lang w:val="en-US"/>
        </w:rPr>
        <w:t xml:space="preserve">Emilie </w:t>
      </w:r>
      <w:r w:rsidR="00A54AC0" w:rsidRPr="00707EBB">
        <w:rPr>
          <w:rFonts w:ascii="Gill Sans MT" w:hAnsi="Gill Sans MT"/>
          <w:caps/>
          <w:szCs w:val="24"/>
          <w:lang w:val="en-US"/>
        </w:rPr>
        <w:t>Meessen</w:t>
      </w:r>
    </w:p>
    <w:p w:rsidR="00705007" w:rsidRPr="00707EBB" w:rsidRDefault="00A54AC0" w:rsidP="00707EBB">
      <w:pPr>
        <w:tabs>
          <w:tab w:val="left" w:pos="0"/>
        </w:tabs>
        <w:spacing w:line="240" w:lineRule="auto"/>
        <w:jc w:val="both"/>
        <w:rPr>
          <w:rFonts w:ascii="Gill Sans MT" w:hAnsi="Gill Sans MT"/>
          <w:szCs w:val="24"/>
          <w:lang w:val="en-US"/>
        </w:rPr>
      </w:pPr>
      <w:r w:rsidRPr="00707EBB">
        <w:rPr>
          <w:rFonts w:ascii="Gill Sans MT" w:hAnsi="Gill Sans MT"/>
          <w:szCs w:val="24"/>
          <w:lang w:val="en-US"/>
        </w:rPr>
        <w:t>emilie.meessen@idr-sv.org</w:t>
      </w:r>
    </w:p>
    <w:p w:rsidR="00323E34" w:rsidRPr="00707EBB" w:rsidRDefault="00705007" w:rsidP="00707EBB">
      <w:pPr>
        <w:tabs>
          <w:tab w:val="left" w:pos="0"/>
        </w:tabs>
        <w:spacing w:line="240" w:lineRule="auto"/>
        <w:jc w:val="both"/>
        <w:rPr>
          <w:rFonts w:ascii="Gill Sans MT" w:hAnsi="Gill Sans MT"/>
          <w:szCs w:val="24"/>
          <w:lang w:val="en-US"/>
        </w:rPr>
      </w:pPr>
      <w:r w:rsidRPr="00707EBB">
        <w:rPr>
          <w:rFonts w:ascii="Gill Sans MT" w:hAnsi="Gill Sans MT"/>
          <w:szCs w:val="24"/>
          <w:lang w:val="en-US"/>
        </w:rPr>
        <w:t xml:space="preserve">Tél. : </w:t>
      </w:r>
      <w:r w:rsidR="00A54AC0" w:rsidRPr="00707EBB">
        <w:rPr>
          <w:rFonts w:ascii="Gill Sans MT" w:hAnsi="Gill Sans MT"/>
          <w:szCs w:val="24"/>
          <w:lang w:val="en-US"/>
        </w:rPr>
        <w:t>02/265.33.00</w:t>
      </w:r>
    </w:p>
    <w:p w:rsidR="00B33D86" w:rsidRPr="00707EBB" w:rsidRDefault="00B33D86" w:rsidP="00707EBB">
      <w:pPr>
        <w:pStyle w:val="NormalWeb"/>
        <w:spacing w:after="200"/>
        <w:rPr>
          <w:rFonts w:ascii="Gill Sans MT" w:hAnsi="Gill Sans MT"/>
          <w:b/>
          <w:sz w:val="14"/>
          <w:lang w:val="en-US"/>
        </w:rPr>
      </w:pPr>
    </w:p>
    <w:p w:rsidR="004E2EBD" w:rsidRPr="00707EBB" w:rsidRDefault="004E2EBD" w:rsidP="00B33D86">
      <w:pPr>
        <w:pStyle w:val="NormalWeb"/>
        <w:spacing w:after="200" w:line="276" w:lineRule="auto"/>
        <w:rPr>
          <w:rFonts w:ascii="Gill Sans MT" w:hAnsi="Gill Sans MT"/>
          <w:sz w:val="22"/>
        </w:rPr>
      </w:pPr>
      <w:r w:rsidRPr="00707EBB">
        <w:rPr>
          <w:rFonts w:ascii="Gill Sans MT" w:hAnsi="Gill Sans MT"/>
          <w:b/>
          <w:sz w:val="22"/>
        </w:rPr>
        <w:t>Thème dans lequel s'inscrit l'initiative </w:t>
      </w:r>
    </w:p>
    <w:p w:rsidR="00B43B0C" w:rsidRPr="00707EBB" w:rsidRDefault="00A54AC0" w:rsidP="00B33D86">
      <w:pPr>
        <w:pStyle w:val="Letter"/>
        <w:spacing w:after="200" w:line="276" w:lineRule="auto"/>
        <w:jc w:val="both"/>
        <w:rPr>
          <w:rFonts w:ascii="Gill Sans MT" w:hAnsi="Gill Sans MT" w:cs="Arial"/>
          <w:szCs w:val="24"/>
        </w:rPr>
      </w:pPr>
      <w:r w:rsidRPr="00707EBB">
        <w:rPr>
          <w:rFonts w:ascii="Gill Sans MT" w:eastAsiaTheme="minorHAnsi" w:hAnsi="Gill Sans MT" w:cstheme="minorBidi"/>
          <w:szCs w:val="24"/>
          <w:lang w:val="fr-BE"/>
        </w:rPr>
        <w:t>Mise en place des solutions innovantes contre le sans-abrisme</w:t>
      </w:r>
    </w:p>
    <w:p w:rsidR="00707EBB" w:rsidRPr="00707EBB" w:rsidRDefault="00707EBB" w:rsidP="00707EBB">
      <w:pPr>
        <w:spacing w:line="240" w:lineRule="auto"/>
        <w:rPr>
          <w:rFonts w:ascii="Gill Sans MT" w:hAnsi="Gill Sans MT"/>
          <w:b/>
          <w:sz w:val="14"/>
          <w:szCs w:val="24"/>
        </w:rPr>
      </w:pPr>
    </w:p>
    <w:p w:rsidR="004E2EBD" w:rsidRPr="00707EBB" w:rsidRDefault="00B33D86" w:rsidP="00B33D86">
      <w:pPr>
        <w:rPr>
          <w:rFonts w:ascii="Gill Sans MT" w:hAnsi="Gill Sans MT"/>
          <w:b/>
          <w:szCs w:val="24"/>
        </w:rPr>
      </w:pPr>
      <w:r w:rsidRPr="00707EBB">
        <w:rPr>
          <w:rFonts w:ascii="Gill Sans MT" w:hAnsi="Gill Sans MT"/>
          <w:b/>
          <w:szCs w:val="24"/>
        </w:rPr>
        <w:t xml:space="preserve">Activités du nominé </w:t>
      </w:r>
    </w:p>
    <w:p w:rsidR="00E5401D" w:rsidRPr="00707EBB" w:rsidRDefault="00E5401D" w:rsidP="00E5401D">
      <w:pPr>
        <w:jc w:val="both"/>
        <w:rPr>
          <w:rFonts w:ascii="Gill Sans MT" w:hAnsi="Gill Sans MT"/>
          <w:szCs w:val="24"/>
        </w:rPr>
      </w:pPr>
      <w:r w:rsidRPr="00707EBB">
        <w:rPr>
          <w:rFonts w:ascii="Gill Sans MT" w:hAnsi="Gill Sans MT"/>
          <w:szCs w:val="24"/>
        </w:rPr>
        <w:t>L’ASBL Infirmiers de rue (en abrégé, IDR) travaille avec les personnes sans-abri les plus vulnérables de la région de Bruxelles Capitale, pour qui le risque de morbidité et de mortalité est très élevé. Ces personnes ont généralement passé plus de 8 ans en rue et parfois jusqu’à plus de 20 ans. L’association a une triple action : le suivi des personnes sans-abri de la rue jusqu’au logement, des formations pour les professionnels et la création d’outils didactiques.</w:t>
      </w:r>
    </w:p>
    <w:p w:rsidR="00E5401D" w:rsidRPr="00707EBB" w:rsidRDefault="00E5401D" w:rsidP="00E5401D">
      <w:pPr>
        <w:jc w:val="both"/>
        <w:rPr>
          <w:rFonts w:ascii="Gill Sans MT" w:hAnsi="Gill Sans MT"/>
          <w:szCs w:val="24"/>
        </w:rPr>
      </w:pPr>
      <w:r w:rsidRPr="00707EBB">
        <w:rPr>
          <w:rFonts w:ascii="Gill Sans MT" w:hAnsi="Gill Sans MT"/>
          <w:szCs w:val="24"/>
        </w:rPr>
        <w:t>Comme l’indique son appellation « Infirmiers de rue », les infirmiers d’IDR vont en rue à la rencontre des personnes sans–abri (l’équipe de terrain est active dans toute la Région bruxelloise). Les infirmiers gagnent leur confiance petit à petit en prenant le temps de les écouter et en leur prodiguant les premiers soins. Ils attirent leur attention sur leur hygiène et leur santé dans le but de les accompagner, ensuite, dans les structures de soins adaptées (maisons médicales, hôpitaux, dispensaires).</w:t>
      </w:r>
    </w:p>
    <w:p w:rsidR="00E5401D" w:rsidRPr="00707EBB" w:rsidRDefault="00E5401D" w:rsidP="00E5401D">
      <w:pPr>
        <w:jc w:val="both"/>
        <w:rPr>
          <w:rFonts w:ascii="Gill Sans MT" w:hAnsi="Gill Sans MT"/>
          <w:szCs w:val="24"/>
        </w:rPr>
      </w:pPr>
      <w:r w:rsidRPr="00707EBB">
        <w:rPr>
          <w:rFonts w:ascii="Gill Sans MT" w:hAnsi="Gill Sans MT"/>
          <w:szCs w:val="24"/>
        </w:rPr>
        <w:t>Les membres de l’équipe d’IDR les suivent jusqu’à leur réinsertion durable dans un logement adapté. L’amélioration de l’hygiène et de la santé des personnes sans-abri ne peut être dissociée d’une remise en logement.</w:t>
      </w:r>
    </w:p>
    <w:p w:rsidR="00E5401D" w:rsidRPr="00707EBB" w:rsidRDefault="00E5401D" w:rsidP="00707EBB">
      <w:pPr>
        <w:spacing w:line="240" w:lineRule="auto"/>
        <w:jc w:val="both"/>
        <w:rPr>
          <w:rFonts w:ascii="Gill Sans MT" w:hAnsi="Gill Sans MT"/>
          <w:sz w:val="16"/>
          <w:szCs w:val="24"/>
        </w:rPr>
      </w:pPr>
    </w:p>
    <w:p w:rsidR="00ED51DC" w:rsidRPr="00707EBB" w:rsidRDefault="00ED51DC" w:rsidP="00B33D86">
      <w:pPr>
        <w:jc w:val="both"/>
        <w:rPr>
          <w:rFonts w:ascii="Gill Sans MT" w:hAnsi="Gill Sans MT"/>
          <w:b/>
          <w:szCs w:val="24"/>
        </w:rPr>
      </w:pPr>
      <w:r w:rsidRPr="00707EBB">
        <w:rPr>
          <w:rFonts w:ascii="Gill Sans MT" w:hAnsi="Gill Sans MT"/>
          <w:b/>
          <w:szCs w:val="24"/>
        </w:rPr>
        <w:t>Pourquoi ce candidat a-t-il été retenu ?</w:t>
      </w:r>
    </w:p>
    <w:p w:rsidR="00852176" w:rsidRPr="00707EBB" w:rsidRDefault="006546AB" w:rsidP="00A54AC0">
      <w:pPr>
        <w:jc w:val="both"/>
        <w:rPr>
          <w:rFonts w:ascii="Gill Sans MT" w:hAnsi="Gill Sans MT"/>
          <w:szCs w:val="24"/>
        </w:rPr>
      </w:pPr>
      <w:r w:rsidRPr="00707EBB">
        <w:rPr>
          <w:rFonts w:ascii="Gill Sans MT" w:hAnsi="Gill Sans MT"/>
          <w:szCs w:val="24"/>
        </w:rPr>
        <w:t>L’asbl IDR agit</w:t>
      </w:r>
      <w:r w:rsidR="00A54AC0" w:rsidRPr="00707EBB">
        <w:rPr>
          <w:rFonts w:ascii="Gill Sans MT" w:hAnsi="Gill Sans MT"/>
          <w:szCs w:val="24"/>
        </w:rPr>
        <w:t xml:space="preserve"> selon une approche intégrale</w:t>
      </w:r>
      <w:r w:rsidRPr="00707EBB">
        <w:rPr>
          <w:rFonts w:ascii="Gill Sans MT" w:hAnsi="Gill Sans MT"/>
          <w:szCs w:val="24"/>
        </w:rPr>
        <w:t xml:space="preserve"> </w:t>
      </w:r>
      <w:r w:rsidR="00A54AC0" w:rsidRPr="00707EBB">
        <w:rPr>
          <w:rFonts w:ascii="Gill Sans MT" w:hAnsi="Gill Sans MT"/>
          <w:szCs w:val="24"/>
        </w:rPr>
        <w:t xml:space="preserve">psycho-médico-sociale. </w:t>
      </w:r>
      <w:r w:rsidRPr="00707EBB">
        <w:rPr>
          <w:rFonts w:ascii="Gill Sans MT" w:hAnsi="Gill Sans MT"/>
          <w:szCs w:val="24"/>
        </w:rPr>
        <w:t>IDR</w:t>
      </w:r>
      <w:r w:rsidR="00A54AC0" w:rsidRPr="00707EBB">
        <w:rPr>
          <w:rFonts w:ascii="Gill Sans MT" w:hAnsi="Gill Sans MT"/>
          <w:szCs w:val="24"/>
        </w:rPr>
        <w:t xml:space="preserve"> s’occupe des personnes sans-abri de la rue jusqu’au logement sans jamais laisser tomber une personne qui est prise dans son « suivi ». En maintenant une surveillance de tous ses patients, IDR peut garantir et documenter ses résultats sur le long terme. Ce système permet, en outre, de détecter beaucoup plus tôt les </w:t>
      </w:r>
      <w:r w:rsidR="00707EBB">
        <w:rPr>
          <w:rFonts w:ascii="Gill Sans MT" w:hAnsi="Gill Sans MT"/>
          <w:szCs w:val="24"/>
        </w:rPr>
        <w:t>risques de rechutes et d’éviter</w:t>
      </w:r>
      <w:r w:rsidR="00A54AC0" w:rsidRPr="00707EBB">
        <w:rPr>
          <w:rFonts w:ascii="Gill Sans MT" w:hAnsi="Gill Sans MT"/>
          <w:szCs w:val="24"/>
        </w:rPr>
        <w:t xml:space="preserve"> ainsi, une dégradation profonde de la situation. Le post-suivi assure et démontre la durabilité des résultats obtenus par IDR.</w:t>
      </w:r>
      <w:bookmarkStart w:id="0" w:name="_GoBack"/>
      <w:bookmarkEnd w:id="0"/>
    </w:p>
    <w:sectPr w:rsidR="00852176" w:rsidRPr="00707EBB"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21" w:rsidRDefault="00793C21" w:rsidP="00891320">
      <w:pPr>
        <w:spacing w:after="0" w:line="240" w:lineRule="auto"/>
      </w:pPr>
      <w:r>
        <w:separator/>
      </w:r>
    </w:p>
  </w:endnote>
  <w:endnote w:type="continuationSeparator" w:id="0">
    <w:p w:rsidR="00793C21" w:rsidRDefault="00793C21"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21" w:rsidRDefault="00793C21" w:rsidP="00891320">
      <w:pPr>
        <w:spacing w:after="0" w:line="240" w:lineRule="auto"/>
      </w:pPr>
      <w:r>
        <w:separator/>
      </w:r>
    </w:p>
  </w:footnote>
  <w:footnote w:type="continuationSeparator" w:id="0">
    <w:p w:rsidR="00793C21" w:rsidRDefault="00793C21" w:rsidP="00891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147C6F"/>
    <w:rsid w:val="0015191B"/>
    <w:rsid w:val="001536C1"/>
    <w:rsid w:val="001563CE"/>
    <w:rsid w:val="00160F9C"/>
    <w:rsid w:val="0017775D"/>
    <w:rsid w:val="001B4BBB"/>
    <w:rsid w:val="001D1160"/>
    <w:rsid w:val="001F5E2E"/>
    <w:rsid w:val="00202FDE"/>
    <w:rsid w:val="0025099B"/>
    <w:rsid w:val="00251CE8"/>
    <w:rsid w:val="002D6486"/>
    <w:rsid w:val="002F4395"/>
    <w:rsid w:val="00323E34"/>
    <w:rsid w:val="0034067E"/>
    <w:rsid w:val="003B5EC1"/>
    <w:rsid w:val="003C3FA8"/>
    <w:rsid w:val="004E2EBD"/>
    <w:rsid w:val="005208D1"/>
    <w:rsid w:val="005549D7"/>
    <w:rsid w:val="0065071B"/>
    <w:rsid w:val="006546AB"/>
    <w:rsid w:val="00705007"/>
    <w:rsid w:val="00707EBB"/>
    <w:rsid w:val="00786812"/>
    <w:rsid w:val="00793C21"/>
    <w:rsid w:val="007D7CE6"/>
    <w:rsid w:val="0081699D"/>
    <w:rsid w:val="00852176"/>
    <w:rsid w:val="00856C92"/>
    <w:rsid w:val="0087415F"/>
    <w:rsid w:val="0087756B"/>
    <w:rsid w:val="00891320"/>
    <w:rsid w:val="008A6552"/>
    <w:rsid w:val="008C41AE"/>
    <w:rsid w:val="008D6262"/>
    <w:rsid w:val="009446B4"/>
    <w:rsid w:val="0096014A"/>
    <w:rsid w:val="009B4AE4"/>
    <w:rsid w:val="009E0C6D"/>
    <w:rsid w:val="00A3566A"/>
    <w:rsid w:val="00A5140E"/>
    <w:rsid w:val="00A54AC0"/>
    <w:rsid w:val="00A814B3"/>
    <w:rsid w:val="00AB4D95"/>
    <w:rsid w:val="00AE02FA"/>
    <w:rsid w:val="00B16CC4"/>
    <w:rsid w:val="00B33D86"/>
    <w:rsid w:val="00B42B64"/>
    <w:rsid w:val="00B43B0C"/>
    <w:rsid w:val="00BB289C"/>
    <w:rsid w:val="00BB4FA0"/>
    <w:rsid w:val="00BC3C60"/>
    <w:rsid w:val="00C34DDE"/>
    <w:rsid w:val="00C845F1"/>
    <w:rsid w:val="00CB5EAC"/>
    <w:rsid w:val="00CF0B11"/>
    <w:rsid w:val="00D04B6C"/>
    <w:rsid w:val="00D22800"/>
    <w:rsid w:val="00D5004D"/>
    <w:rsid w:val="00D95A1E"/>
    <w:rsid w:val="00D9785E"/>
    <w:rsid w:val="00DF705F"/>
    <w:rsid w:val="00E5401D"/>
    <w:rsid w:val="00ED51DC"/>
    <w:rsid w:val="00EF2768"/>
    <w:rsid w:val="00F432E6"/>
    <w:rsid w:val="00FA230D"/>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3B0C"/>
    <w:rPr>
      <w:color w:val="0000FF" w:themeColor="hyperlink"/>
      <w:u w:val="single"/>
    </w:rPr>
  </w:style>
  <w:style w:type="paragraph" w:styleId="Corpsdetexte">
    <w:name w:val="Body Text"/>
    <w:basedOn w:val="Normal"/>
    <w:link w:val="CorpsdetexteCar"/>
    <w:rsid w:val="00B43B0C"/>
    <w:pPr>
      <w:suppressAutoHyphens/>
      <w:spacing w:after="0" w:line="240" w:lineRule="auto"/>
    </w:pPr>
    <w:rPr>
      <w:rFonts w:ascii="Times New Roman" w:eastAsia="Times New Roman" w:hAnsi="Times New Roman" w:cs="Times New Roman"/>
      <w:i/>
      <w:iCs/>
      <w:sz w:val="24"/>
      <w:szCs w:val="24"/>
      <w:lang w:val="nl-NL" w:eastAsia="ar-SA"/>
    </w:rPr>
  </w:style>
  <w:style w:type="character" w:customStyle="1" w:styleId="CorpsdetexteCar">
    <w:name w:val="Corps de texte Car"/>
    <w:basedOn w:val="Policepardfaut"/>
    <w:link w:val="Corpsdetexte"/>
    <w:rsid w:val="00B43B0C"/>
    <w:rPr>
      <w:rFonts w:ascii="Times New Roman" w:eastAsia="Times New Roman" w:hAnsi="Times New Roman" w:cs="Times New Roman"/>
      <w:i/>
      <w:iCs/>
      <w:sz w:val="24"/>
      <w:szCs w:val="24"/>
      <w:lang w:val="nl-NL" w:eastAsia="ar-SA"/>
    </w:rPr>
  </w:style>
  <w:style w:type="paragraph" w:customStyle="1" w:styleId="Letter">
    <w:name w:val="Letter"/>
    <w:basedOn w:val="Normal"/>
    <w:rsid w:val="00B43B0C"/>
    <w:pPr>
      <w:spacing w:after="0" w:line="240" w:lineRule="auto"/>
    </w:pPr>
    <w:rPr>
      <w:rFonts w:ascii="Arial" w:eastAsia="Times New Roman" w:hAnsi="Arial" w:cs="Times New Roman"/>
      <w:szCs w:val="20"/>
      <w:lang w:val="fr-FR"/>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En-tte">
    <w:name w:val="header"/>
    <w:basedOn w:val="Normal"/>
    <w:link w:val="En-tteCar"/>
    <w:uiPriority w:val="99"/>
    <w:semiHidden/>
    <w:unhideWhenUsed/>
    <w:rsid w:val="008913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1320"/>
  </w:style>
  <w:style w:type="paragraph" w:styleId="Pieddepage">
    <w:name w:val="footer"/>
    <w:basedOn w:val="Normal"/>
    <w:link w:val="PieddepageCar"/>
    <w:uiPriority w:val="99"/>
    <w:semiHidden/>
    <w:unhideWhenUsed/>
    <w:rsid w:val="008913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1841</Characters>
  <Application>Microsoft Office Word</Application>
  <DocSecurity>0</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Leiva-Ovalle Fabrizio</cp:lastModifiedBy>
  <cp:revision>4</cp:revision>
  <dcterms:created xsi:type="dcterms:W3CDTF">2016-06-17T09:19:00Z</dcterms:created>
  <dcterms:modified xsi:type="dcterms:W3CDTF">2016-06-21T09:02:00Z</dcterms:modified>
</cp:coreProperties>
</file>