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9607" w14:textId="053A4A0D" w:rsidR="00252C83" w:rsidRPr="00A67AE9" w:rsidRDefault="00E648F5" w:rsidP="00252C83">
      <w:pPr>
        <w:pStyle w:val="Titre"/>
        <w:rPr>
          <w:rFonts w:ascii="Verdana" w:hAnsi="Verdana"/>
          <w:b w:val="0"/>
          <w:sz w:val="40"/>
          <w:szCs w:val="40"/>
        </w:rPr>
      </w:pPr>
      <w:bookmarkStart w:id="0" w:name="_GoBack"/>
      <w:bookmarkEnd w:id="0"/>
      <w:r>
        <w:rPr>
          <w:rFonts w:ascii="Verdana" w:hAnsi="Verdana"/>
          <w:b w:val="0"/>
          <w:sz w:val="40"/>
          <w:szCs w:val="40"/>
          <w:lang w:val="nl-BE"/>
        </w:rPr>
        <w:t>Aandachtspunt GRIP bij bepalen van prioritaire groepen voor bedeling coronavaccins</w:t>
      </w:r>
    </w:p>
    <w:p w14:paraId="0948E4D3" w14:textId="18E98964" w:rsidR="00E648F5" w:rsidRDefault="00E648F5" w:rsidP="00E648F5">
      <w:pPr>
        <w:pStyle w:val="Textebrut"/>
        <w:jc w:val="right"/>
        <w:rPr>
          <w:rFonts w:ascii="Verdana" w:hAnsi="Verdana"/>
          <w:i/>
          <w:sz w:val="24"/>
          <w:szCs w:val="24"/>
        </w:rPr>
      </w:pPr>
      <w:r>
        <w:rPr>
          <w:rFonts w:ascii="Verdana" w:hAnsi="Verdana"/>
          <w:i/>
          <w:sz w:val="24"/>
          <w:szCs w:val="24"/>
        </w:rPr>
        <w:t>12 november 2020</w:t>
      </w:r>
    </w:p>
    <w:p w14:paraId="0276E1D5" w14:textId="39338A2E" w:rsidR="00E648F5" w:rsidRPr="00E648F5" w:rsidRDefault="00E648F5" w:rsidP="00E648F5">
      <w:pPr>
        <w:pStyle w:val="Textebrut"/>
        <w:jc w:val="right"/>
        <w:rPr>
          <w:rFonts w:ascii="Verdana" w:hAnsi="Verdana"/>
          <w:i/>
          <w:sz w:val="24"/>
          <w:szCs w:val="24"/>
        </w:rPr>
      </w:pPr>
      <w:r w:rsidRPr="00E648F5">
        <w:rPr>
          <w:rFonts w:ascii="Verdana" w:hAnsi="Verdana"/>
          <w:i/>
          <w:sz w:val="24"/>
          <w:szCs w:val="24"/>
        </w:rPr>
        <w:t xml:space="preserve">Contactpersoon: Katrijn Ruts </w:t>
      </w:r>
      <w:hyperlink r:id="rId7" w:history="1">
        <w:r w:rsidRPr="00E648F5">
          <w:rPr>
            <w:rStyle w:val="Lienhypertexte"/>
            <w:rFonts w:ascii="Verdana" w:hAnsi="Verdana"/>
            <w:i/>
            <w:sz w:val="24"/>
            <w:szCs w:val="24"/>
          </w:rPr>
          <w:t>katrijn.ruts@gripvzw.be</w:t>
        </w:r>
      </w:hyperlink>
      <w:r w:rsidRPr="00E648F5">
        <w:rPr>
          <w:rFonts w:ascii="Verdana" w:hAnsi="Verdana"/>
          <w:i/>
          <w:sz w:val="24"/>
          <w:szCs w:val="24"/>
        </w:rPr>
        <w:t xml:space="preserve"> </w:t>
      </w:r>
    </w:p>
    <w:p w14:paraId="2CC08CEF" w14:textId="77777777" w:rsidR="00E648F5" w:rsidRDefault="00E648F5" w:rsidP="00E648F5">
      <w:pPr>
        <w:pStyle w:val="Textebrut"/>
        <w:rPr>
          <w:rFonts w:ascii="Verdana" w:hAnsi="Verdana"/>
          <w:sz w:val="24"/>
          <w:szCs w:val="24"/>
        </w:rPr>
      </w:pPr>
    </w:p>
    <w:p w14:paraId="43B2721B" w14:textId="77777777" w:rsidR="00E648F5" w:rsidRDefault="00E648F5" w:rsidP="00E648F5">
      <w:pPr>
        <w:pStyle w:val="Textebrut"/>
        <w:rPr>
          <w:rFonts w:ascii="Verdana" w:hAnsi="Verdana"/>
          <w:sz w:val="24"/>
          <w:szCs w:val="24"/>
        </w:rPr>
      </w:pPr>
      <w:r w:rsidRPr="00E648F5">
        <w:rPr>
          <w:rFonts w:ascii="Verdana" w:hAnsi="Verdana"/>
          <w:sz w:val="24"/>
          <w:szCs w:val="24"/>
        </w:rPr>
        <w:t xml:space="preserve">Bij het bepalen van prioritaire groepen moet men aandacht hebben voor de groep mensen die omwille van redenen buiten hun wil om, niet kunnen voldoen aan de veiligheidsrichtlijnen om besmetting te voorkomen, en hierdoor ook hogere risico’s lopen om besmet te worden met COVID-19. </w:t>
      </w:r>
    </w:p>
    <w:p w14:paraId="67EDC98F" w14:textId="77777777" w:rsidR="00E648F5" w:rsidRDefault="00E648F5" w:rsidP="00E648F5">
      <w:pPr>
        <w:pStyle w:val="Textebrut"/>
        <w:rPr>
          <w:rFonts w:ascii="Verdana" w:hAnsi="Verdana"/>
          <w:sz w:val="24"/>
          <w:szCs w:val="24"/>
        </w:rPr>
      </w:pPr>
    </w:p>
    <w:p w14:paraId="4092ECB4" w14:textId="2FD05F89" w:rsidR="00E648F5" w:rsidRPr="00E648F5" w:rsidRDefault="00E648F5" w:rsidP="00E648F5">
      <w:pPr>
        <w:pStyle w:val="Textebrut"/>
        <w:rPr>
          <w:rFonts w:ascii="Verdana" w:hAnsi="Verdana"/>
          <w:sz w:val="24"/>
          <w:szCs w:val="24"/>
        </w:rPr>
      </w:pPr>
      <w:r w:rsidRPr="00E648F5">
        <w:rPr>
          <w:rFonts w:ascii="Verdana" w:hAnsi="Verdana"/>
          <w:sz w:val="24"/>
          <w:szCs w:val="24"/>
        </w:rPr>
        <w:t xml:space="preserve">Dit is bijvoorbeeld het geval bij alle personen met een handicap die omwille van hun ondersteuningsnood beroep doen op assistentie van andere personen. </w:t>
      </w:r>
    </w:p>
    <w:p w14:paraId="5F8F8BA2" w14:textId="77777777" w:rsidR="00E648F5" w:rsidRPr="00E648F5" w:rsidRDefault="00E648F5" w:rsidP="00E648F5">
      <w:pPr>
        <w:pStyle w:val="Textebrut"/>
        <w:rPr>
          <w:rFonts w:ascii="Verdana" w:hAnsi="Verdana"/>
          <w:sz w:val="24"/>
          <w:szCs w:val="24"/>
        </w:rPr>
      </w:pPr>
    </w:p>
    <w:p w14:paraId="20ECA251" w14:textId="4D93B9FB" w:rsidR="00E648F5" w:rsidRDefault="00E648F5" w:rsidP="00E648F5">
      <w:pPr>
        <w:pStyle w:val="Textebrut"/>
        <w:numPr>
          <w:ilvl w:val="0"/>
          <w:numId w:val="3"/>
        </w:numPr>
        <w:rPr>
          <w:rFonts w:ascii="Verdana" w:hAnsi="Verdana"/>
          <w:sz w:val="24"/>
          <w:szCs w:val="24"/>
        </w:rPr>
      </w:pPr>
      <w:r w:rsidRPr="00E648F5">
        <w:rPr>
          <w:rFonts w:ascii="Verdana" w:hAnsi="Verdana"/>
          <w:sz w:val="24"/>
          <w:szCs w:val="24"/>
        </w:rPr>
        <w:t xml:space="preserve">Maatregelen als het hanteren van een bubbel van vijf, het houden van anderhalve meter afstand, het gebruik van beschermingsmateriaal zijn moeilijk of onmogelijk. </w:t>
      </w:r>
    </w:p>
    <w:p w14:paraId="3752B23E" w14:textId="77777777" w:rsidR="00E648F5" w:rsidRPr="00E648F5" w:rsidRDefault="00E648F5" w:rsidP="00E648F5">
      <w:pPr>
        <w:pStyle w:val="Textebrut"/>
        <w:ind w:left="720"/>
        <w:rPr>
          <w:rFonts w:ascii="Verdana" w:hAnsi="Verdana"/>
          <w:sz w:val="24"/>
          <w:szCs w:val="24"/>
        </w:rPr>
      </w:pPr>
    </w:p>
    <w:p w14:paraId="311BB673" w14:textId="153CB9B0" w:rsidR="00E648F5" w:rsidRDefault="00E648F5" w:rsidP="00E648F5">
      <w:pPr>
        <w:pStyle w:val="Textebrut"/>
        <w:numPr>
          <w:ilvl w:val="0"/>
          <w:numId w:val="3"/>
        </w:numPr>
        <w:rPr>
          <w:rFonts w:ascii="Verdana" w:hAnsi="Verdana"/>
          <w:sz w:val="24"/>
          <w:szCs w:val="24"/>
        </w:rPr>
      </w:pPr>
      <w:r w:rsidRPr="00E648F5">
        <w:rPr>
          <w:rFonts w:ascii="Verdana" w:hAnsi="Verdana"/>
          <w:sz w:val="24"/>
          <w:szCs w:val="24"/>
        </w:rPr>
        <w:t xml:space="preserve">Zij zijn ook afhankelijk van het al dan niet respecteren van hygiëne- en veiligheidsrichtlijnen van andere personen, waardoor zij veel minder controle hebben over hun veiligheid en minder beschermd zijn tegen besmetting met COVID-19. </w:t>
      </w:r>
    </w:p>
    <w:p w14:paraId="55AC49B0" w14:textId="77777777" w:rsidR="00E648F5" w:rsidRPr="00E648F5" w:rsidRDefault="00E648F5" w:rsidP="00E648F5">
      <w:pPr>
        <w:pStyle w:val="Textebrut"/>
        <w:ind w:left="720"/>
        <w:rPr>
          <w:rFonts w:ascii="Verdana" w:hAnsi="Verdana"/>
          <w:sz w:val="24"/>
          <w:szCs w:val="24"/>
        </w:rPr>
      </w:pPr>
    </w:p>
    <w:p w14:paraId="0F331606" w14:textId="77777777" w:rsidR="00E648F5" w:rsidRPr="00E648F5" w:rsidRDefault="00E648F5" w:rsidP="00E648F5">
      <w:pPr>
        <w:pStyle w:val="Textebrut"/>
        <w:numPr>
          <w:ilvl w:val="0"/>
          <w:numId w:val="3"/>
        </w:numPr>
        <w:rPr>
          <w:rFonts w:ascii="Verdana" w:hAnsi="Verdana"/>
          <w:sz w:val="24"/>
          <w:szCs w:val="24"/>
        </w:rPr>
      </w:pPr>
      <w:r w:rsidRPr="00E648F5">
        <w:rPr>
          <w:rFonts w:ascii="Verdana" w:hAnsi="Verdana"/>
          <w:sz w:val="24"/>
          <w:szCs w:val="24"/>
        </w:rPr>
        <w:t>Bijkomend vormen ook een opname in het ziekenhuis belangrijke extra risico’s wegens niet-aangepastheid van ziekenhuizen aan de noden van personen met een beperking. Het is dus van groot belang om ziekenhuisopnames te vermijden.</w:t>
      </w:r>
    </w:p>
    <w:p w14:paraId="35E09928" w14:textId="77777777" w:rsidR="00E648F5" w:rsidRPr="00E648F5" w:rsidRDefault="00E648F5" w:rsidP="00E648F5">
      <w:pPr>
        <w:pStyle w:val="Textebrut"/>
        <w:tabs>
          <w:tab w:val="left" w:pos="2655"/>
        </w:tabs>
        <w:rPr>
          <w:rFonts w:ascii="Verdana" w:hAnsi="Verdana"/>
          <w:sz w:val="24"/>
          <w:szCs w:val="24"/>
        </w:rPr>
      </w:pPr>
      <w:r w:rsidRPr="00E648F5">
        <w:rPr>
          <w:rFonts w:ascii="Verdana" w:hAnsi="Verdana"/>
          <w:sz w:val="24"/>
          <w:szCs w:val="24"/>
        </w:rPr>
        <w:tab/>
      </w:r>
    </w:p>
    <w:p w14:paraId="41EE3B43" w14:textId="77777777" w:rsidR="00E648F5" w:rsidRDefault="00E648F5" w:rsidP="00E648F5">
      <w:pPr>
        <w:rPr>
          <w:rFonts w:ascii="Verdana" w:hAnsi="Verdana"/>
          <w:sz w:val="24"/>
          <w:szCs w:val="24"/>
        </w:rPr>
      </w:pPr>
      <w:r w:rsidRPr="00E648F5">
        <w:rPr>
          <w:rFonts w:ascii="Verdana" w:hAnsi="Verdana"/>
          <w:sz w:val="24"/>
          <w:szCs w:val="24"/>
        </w:rPr>
        <w:t xml:space="preserve">In het gesprek rond bepalen van prioritaire groepen moet men niet enkel kijken naar de beroepsgroepen die prioritair een vaccin krijgen, maar zich ook te verplaatsen in de situatie van personen die omwille van handicap, chronische ziekte en ondersteuningsnood meer besmettingsgevaar lopen. </w:t>
      </w:r>
    </w:p>
    <w:p w14:paraId="0460571F" w14:textId="7FF700FF" w:rsidR="00E648F5" w:rsidRDefault="00E648F5" w:rsidP="00E648F5">
      <w:pPr>
        <w:rPr>
          <w:rFonts w:ascii="Verdana" w:hAnsi="Verdana"/>
          <w:sz w:val="24"/>
          <w:szCs w:val="24"/>
        </w:rPr>
      </w:pPr>
      <w:r w:rsidRPr="00E648F5">
        <w:rPr>
          <w:rFonts w:ascii="Verdana" w:hAnsi="Verdana"/>
          <w:sz w:val="24"/>
          <w:szCs w:val="24"/>
        </w:rPr>
        <w:t xml:space="preserve">Dit strekt zich dus verder uit dan het al dan niet hebben van een bepaalde leeftijd of bepaald gezondheidsprobleem. Het gaat ook over het groter aantal risicovolle situaties waarin deze personen leven, die onder meer met de afhankelijkheid van ondersteuning door andere personen te maken heeft. </w:t>
      </w:r>
    </w:p>
    <w:p w14:paraId="20E0C735" w14:textId="578B4757" w:rsidR="00E648F5" w:rsidRDefault="00E648F5" w:rsidP="00E648F5">
      <w:pPr>
        <w:rPr>
          <w:rFonts w:ascii="Verdana" w:hAnsi="Verdana"/>
          <w:sz w:val="24"/>
          <w:szCs w:val="24"/>
        </w:rPr>
      </w:pPr>
      <w:r>
        <w:rPr>
          <w:rFonts w:ascii="Verdana" w:hAnsi="Verdana"/>
          <w:sz w:val="24"/>
          <w:szCs w:val="24"/>
        </w:rPr>
        <w:t xml:space="preserve">GRIP roept alle betrokken politici, instanties, organisaties en experten op om dit perspectief te betrekken in het debat over de bedeling van de coronavaccins. </w:t>
      </w:r>
    </w:p>
    <w:sectPr w:rsidR="00E648F5" w:rsidSect="009B41A8">
      <w:headerReference w:type="even" r:id="rId8"/>
      <w:headerReference w:type="default" r:id="rId9"/>
      <w:footerReference w:type="even" r:id="rId10"/>
      <w:footerReference w:type="default" r:id="rId11"/>
      <w:headerReference w:type="first" r:id="rId12"/>
      <w:footerReference w:type="first" r:id="rId13"/>
      <w:pgSz w:w="11901" w:h="16817"/>
      <w:pgMar w:top="1843"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D07E" w14:textId="77777777" w:rsidR="00291534" w:rsidRDefault="00291534" w:rsidP="007B5693">
      <w:pPr>
        <w:spacing w:after="0" w:line="240" w:lineRule="auto"/>
      </w:pPr>
      <w:r>
        <w:separator/>
      </w:r>
    </w:p>
  </w:endnote>
  <w:endnote w:type="continuationSeparator" w:id="0">
    <w:p w14:paraId="3C5BBAD4" w14:textId="77777777" w:rsidR="00291534" w:rsidRDefault="00291534" w:rsidP="007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187E" w14:textId="77777777" w:rsidR="0077070C" w:rsidRDefault="007707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5064" w14:textId="77777777" w:rsidR="0077070C" w:rsidRDefault="007707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269D" w14:textId="77777777" w:rsidR="009A405F" w:rsidRDefault="007B5693" w:rsidP="007B5693">
    <w:pPr>
      <w:spacing w:after="0"/>
      <w:jc w:val="center"/>
      <w:rPr>
        <w:rFonts w:ascii="Verdana" w:hAnsi="Verdana"/>
        <w:noProof/>
        <w:color w:val="A22332"/>
        <w:lang w:eastAsia="nl-BE"/>
      </w:rPr>
    </w:pPr>
    <w:r w:rsidRPr="0057762B">
      <w:rPr>
        <w:rFonts w:ascii="Verdana" w:hAnsi="Verdana"/>
        <w:noProof/>
        <w:color w:val="A22332"/>
        <w:lang w:eastAsia="nl-BE"/>
      </w:rPr>
      <w:t xml:space="preserve">GRIP vzw </w:t>
    </w:r>
    <w:r w:rsidRPr="0057762B">
      <w:rPr>
        <w:rFonts w:ascii="Monaco" w:hAnsi="Monaco" w:cs="Monaco"/>
        <w:noProof/>
        <w:color w:val="A22332"/>
        <w:lang w:eastAsia="nl-BE"/>
      </w:rPr>
      <w:t>│</w:t>
    </w:r>
    <w:r w:rsidRPr="0057762B">
      <w:rPr>
        <w:rFonts w:ascii="Verdana" w:hAnsi="Verdana"/>
        <w:noProof/>
        <w:color w:val="A22332"/>
        <w:lang w:eastAsia="nl-BE"/>
      </w:rPr>
      <w:t xml:space="preserve"> </w:t>
    </w:r>
    <w:r w:rsidR="0077070C">
      <w:rPr>
        <w:rFonts w:ascii="Verdana" w:hAnsi="Verdana"/>
        <w:noProof/>
        <w:color w:val="A22332"/>
        <w:lang w:eastAsia="nl-BE"/>
      </w:rPr>
      <w:t>Vooruitgangstraat 323</w:t>
    </w:r>
    <w:r w:rsidRPr="0057762B">
      <w:rPr>
        <w:rFonts w:ascii="Verdana" w:hAnsi="Verdana"/>
        <w:noProof/>
        <w:color w:val="A22332"/>
        <w:lang w:eastAsia="nl-BE"/>
      </w:rPr>
      <w:t xml:space="preserve"> </w:t>
    </w:r>
    <w:r w:rsidRPr="0057762B">
      <w:rPr>
        <w:rFonts w:ascii="Monaco" w:hAnsi="Monaco" w:cs="Monaco"/>
        <w:noProof/>
        <w:color w:val="A22332"/>
        <w:lang w:eastAsia="nl-BE"/>
      </w:rPr>
      <w:t>│</w:t>
    </w:r>
    <w:r w:rsidRPr="0057762B">
      <w:rPr>
        <w:rFonts w:ascii="Verdana" w:hAnsi="Verdana"/>
        <w:noProof/>
        <w:color w:val="A22332"/>
        <w:lang w:eastAsia="nl-BE"/>
      </w:rPr>
      <w:t xml:space="preserve"> 10</w:t>
    </w:r>
    <w:r w:rsidR="0077070C">
      <w:rPr>
        <w:rFonts w:ascii="Verdana" w:hAnsi="Verdana"/>
        <w:noProof/>
        <w:color w:val="A22332"/>
        <w:lang w:eastAsia="nl-BE"/>
      </w:rPr>
      <w:t>30</w:t>
    </w:r>
    <w:r w:rsidRPr="0057762B">
      <w:rPr>
        <w:rFonts w:ascii="Verdana" w:hAnsi="Verdana"/>
        <w:noProof/>
        <w:color w:val="A22332"/>
        <w:lang w:eastAsia="nl-BE"/>
      </w:rPr>
      <w:t xml:space="preserve"> Brussel </w:t>
    </w:r>
  </w:p>
  <w:p w14:paraId="554966D3" w14:textId="77777777" w:rsidR="00B36146" w:rsidRPr="009B41A8" w:rsidRDefault="009A405F" w:rsidP="007B5693">
    <w:pPr>
      <w:spacing w:after="0"/>
      <w:jc w:val="center"/>
      <w:rPr>
        <w:rFonts w:ascii="Verdana" w:hAnsi="Verdana"/>
        <w:noProof/>
        <w:color w:val="A22332"/>
        <w:lang w:eastAsia="nl-BE"/>
      </w:rPr>
    </w:pPr>
    <w:r w:rsidRPr="009B41A8">
      <w:rPr>
        <w:rFonts w:ascii="Verdana" w:hAnsi="Verdana"/>
        <w:noProof/>
        <w:color w:val="A22332"/>
        <w:lang w:eastAsia="nl-BE"/>
      </w:rPr>
      <w:t>T.</w:t>
    </w:r>
    <w:r w:rsidR="007B5693" w:rsidRPr="009B41A8">
      <w:rPr>
        <w:rFonts w:ascii="Verdana" w:hAnsi="Verdana"/>
        <w:noProof/>
        <w:color w:val="A22332"/>
        <w:lang w:eastAsia="nl-BE"/>
      </w:rPr>
      <w:t xml:space="preserve"> 02</w:t>
    </w:r>
    <w:r w:rsidR="0077070C" w:rsidRPr="009B41A8">
      <w:rPr>
        <w:rFonts w:ascii="Verdana" w:hAnsi="Verdana"/>
        <w:noProof/>
        <w:color w:val="A22332"/>
        <w:lang w:eastAsia="nl-BE"/>
      </w:rPr>
      <w:t>/</w:t>
    </w:r>
    <w:r w:rsidR="007B5693" w:rsidRPr="009B41A8">
      <w:rPr>
        <w:rFonts w:ascii="Verdana" w:hAnsi="Verdana"/>
        <w:noProof/>
        <w:color w:val="A22332"/>
        <w:lang w:eastAsia="nl-BE"/>
      </w:rPr>
      <w:t xml:space="preserve"> 214 27 60 </w:t>
    </w:r>
    <w:r w:rsidR="007B5693" w:rsidRPr="009B41A8">
      <w:rPr>
        <w:rFonts w:ascii="Monaco" w:hAnsi="Monaco" w:cs="Monaco"/>
        <w:noProof/>
        <w:color w:val="A22332"/>
        <w:lang w:eastAsia="nl-BE"/>
      </w:rPr>
      <w:t>│</w:t>
    </w:r>
    <w:r w:rsidRPr="009B41A8">
      <w:rPr>
        <w:rFonts w:ascii="Monaco" w:hAnsi="Monaco" w:cs="Monaco"/>
        <w:noProof/>
        <w:color w:val="A22332"/>
        <w:lang w:eastAsia="nl-BE"/>
      </w:rPr>
      <w:t xml:space="preserve"> </w:t>
    </w:r>
    <w:r w:rsidR="007B5693" w:rsidRPr="009B41A8">
      <w:rPr>
        <w:rFonts w:ascii="Verdana" w:hAnsi="Verdana"/>
        <w:noProof/>
        <w:color w:val="A22332"/>
        <w:lang w:eastAsia="nl-BE"/>
      </w:rPr>
      <w:t xml:space="preserve">e-mail: </w:t>
    </w:r>
    <w:hyperlink r:id="rId1" w:history="1">
      <w:r w:rsidR="007B5693" w:rsidRPr="009B41A8">
        <w:rPr>
          <w:rStyle w:val="Lienhypertexte"/>
          <w:rFonts w:ascii="Verdana" w:hAnsi="Verdana"/>
          <w:noProof/>
          <w:color w:val="A22332"/>
          <w:u w:val="none"/>
          <w:lang w:eastAsia="nl-BE"/>
        </w:rPr>
        <w:t>info@gripvzw.be</w:t>
      </w:r>
    </w:hyperlink>
    <w:r w:rsidR="007B5693" w:rsidRPr="009B41A8">
      <w:rPr>
        <w:rFonts w:ascii="Verdana" w:hAnsi="Verdana"/>
        <w:noProof/>
        <w:color w:val="A22332"/>
        <w:lang w:eastAsia="nl-BE"/>
      </w:rPr>
      <w:t xml:space="preserve"> </w:t>
    </w:r>
    <w:r w:rsidR="00B36146" w:rsidRPr="009B41A8">
      <w:rPr>
        <w:rFonts w:ascii="Verdana" w:hAnsi="Verdana"/>
        <w:noProof/>
        <w:color w:val="A22332"/>
        <w:lang w:eastAsia="nl-BE"/>
      </w:rPr>
      <w:t xml:space="preserve">  </w:t>
    </w:r>
  </w:p>
  <w:p w14:paraId="284F941B" w14:textId="478BB271" w:rsidR="007B5693" w:rsidRPr="00B36146" w:rsidRDefault="00B36146" w:rsidP="007B5693">
    <w:pPr>
      <w:spacing w:after="0"/>
      <w:jc w:val="center"/>
      <w:rPr>
        <w:rFonts w:ascii="Verdana" w:hAnsi="Verdana"/>
        <w:noProof/>
        <w:color w:val="A22332"/>
        <w:lang w:val="fr-FR" w:eastAsia="nl-BE"/>
      </w:rPr>
    </w:pPr>
    <w:r>
      <w:rPr>
        <w:rFonts w:ascii="Verdana" w:hAnsi="Verdana"/>
        <w:noProof/>
        <w:color w:val="A22332"/>
        <w:sz w:val="20"/>
        <w:lang w:eastAsia="nl-BE"/>
      </w:rPr>
      <w:t>Ondernemingsnummer 0474368206 | RPR Brussel</w:t>
    </w:r>
  </w:p>
  <w:p w14:paraId="2BE84192" w14:textId="77777777" w:rsidR="00B36146" w:rsidRPr="00B36146" w:rsidRDefault="00B36146" w:rsidP="007B5693">
    <w:pPr>
      <w:spacing w:after="0"/>
      <w:jc w:val="center"/>
      <w:rPr>
        <w:rFonts w:ascii="Verdana" w:hAnsi="Verdana"/>
        <w:noProof/>
        <w:color w:val="A22332"/>
        <w:lang w:val="fr-FR"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E8E4" w14:textId="77777777" w:rsidR="00291534" w:rsidRDefault="00291534" w:rsidP="007B5693">
      <w:pPr>
        <w:spacing w:after="0" w:line="240" w:lineRule="auto"/>
      </w:pPr>
      <w:r>
        <w:separator/>
      </w:r>
    </w:p>
  </w:footnote>
  <w:footnote w:type="continuationSeparator" w:id="0">
    <w:p w14:paraId="261F7990" w14:textId="77777777" w:rsidR="00291534" w:rsidRDefault="00291534" w:rsidP="007B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6793" w14:textId="77777777" w:rsidR="001C21CA" w:rsidRDefault="00503A9B">
    <w:pPr>
      <w:pStyle w:val="En-tte"/>
    </w:pPr>
    <w:r>
      <w:rPr>
        <w:noProof/>
        <w:lang w:val="nl-NL" w:eastAsia="nl-NL"/>
      </w:rPr>
      <w:pict w14:anchorId="11FDA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8.4pt;height:719.1pt;z-index:-251658240;mso-wrap-edited:f;mso-position-horizontal:center;mso-position-horizontal-relative:margin;mso-position-vertical:center;mso-position-vertical-relative:margin" wrapcoords="-32 0 -32 21577 21600 21577 21600 0 -32 0">
          <v:imagedata r:id="rId1" o:title="watermerkadm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03AF" w14:textId="77777777" w:rsidR="0077070C" w:rsidRDefault="007707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157B" w14:textId="5C024B0B" w:rsidR="007B5693" w:rsidRPr="0057762B" w:rsidRDefault="002E1CD9" w:rsidP="002E1CD9">
    <w:pPr>
      <w:rPr>
        <w:rFonts w:ascii="Verdana" w:hAnsi="Verdana"/>
        <w:b/>
        <w:noProof/>
        <w:color w:val="A22332"/>
        <w:lang w:eastAsia="nl-BE"/>
      </w:rPr>
    </w:pPr>
    <w:r>
      <w:rPr>
        <w:noProof/>
      </w:rPr>
      <w:drawing>
        <wp:anchor distT="0" distB="0" distL="114300" distR="114300" simplePos="0" relativeHeight="251657216" behindDoc="0" locked="0" layoutInCell="1" allowOverlap="1" wp14:anchorId="287BC1A6" wp14:editId="33E4686F">
          <wp:simplePos x="0" y="0"/>
          <wp:positionH relativeFrom="column">
            <wp:posOffset>-560070</wp:posOffset>
          </wp:positionH>
          <wp:positionV relativeFrom="paragraph">
            <wp:posOffset>-107315</wp:posOffset>
          </wp:positionV>
          <wp:extent cx="2209800" cy="742950"/>
          <wp:effectExtent l="0" t="0" r="0" b="0"/>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693" w:rsidRPr="0057762B">
      <w:rPr>
        <w:rFonts w:ascii="Verdana" w:hAnsi="Verdana"/>
        <w:b/>
        <w:color w:val="A22332"/>
      </w:rPr>
      <w:t xml:space="preserve">Gelijke Rechten voor Iedere Persoon met een handicap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A03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F6010"/>
    <w:multiLevelType w:val="hybridMultilevel"/>
    <w:tmpl w:val="1C0E8B08"/>
    <w:lvl w:ilvl="0" w:tplc="6EF0528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3E7DC2"/>
    <w:multiLevelType w:val="hybridMultilevel"/>
    <w:tmpl w:val="B3683A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CA"/>
    <w:rsid w:val="00000B6C"/>
    <w:rsid w:val="001C21CA"/>
    <w:rsid w:val="001F737A"/>
    <w:rsid w:val="00252C83"/>
    <w:rsid w:val="00291534"/>
    <w:rsid w:val="002E1CD9"/>
    <w:rsid w:val="00370B71"/>
    <w:rsid w:val="004C1D64"/>
    <w:rsid w:val="00503A9B"/>
    <w:rsid w:val="0057762B"/>
    <w:rsid w:val="005D429D"/>
    <w:rsid w:val="005F5EEC"/>
    <w:rsid w:val="0077070C"/>
    <w:rsid w:val="007848C9"/>
    <w:rsid w:val="007B5693"/>
    <w:rsid w:val="007D42D8"/>
    <w:rsid w:val="00843B18"/>
    <w:rsid w:val="008A23EC"/>
    <w:rsid w:val="00973474"/>
    <w:rsid w:val="00974CA9"/>
    <w:rsid w:val="009A405F"/>
    <w:rsid w:val="009B41A8"/>
    <w:rsid w:val="00A374ED"/>
    <w:rsid w:val="00B36146"/>
    <w:rsid w:val="00BC0392"/>
    <w:rsid w:val="00BE09EC"/>
    <w:rsid w:val="00D628E7"/>
    <w:rsid w:val="00E648F5"/>
    <w:rsid w:val="00FD3D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A180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E7"/>
    <w:pPr>
      <w:spacing w:after="200" w:line="276" w:lineRule="auto"/>
    </w:pPr>
    <w:rPr>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7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4ED"/>
    <w:rPr>
      <w:rFonts w:ascii="Tahoma" w:hAnsi="Tahoma" w:cs="Tahoma"/>
      <w:sz w:val="16"/>
      <w:szCs w:val="16"/>
    </w:rPr>
  </w:style>
  <w:style w:type="character" w:styleId="Lienhypertexte">
    <w:name w:val="Hyperlink"/>
    <w:basedOn w:val="Policepardfaut"/>
    <w:uiPriority w:val="99"/>
    <w:unhideWhenUsed/>
    <w:rsid w:val="00BE09EC"/>
    <w:rPr>
      <w:color w:val="0000FF"/>
      <w:u w:val="single"/>
    </w:rPr>
  </w:style>
  <w:style w:type="paragraph" w:styleId="En-tte">
    <w:name w:val="header"/>
    <w:basedOn w:val="Normal"/>
    <w:link w:val="En-tteCar"/>
    <w:uiPriority w:val="99"/>
    <w:unhideWhenUsed/>
    <w:rsid w:val="007B5693"/>
    <w:pPr>
      <w:tabs>
        <w:tab w:val="center" w:pos="4536"/>
        <w:tab w:val="right" w:pos="9072"/>
      </w:tabs>
    </w:pPr>
  </w:style>
  <w:style w:type="character" w:customStyle="1" w:styleId="En-tteCar">
    <w:name w:val="En-tête Car"/>
    <w:basedOn w:val="Policepardfaut"/>
    <w:link w:val="En-tte"/>
    <w:uiPriority w:val="99"/>
    <w:rsid w:val="007B5693"/>
    <w:rPr>
      <w:sz w:val="22"/>
      <w:szCs w:val="22"/>
      <w:lang w:val="nl-BE" w:eastAsia="en-US"/>
    </w:rPr>
  </w:style>
  <w:style w:type="paragraph" w:styleId="Pieddepage">
    <w:name w:val="footer"/>
    <w:basedOn w:val="Normal"/>
    <w:link w:val="PieddepageCar"/>
    <w:uiPriority w:val="99"/>
    <w:unhideWhenUsed/>
    <w:rsid w:val="007B5693"/>
    <w:pPr>
      <w:tabs>
        <w:tab w:val="center" w:pos="4536"/>
        <w:tab w:val="right" w:pos="9072"/>
      </w:tabs>
    </w:pPr>
  </w:style>
  <w:style w:type="character" w:customStyle="1" w:styleId="PieddepageCar">
    <w:name w:val="Pied de page Car"/>
    <w:basedOn w:val="Policepardfaut"/>
    <w:link w:val="Pieddepage"/>
    <w:uiPriority w:val="99"/>
    <w:rsid w:val="007B5693"/>
    <w:rPr>
      <w:sz w:val="22"/>
      <w:szCs w:val="22"/>
      <w:lang w:val="nl-BE" w:eastAsia="en-US"/>
    </w:rPr>
  </w:style>
  <w:style w:type="character" w:styleId="Lienhypertextesuivivisit">
    <w:name w:val="FollowedHyperlink"/>
    <w:basedOn w:val="Policepardfaut"/>
    <w:uiPriority w:val="99"/>
    <w:semiHidden/>
    <w:unhideWhenUsed/>
    <w:rsid w:val="007B5693"/>
    <w:rPr>
      <w:color w:val="800080" w:themeColor="followedHyperlink"/>
      <w:u w:val="single"/>
    </w:rPr>
  </w:style>
  <w:style w:type="paragraph" w:styleId="Titre">
    <w:name w:val="Title"/>
    <w:basedOn w:val="Normal"/>
    <w:next w:val="Normal"/>
    <w:link w:val="TitreCar"/>
    <w:uiPriority w:val="10"/>
    <w:qFormat/>
    <w:rsid w:val="00252C83"/>
    <w:pPr>
      <w:pBdr>
        <w:bottom w:val="single" w:sz="18" w:space="4" w:color="C00000"/>
      </w:pBdr>
      <w:spacing w:after="300" w:line="240" w:lineRule="auto"/>
      <w:contextualSpacing/>
    </w:pPr>
    <w:rPr>
      <w:rFonts w:ascii="Lucida Sans Unicode" w:eastAsia="Times New Roman" w:hAnsi="Lucida Sans Unicode"/>
      <w:b/>
      <w:spacing w:val="5"/>
      <w:kern w:val="28"/>
      <w:sz w:val="56"/>
      <w:szCs w:val="52"/>
      <w:lang w:val="x-none"/>
    </w:rPr>
  </w:style>
  <w:style w:type="character" w:customStyle="1" w:styleId="TitreCar">
    <w:name w:val="Titre Car"/>
    <w:basedOn w:val="Policepardfaut"/>
    <w:link w:val="Titre"/>
    <w:uiPriority w:val="10"/>
    <w:rsid w:val="00252C83"/>
    <w:rPr>
      <w:rFonts w:ascii="Lucida Sans Unicode" w:eastAsia="Times New Roman" w:hAnsi="Lucida Sans Unicode"/>
      <w:b/>
      <w:spacing w:val="5"/>
      <w:kern w:val="28"/>
      <w:sz w:val="56"/>
      <w:szCs w:val="52"/>
      <w:lang w:val="x-none" w:eastAsia="en-US"/>
    </w:rPr>
  </w:style>
  <w:style w:type="paragraph" w:styleId="Textebrut">
    <w:name w:val="Plain Text"/>
    <w:basedOn w:val="Normal"/>
    <w:link w:val="TextebrutCar"/>
    <w:uiPriority w:val="99"/>
    <w:semiHidden/>
    <w:unhideWhenUsed/>
    <w:rsid w:val="00E648F5"/>
    <w:pPr>
      <w:spacing w:after="0" w:line="240" w:lineRule="auto"/>
    </w:pPr>
    <w:rPr>
      <w:rFonts w:eastAsiaTheme="minorHAnsi" w:cs="Consolas"/>
      <w:szCs w:val="21"/>
    </w:rPr>
  </w:style>
  <w:style w:type="character" w:customStyle="1" w:styleId="TextebrutCar">
    <w:name w:val="Texte brut Car"/>
    <w:basedOn w:val="Policepardfaut"/>
    <w:link w:val="Textebrut"/>
    <w:uiPriority w:val="99"/>
    <w:semiHidden/>
    <w:rsid w:val="00E648F5"/>
    <w:rPr>
      <w:rFonts w:eastAsiaTheme="minorHAnsi" w:cs="Consolas"/>
      <w:sz w:val="22"/>
      <w:szCs w:val="21"/>
      <w:lang w:val="nl-BE" w:eastAsia="en-US"/>
    </w:rPr>
  </w:style>
  <w:style w:type="paragraph" w:styleId="Paragraphedeliste">
    <w:name w:val="List Paragraph"/>
    <w:basedOn w:val="Normal"/>
    <w:uiPriority w:val="34"/>
    <w:qFormat/>
    <w:rsid w:val="00E648F5"/>
    <w:pPr>
      <w:spacing w:after="160" w:line="259" w:lineRule="auto"/>
      <w:ind w:left="720"/>
      <w:contextualSpacing/>
    </w:pPr>
    <w:rPr>
      <w:rFonts w:asciiTheme="minorHAnsi" w:eastAsiaTheme="minorHAnsi" w:hAnsiTheme="minorHAnsi" w:cstheme="minorBidi"/>
    </w:rPr>
  </w:style>
  <w:style w:type="character" w:styleId="Mentionnonrsolue">
    <w:name w:val="Unresolved Mention"/>
    <w:basedOn w:val="Policepardfaut"/>
    <w:uiPriority w:val="99"/>
    <w:semiHidden/>
    <w:unhideWhenUsed/>
    <w:rsid w:val="00E648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rijn.ruts@gripvzw.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grip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2011</CharactersWithSpaces>
  <SharedDoc>false</SharedDoc>
  <HLinks>
    <vt:vector size="12" baseType="variant">
      <vt:variant>
        <vt:i4>6881379</vt:i4>
      </vt:variant>
      <vt:variant>
        <vt:i4>3</vt:i4>
      </vt:variant>
      <vt:variant>
        <vt:i4>0</vt:i4>
      </vt:variant>
      <vt:variant>
        <vt:i4>5</vt:i4>
      </vt:variant>
      <vt:variant>
        <vt:lpwstr>http://www.gripvzw.be/</vt:lpwstr>
      </vt:variant>
      <vt:variant>
        <vt:lpwstr/>
      </vt:variant>
      <vt:variant>
        <vt:i4>1966118</vt:i4>
      </vt:variant>
      <vt:variant>
        <vt:i4>0</vt:i4>
      </vt:variant>
      <vt:variant>
        <vt:i4>0</vt:i4>
      </vt:variant>
      <vt:variant>
        <vt:i4>5</vt:i4>
      </vt:variant>
      <vt:variant>
        <vt:lpwstr>mailto:info@gripvzw.be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Hove</dc:creator>
  <cp:keywords/>
  <cp:lastModifiedBy>Amato Marie-Sabine</cp:lastModifiedBy>
  <cp:revision>2</cp:revision>
  <cp:lastPrinted>2016-03-09T08:44:00Z</cp:lastPrinted>
  <dcterms:created xsi:type="dcterms:W3CDTF">2020-11-20T07:41:00Z</dcterms:created>
  <dcterms:modified xsi:type="dcterms:W3CDTF">2020-11-20T07:41:00Z</dcterms:modified>
</cp:coreProperties>
</file>