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0540C3" w14:textId="77777777" w:rsidR="00FC6579" w:rsidRPr="00377122" w:rsidRDefault="00971C48" w:rsidP="008F4138">
      <w:pPr>
        <w:spacing w:after="720"/>
        <w:ind w:left="4320"/>
        <w:jc w:val="both"/>
        <w:rPr>
          <w:rFonts w:ascii="Gill Sans MT" w:hAnsi="Gill Sans MT"/>
          <w:lang w:val="nl-NL"/>
        </w:rPr>
      </w:pPr>
      <w:r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4054101" wp14:editId="6C9045BB">
                <wp:simplePos x="0" y="0"/>
                <wp:positionH relativeFrom="page">
                  <wp:posOffset>800100</wp:posOffset>
                </wp:positionH>
                <wp:positionV relativeFrom="page">
                  <wp:posOffset>161925</wp:posOffset>
                </wp:positionV>
                <wp:extent cx="2924175" cy="246507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5410F" w14:textId="77777777" w:rsidR="00FD199E" w:rsidRPr="00720EC2" w:rsidRDefault="00FD199E" w:rsidP="00BF4C24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405411B" wp14:editId="4405411C">
                                  <wp:extent cx="2245360" cy="1236980"/>
                                  <wp:effectExtent l="0" t="0" r="0" b="0"/>
                                  <wp:docPr id="1" name="Image 1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360" cy="123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054110" w14:textId="77777777" w:rsidR="00FD199E" w:rsidRPr="00720EC2" w:rsidRDefault="00FD199E" w:rsidP="00BF4C24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4054111" w14:textId="77777777" w:rsidR="00FD199E" w:rsidRPr="00720EC2" w:rsidRDefault="00FD199E" w:rsidP="00BF4C24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4CDC94D" w14:textId="77777777" w:rsidR="00DA6C2D" w:rsidRDefault="00DA6C2D" w:rsidP="00DA6C2D">
                            <w:pPr>
                              <w:pStyle w:val="Header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Avez-vous des questions ou souhaitez-vous des informations supplémentaires?</w:t>
                            </w:r>
                          </w:p>
                          <w:p w14:paraId="25B0728E" w14:textId="77777777" w:rsidR="00DA6C2D" w:rsidRDefault="00DA6C2D" w:rsidP="00DA6C2D">
                            <w:pPr>
                              <w:pStyle w:val="Header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Envoyez un courriel au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frontdesk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  <w:hyperlink r:id="rId12" w:tooltip="mailto:question@mi-is.be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054114" w14:textId="7D27746B" w:rsidR="00FD199E" w:rsidRPr="00DA6C2D" w:rsidRDefault="00DA6C2D" w:rsidP="00DA6C2D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</w:rPr>
                              <w:t>Ou prenez contact avec nous au  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</w:rPr>
                              <w:t>02 508 85 86</w:t>
                            </w:r>
                          </w:p>
                          <w:p w14:paraId="44054115" w14:textId="77777777" w:rsidR="00FD199E" w:rsidRPr="00DA6C2D" w:rsidRDefault="00FD199E" w:rsidP="00BF4C24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41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pt;margin-top:12.75pt;width:230.25pt;height:19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SysgIAALoFAAAOAAAAZHJzL2Uyb0RvYy54bWysVMlu2zAQvRfoPxC8K1pK2ZYQOUgsqyiQ&#10;LkDSD6AlyiIqkSpJW0qL/nuHlLckl6ItDwSX4Zs3M49zfTN2LdozpbkUGQ6vAoyYKGXFxTbDXx8L&#10;b4GRNlRUtJWCZfiJaXyzfPvmeuhTFslGthVTCECEToc+w40xfer7umxYR/WV7JmAy1qqjhrYqq1f&#10;KToAetf6URDM/EGqqleyZFrDaT5d4qXDr2tWms91rZlBbYaBm3GzcvPGzv7ymqZbRfuGlwca9C9Y&#10;dJQLcHqCyqmhaKf4K6iOl0pqWZurUna+rGteMhcDRBMGL6J5aGjPXCyQHN2f0qT/H2z5af9FIV5l&#10;OMZI0A5K9MhGg+7kiGKbnaHXKRg99GBmRjiGKrtIdX8vy28aCblqqNiyW6Xk0DBaAbvQvvQvnk44&#10;2oJsho+yAjd0Z6QDGmvV2dRBMhCgQ5WeTpWxVEo4jJKIhHOgWMJdRGZxMHe182l6fN4rbd4z2SG7&#10;yLCC0jt4ur/XxtKh6dHEehOy4G3ryt+KZwdgOJ2Ac3hq7ywNV82fSZCsF+sF8Ug0W3skyHPvtlgR&#10;b1YAvfxdvlrl4S/rNyRpw6uKCevmqKyQ/FnlDhqfNHHSlpYtryycpaTVdrNqFdpTUHbhhks63JzN&#10;/Oc0XBIglhchhREJ7qLEK2aLuUcKEnvJPFh4QZjcJbOAJCQvnod0zwX795DQkOEkjuJJTWfSL2IL&#10;3HgdG007bqB3tLzL8OJkRFOrwbWoXGkN5e20vkiFpX9OBZT7WGinWCvSSa5m3IyAYmW8kdUTaFdJ&#10;UBYIFBoeLBqpfmA0QPPIsP6+o4ph1H4QVv/kXRxCt7ncqMvN5nJDRQlQGTYYTcuVmTrUrld824Cn&#10;6ccJeQt/puZOzWdWh58GDcIFdWhmtgNd7p3VueUufwMAAP//AwBQSwMEFAAGAAgAAAAhAEAmtszi&#10;AAAACgEAAA8AAABkcnMvZG93bnJldi54bWxMj0FPg0AQhe8m/ofNmHgxdgELNsjSNE2MiR60VQ/c&#10;tuwIRHYW2aXFf+940tu8zMt73yvWs+3FEUffOVIQLyIQSLUzHTUK3l7vr1cgfNBkdO8IFXyjh3V5&#10;flbo3LgT7fC4D43gEPK5VtCGMORS+rpFq/3CDUj8+3Cj1YHl2Egz6hOH214mUZRJqzvihlYPuG2x&#10;/txPVsEUbyhcvVS77fP718P81GfVsnpU6vJi3tyBCDiHPzP84jM6lMx0cBMZL3rWScZbgoIkTUGw&#10;IV1lfBwULOObW5BlIf9PKH8AAAD//wMAUEsBAi0AFAAGAAgAAAAhALaDOJL+AAAA4QEAABMAAAAA&#10;AAAAAAAAAAAAAAAAAFtDb250ZW50X1R5cGVzXS54bWxQSwECLQAUAAYACAAAACEAOP0h/9YAAACU&#10;AQAACwAAAAAAAAAAAAAAAAAvAQAAX3JlbHMvLnJlbHNQSwECLQAUAAYACAAAACEA7mL0srICAAC6&#10;BQAADgAAAAAAAAAAAAAAAAAuAgAAZHJzL2Uyb0RvYy54bWxQSwECLQAUAAYACAAAACEAQCa2zOIA&#10;AAAKAQAADwAAAAAAAAAAAAAAAAAMBQAAZHJzL2Rvd25yZXYueG1sUEsFBgAAAAAEAAQA8wAAABsG&#10;AAAAAA==&#10;" filled="f" stroked="f">
                <v:textbox inset="1.13pt,1.13pt,1.13pt,1.13pt">
                  <w:txbxContent>
                    <w:p w14:paraId="4405410F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  <w:lang w:val="nl-BE" w:eastAsia="nl-BE"/>
                        </w:rPr>
                        <w:drawing>
                          <wp:inline distT="0" distB="0" distL="0" distR="0" wp14:anchorId="4405411B" wp14:editId="4405411C">
                            <wp:extent cx="2245360" cy="1236980"/>
                            <wp:effectExtent l="0" t="0" r="0" b="0"/>
                            <wp:docPr id="1" name="Image 1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5360" cy="123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054110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44054111" w14:textId="77777777" w:rsidR="00FD199E" w:rsidRPr="00720EC2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14:paraId="44CDC94D" w14:textId="77777777" w:rsidR="00DA6C2D" w:rsidRDefault="00DA6C2D" w:rsidP="00DA6C2D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Avez-vous des questions ou souhaitez-vous des informations supplémentaires?</w:t>
                      </w:r>
                    </w:p>
                    <w:p w14:paraId="25B0728E" w14:textId="77777777" w:rsidR="00DA6C2D" w:rsidRDefault="00DA6C2D" w:rsidP="00DA6C2D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Envoyez un courriel au frontdesk à l’adresse suivante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  <w:hyperlink r:id="rId14" w:tooltip="mailto:question@mi-is.be" w:history="1">
                        <w:r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</w:rPr>
                          <w:t>question@mi-is.be</w:t>
                        </w:r>
                      </w:hyperlink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054114" w14:textId="7D27746B" w:rsidR="00FD199E" w:rsidRPr="00DA6C2D" w:rsidRDefault="00DA6C2D" w:rsidP="00DA6C2D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</w:rPr>
                        <w:t>Ou prenez contact avec nous au  </w:t>
                      </w:r>
                      <w:r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</w:rPr>
                        <w:t>02 508 85 86</w:t>
                      </w:r>
                    </w:p>
                    <w:p w14:paraId="44054115" w14:textId="77777777" w:rsidR="00FD199E" w:rsidRPr="00DA6C2D" w:rsidRDefault="00FD199E" w:rsidP="00BF4C24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4054103" wp14:editId="4D7031E4">
                <wp:simplePos x="0" y="0"/>
                <wp:positionH relativeFrom="page">
                  <wp:posOffset>89535</wp:posOffset>
                </wp:positionH>
                <wp:positionV relativeFrom="page">
                  <wp:posOffset>10031095</wp:posOffset>
                </wp:positionV>
                <wp:extent cx="7405370" cy="581660"/>
                <wp:effectExtent l="0" t="0" r="508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55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96"/>
                              <w:gridCol w:w="2977"/>
                            </w:tblGrid>
                            <w:tr w:rsidR="00DA6C2D" w14:paraId="506BFBE0" w14:textId="77777777" w:rsidTr="00B65F5D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7796" w:type="dxa"/>
                                </w:tcPr>
                                <w:p w14:paraId="462F0292" w14:textId="2B5068C5" w:rsidR="00DA6C2D" w:rsidRDefault="00DA6C2D" w:rsidP="00DA6C2D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SPP Intégration Sociale, Lutte contre la Pauvreté, Economie Sociale et Politique des Grandes Villes</w:t>
                                  </w:r>
                                  <w:r w:rsidR="00927F79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4827841" w14:textId="77777777" w:rsidR="00DA6C2D" w:rsidRPr="00474C32" w:rsidRDefault="00DA6C2D" w:rsidP="00DA6C2D">
                                  <w:pPr>
                                    <w:pStyle w:val="Header"/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474C32"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Centre administratif Botanique</w:t>
                                  </w:r>
                                  <w:r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474C32"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Finance Tower</w:t>
                                  </w:r>
                                </w:p>
                                <w:p w14:paraId="6C4C0797" w14:textId="77777777" w:rsidR="00DA6C2D" w:rsidRPr="00474C32" w:rsidRDefault="00DA6C2D" w:rsidP="00DA6C2D">
                                  <w:pPr>
                                    <w:pStyle w:val="Header"/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474C32"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Boulevard du Jardin Botanique 50 boîte 165</w:t>
                                  </w:r>
                                </w:p>
                                <w:p w14:paraId="3BCC0B9D" w14:textId="77777777" w:rsidR="00DA6C2D" w:rsidRPr="00474C32" w:rsidRDefault="00DA6C2D" w:rsidP="00DA6C2D">
                                  <w:pPr>
                                    <w:pStyle w:val="Header"/>
                                    <w:rPr>
                                      <w:rFonts w:ascii="Gill Sans MT" w:hAnsi="Gill Sans MT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74C32"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B – 1000 Bruxelles</w:t>
                                  </w:r>
                                  <w:r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474C32"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T. +32 2 508 85 86</w:t>
                                  </w:r>
                                  <w:r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5" w:history="1">
                                    <w:r w:rsidRPr="005B7CE0">
                                      <w:rPr>
                                        <w:rStyle w:val="Hyperlink"/>
                                        <w:rFonts w:ascii="Gill Sans MT" w:hAnsi="Gill Sans MT"/>
                                        <w:sz w:val="16"/>
                                        <w:szCs w:val="16"/>
                                      </w:rPr>
                                      <w:t>question@mi-is.be</w:t>
                                    </w:r>
                                  </w:hyperlink>
                                  <w:r>
                                    <w:rPr>
                                      <w:rStyle w:val="PlaceholderText"/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hyperlink r:id="rId16" w:history="1">
                                    <w:r w:rsidRPr="00474C32">
                                      <w:rPr>
                                        <w:rStyle w:val="Hyperlink"/>
                                        <w:rFonts w:ascii="Gill Sans MT" w:hAnsi="Gill Sans MT"/>
                                        <w:sz w:val="16"/>
                                        <w:szCs w:val="16"/>
                                        <w:lang w:val="fr-BE"/>
                                      </w:rPr>
                                      <w:t>www.mi-is.be</w:t>
                                    </w:r>
                                  </w:hyperlink>
                                </w:p>
                                <w:p w14:paraId="1DE66545" w14:textId="77777777" w:rsidR="00DA6C2D" w:rsidRDefault="00DA6C2D" w:rsidP="00DA6C2D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AC7DCBD" w14:textId="6F452A0A" w:rsidR="00DA6C2D" w:rsidRDefault="00DA6C2D" w:rsidP="00DA6C2D">
                                  <w:pPr>
                                    <w:jc w:val="right"/>
                                    <w:rPr>
                                      <w:rFonts w:ascii="Gill Sans MT" w:hAnsi="Gill Sans MT"/>
                                      <w:sz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97059B9" wp14:editId="51D4E43F">
                                        <wp:extent cx="1800225" cy="295275"/>
                                        <wp:effectExtent l="0" t="0" r="9525" b="9525"/>
                                        <wp:docPr id="6" name="Image 6" descr="log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log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9AAA993" w14:textId="77777777" w:rsidR="00DA6C2D" w:rsidRDefault="00DA6C2D" w:rsidP="00DA6C2D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  <w:p w14:paraId="4405411A" w14:textId="77777777" w:rsidR="00FD199E" w:rsidRPr="007459CE" w:rsidRDefault="00FD199E">
                            <w:pPr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41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05pt;margin-top:789.85pt;width:583.1pt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GatQIAAMAFAAAOAAAAZHJzL2Uyb0RvYy54bWysVNtunDAQfa/Uf7D8ToCNYQGFrZJlqSql&#10;FynpB3jBLFbBprZ32bTqv3ds9pbkpWrLA7I94zNzZo7n5t2+79COKc2lyHF4FWDERCVrLjY5/vpY&#10;eglG2lBR004KluMnpvG7xds3N+OQsZlsZVczhQBE6GwcctwaM2S+r6uW9VRfyYEJMDZS9dTAVm38&#10;WtER0PvOnwVB7I9S1YOSFdMaTovJiBcOv2lYZT43jWYGdTmG3Iz7K/df27+/uKHZRtGh5dUhDfoX&#10;WfSUCwh6giqooWir+CuonldKatmYq0r2vmwaXjHHAdiEwQs2Dy0dmOMCxdHDqUz6/8FWn3ZfFOJ1&#10;jglGgvbQoke2N+hO7hGx1RkHnYHTwwBuZg/H0GXHVA/3svqmkZDLlooNu1VKji2jNWQX2pv+xdUJ&#10;R1uQ9fhR1hCGbo10QPtG9bZ0UAwE6NClp1NnbCoVHM5JEF3PwVSBLUrCOHat82l2vD0obd4z2SO7&#10;yLGCzjt0urvXxmZDs6OLDSZkybvOdb8Tzw7AcTqB2HDV2mwWrpk/0yBdJauEeGQWrzwSFIV3Wy6J&#10;F5fhPCqui+WyCH/ZuCHJWl7XTNgwR2GF5M8ad5D4JImTtLTseG3hbEpabdbLTqEdBWGX7nM1B8vZ&#10;zX+ehisCcHlBKZyR4G6WemWczD1SkshL50HiBWF6l8YBSUlRPqd0zwX7d0pozHEazaJJTOekX3AL&#10;3PeaG816bmB0dLzPcXJyopmV4ErUrrWG8m5aX5TCpn8uBbT72GgnWKvRSa1mv967l+HUbMW8lvUT&#10;KFhJEBhoEcYeLFqpfmA0wgjJsf6+pYph1H0Q9hWQ6yiEmXO5UZeb9eWGigqgcmwwmpZLM82p7aD4&#10;poVI07sT8hZeTsOdqM9ZHd4bjAnH7TDS7By63Duv8+Bd/AYAAP//AwBQSwMEFAAGAAgAAAAhAMvX&#10;XFvkAAAADQEAAA8AAABkcnMvZG93bnJldi54bWxMj8FOwzAQRO9I/IO1SFwQdUxLUkKcqqqEkOAA&#10;LXDIzY1NEmGvQ+y04e/ZnuC0O5rR7NtiNTnLDmYInUcJYpYAM1h73WEj4f3t4XoJLESFWlmPRsKP&#10;CbAqz88KlWt/xK057GLDqARDriS0MfY556FujVNh5nuD5H36walIcmi4HtSRyp3lN0mScqc6pAut&#10;6s2mNfXXbnQSRrHGePVabTcvH9+P07NNq0X1JOXlxbS+BxbNFP/CcMIndCiJae9H1IFZ0gtBSZq3&#10;2V0G7JQQy2QObE9bmok58LLg/78ofwEAAP//AwBQSwECLQAUAAYACAAAACEAtoM4kv4AAADhAQAA&#10;EwAAAAAAAAAAAAAAAAAAAAAAW0NvbnRlbnRfVHlwZXNdLnhtbFBLAQItABQABgAIAAAAIQA4/SH/&#10;1gAAAJQBAAALAAAAAAAAAAAAAAAAAC8BAABfcmVscy8ucmVsc1BLAQItABQABgAIAAAAIQC4msGa&#10;tQIAAMAFAAAOAAAAAAAAAAAAAAAAAC4CAABkcnMvZTJvRG9jLnhtbFBLAQItABQABgAIAAAAIQDL&#10;11xb5AAAAA0BAAAPAAAAAAAAAAAAAAAAAA8FAABkcnMvZG93bnJldi54bWxQSwUGAAAAAAQABADz&#10;AAAAIAYAAAAA&#10;" filled="f" stroked="f">
                <v:textbox inset="1.13pt,1.13pt,1.13pt,1.13pt">
                  <w:txbxContent>
                    <w:tbl>
                      <w:tblPr>
                        <w:tblW w:w="0" w:type="auto"/>
                        <w:tblInd w:w="355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796"/>
                        <w:gridCol w:w="2977"/>
                      </w:tblGrid>
                      <w:tr w:rsidR="00DA6C2D" w14:paraId="506BFBE0" w14:textId="77777777" w:rsidTr="00B65F5D">
                        <w:trPr>
                          <w:cantSplit/>
                          <w:trHeight w:val="705"/>
                        </w:trPr>
                        <w:tc>
                          <w:tcPr>
                            <w:tcW w:w="7796" w:type="dxa"/>
                          </w:tcPr>
                          <w:p w14:paraId="462F0292" w14:textId="2B5068C5" w:rsidR="00DA6C2D" w:rsidRDefault="00DA6C2D" w:rsidP="00DA6C2D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SPP Intégration Sociale, Lutte contre la Pauvreté, Economie Sociale et Politique des Grandes Villes</w:t>
                            </w:r>
                            <w:r w:rsidR="00927F79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827841" w14:textId="77777777" w:rsidR="00DA6C2D" w:rsidRPr="00474C32" w:rsidRDefault="00DA6C2D" w:rsidP="00DA6C2D">
                            <w:pPr>
                              <w:pStyle w:val="Header"/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74C32"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>Centre administratif Botanique</w:t>
                            </w:r>
                            <w:r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474C32"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>Finance Tower</w:t>
                            </w:r>
                          </w:p>
                          <w:p w14:paraId="6C4C0797" w14:textId="77777777" w:rsidR="00DA6C2D" w:rsidRPr="00474C32" w:rsidRDefault="00DA6C2D" w:rsidP="00DA6C2D">
                            <w:pPr>
                              <w:pStyle w:val="Header"/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474C32"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>Boulevard du Jardin Botanique 50 boîte 165</w:t>
                            </w:r>
                          </w:p>
                          <w:p w14:paraId="3BCC0B9D" w14:textId="77777777" w:rsidR="00DA6C2D" w:rsidRPr="00474C32" w:rsidRDefault="00DA6C2D" w:rsidP="00DA6C2D">
                            <w:pPr>
                              <w:pStyle w:val="Header"/>
                              <w:rPr>
                                <w:rFonts w:ascii="Gill Sans MT" w:hAnsi="Gill Sans MT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74C32"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>B – 1000 Bruxelles</w:t>
                            </w:r>
                            <w:r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74C32"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>T. +32 2 508 85 86</w:t>
                            </w:r>
                            <w:r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8" w:history="1">
                              <w:r w:rsidRPr="005B7CE0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question@mi-is.be</w:t>
                              </w:r>
                            </w:hyperlink>
                            <w:r>
                              <w:rPr>
                                <w:rStyle w:val="PlaceholderText"/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19" w:history="1">
                              <w:r w:rsidRPr="00474C32">
                                <w:rPr>
                                  <w:rStyle w:val="Hyperlink"/>
                                  <w:rFonts w:ascii="Gill Sans MT" w:hAnsi="Gill Sans MT"/>
                                  <w:sz w:val="16"/>
                                  <w:szCs w:val="16"/>
                                  <w:lang w:val="fr-BE"/>
                                </w:rPr>
                                <w:t>www.mi-is.be</w:t>
                              </w:r>
                            </w:hyperlink>
                          </w:p>
                          <w:p w14:paraId="1DE66545" w14:textId="77777777" w:rsidR="00DA6C2D" w:rsidRDefault="00DA6C2D" w:rsidP="00DA6C2D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2AC7DCBD" w14:textId="6F452A0A" w:rsidR="00DA6C2D" w:rsidRDefault="00DA6C2D" w:rsidP="00DA6C2D">
                            <w:pPr>
                              <w:jc w:val="right"/>
                              <w:rPr>
                                <w:rFonts w:ascii="Gill Sans MT" w:hAnsi="Gill Sans MT"/>
                                <w:sz w:val="20"/>
                                <w:lang w:val="nl-B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 wp14:anchorId="597059B9" wp14:editId="51D4E43F">
                                  <wp:extent cx="1800225" cy="295275"/>
                                  <wp:effectExtent l="0" t="0" r="9525" b="9525"/>
                                  <wp:docPr id="6" name="Image 6" descr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9AAA993" w14:textId="77777777" w:rsidR="00DA6C2D" w:rsidRDefault="00DA6C2D" w:rsidP="00DA6C2D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  <w:p w14:paraId="4405411A" w14:textId="77777777" w:rsidR="00FD199E" w:rsidRPr="007459CE" w:rsidRDefault="00FD199E">
                      <w:pPr>
                        <w:rPr>
                          <w:rFonts w:ascii="Gill Sans MT" w:hAnsi="Gill Sans MT"/>
                          <w:sz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FC6579" w:rsidRPr="00DA6C2D" w14:paraId="440540C6" w14:textId="77777777">
        <w:trPr>
          <w:cantSplit/>
          <w:trHeight w:val="1710"/>
        </w:trPr>
        <w:tc>
          <w:tcPr>
            <w:tcW w:w="4252" w:type="dxa"/>
          </w:tcPr>
          <w:p w14:paraId="596659F7" w14:textId="77777777" w:rsidR="001836B3" w:rsidRDefault="001836B3" w:rsidP="001836B3">
            <w:pPr>
              <w:pStyle w:val="Header"/>
              <w:tabs>
                <w:tab w:val="left" w:pos="708"/>
              </w:tabs>
              <w:rPr>
                <w:rFonts w:ascii="Arial" w:hAnsi="Arial"/>
                <w:b/>
                <w:bCs/>
                <w:lang w:val="fr-BE"/>
              </w:rPr>
            </w:pPr>
            <w:bookmarkStart w:id="1" w:name="SYS_LOGO_INFO"/>
            <w:bookmarkStart w:id="2" w:name="SYS_LOGO_MIN"/>
            <w:bookmarkEnd w:id="1"/>
            <w:bookmarkEnd w:id="2"/>
            <w:r>
              <w:rPr>
                <w:b/>
                <w:bCs/>
                <w:lang w:val="fr-BE"/>
              </w:rPr>
              <w:t xml:space="preserve">A Mesdames les Présidentes </w:t>
            </w:r>
          </w:p>
          <w:p w14:paraId="440540C4" w14:textId="23E31BBD" w:rsidR="00B9502C" w:rsidRPr="00DA6C2D" w:rsidRDefault="001836B3" w:rsidP="001836B3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Cs w:val="24"/>
              </w:rPr>
            </w:pPr>
            <w:r>
              <w:rPr>
                <w:b/>
                <w:bCs/>
                <w:lang w:val="fr-BE"/>
              </w:rPr>
              <w:t xml:space="preserve">et à Messieurs les Présidents des centres publics d’action sociale </w:t>
            </w:r>
          </w:p>
          <w:p w14:paraId="440540C5" w14:textId="77777777" w:rsidR="007459CE" w:rsidRPr="00DA6C2D" w:rsidRDefault="007459CE" w:rsidP="008F413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14:paraId="440540C7" w14:textId="2D84ACA9" w:rsidR="00ED2D1B" w:rsidRPr="005A0E4C" w:rsidRDefault="0043008F" w:rsidP="008F4138">
      <w:pPr>
        <w:pStyle w:val="Letter"/>
        <w:ind w:right="-142"/>
        <w:jc w:val="both"/>
        <w:rPr>
          <w:lang w:val="fr-BE"/>
        </w:rPr>
      </w:pPr>
      <w:r w:rsidRPr="00DA6C2D">
        <w:rPr>
          <w:rFonts w:ascii="Gill Sans MT" w:hAnsi="Gill Sans MT"/>
        </w:rPr>
        <w:tab/>
      </w:r>
      <w:r w:rsidRPr="00DA6C2D">
        <w:rPr>
          <w:rFonts w:ascii="Gill Sans MT" w:hAnsi="Gill Sans MT"/>
        </w:rPr>
        <w:tab/>
      </w:r>
      <w:r w:rsidRPr="00DA6C2D">
        <w:rPr>
          <w:rFonts w:ascii="Gill Sans MT" w:hAnsi="Gill Sans MT"/>
        </w:rPr>
        <w:tab/>
      </w:r>
      <w:r w:rsidRPr="00DA6C2D">
        <w:rPr>
          <w:rFonts w:ascii="Gill Sans MT" w:hAnsi="Gill Sans MT"/>
        </w:rPr>
        <w:tab/>
      </w:r>
      <w:r w:rsidRPr="00DA6C2D">
        <w:rPr>
          <w:rFonts w:ascii="Gill Sans MT" w:hAnsi="Gill Sans MT"/>
        </w:rPr>
        <w:tab/>
      </w:r>
      <w:r w:rsidRPr="00DA6C2D">
        <w:rPr>
          <w:rFonts w:ascii="Gill Sans MT" w:hAnsi="Gill Sans MT"/>
        </w:rPr>
        <w:tab/>
      </w:r>
      <w:r w:rsidR="00B05917" w:rsidRPr="005A0E4C">
        <w:rPr>
          <w:rFonts w:cs="Arial"/>
          <w:lang w:val="fr-BE"/>
        </w:rPr>
        <w:t>Dat</w:t>
      </w:r>
      <w:r w:rsidR="00DA6C2D" w:rsidRPr="005A0E4C">
        <w:rPr>
          <w:rFonts w:cs="Arial"/>
          <w:lang w:val="fr-BE"/>
        </w:rPr>
        <w:t>e </w:t>
      </w:r>
      <w:r w:rsidR="00B05917" w:rsidRPr="005A0E4C">
        <w:rPr>
          <w:rFonts w:cs="Arial"/>
          <w:lang w:val="fr-BE"/>
        </w:rPr>
        <w:t xml:space="preserve">: </w:t>
      </w:r>
      <w:r w:rsidR="005645DC">
        <w:rPr>
          <w:rFonts w:cs="Arial"/>
          <w:lang w:val="fr-BE"/>
        </w:rPr>
        <w:t>5 avril 2019</w:t>
      </w:r>
    </w:p>
    <w:p w14:paraId="440540C8" w14:textId="77777777" w:rsidR="00F8459C" w:rsidRPr="005A0E4C" w:rsidRDefault="00F8459C" w:rsidP="008F4138">
      <w:pPr>
        <w:pStyle w:val="Letter"/>
        <w:jc w:val="both"/>
        <w:rPr>
          <w:lang w:val="fr-BE"/>
        </w:rPr>
      </w:pPr>
    </w:p>
    <w:p w14:paraId="440540C9" w14:textId="7C511605" w:rsidR="00501342" w:rsidRPr="00707F77" w:rsidRDefault="00707F77" w:rsidP="00501342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707F77">
        <w:rPr>
          <w:b/>
          <w:szCs w:val="24"/>
        </w:rPr>
        <w:t>Circulaire relative à l’article</w:t>
      </w:r>
      <w:r w:rsidR="00FD199E" w:rsidRPr="00707F77">
        <w:rPr>
          <w:b/>
          <w:szCs w:val="24"/>
        </w:rPr>
        <w:t xml:space="preserve"> 22, §1</w:t>
      </w:r>
      <w:r w:rsidRPr="00707F77">
        <w:rPr>
          <w:b/>
          <w:szCs w:val="24"/>
        </w:rPr>
        <w:t>er</w:t>
      </w:r>
      <w:r w:rsidR="00FD199E" w:rsidRPr="00707F77">
        <w:rPr>
          <w:b/>
          <w:szCs w:val="24"/>
        </w:rPr>
        <w:t xml:space="preserve">, m) </w:t>
      </w:r>
      <w:r w:rsidRPr="00707F77">
        <w:rPr>
          <w:b/>
          <w:szCs w:val="24"/>
        </w:rPr>
        <w:t xml:space="preserve">de l’arrêté royal du </w:t>
      </w:r>
      <w:r w:rsidR="00FD199E" w:rsidRPr="00707F77">
        <w:rPr>
          <w:b/>
          <w:szCs w:val="24"/>
        </w:rPr>
        <w:t>11 ju</w:t>
      </w:r>
      <w:r>
        <w:rPr>
          <w:b/>
          <w:szCs w:val="24"/>
        </w:rPr>
        <w:t>i</w:t>
      </w:r>
      <w:r w:rsidR="00FD199E" w:rsidRPr="00707F77">
        <w:rPr>
          <w:b/>
          <w:szCs w:val="24"/>
        </w:rPr>
        <w:t>l</w:t>
      </w:r>
      <w:r w:rsidRPr="00707F77">
        <w:rPr>
          <w:b/>
          <w:szCs w:val="24"/>
        </w:rPr>
        <w:t>let</w:t>
      </w:r>
      <w:r w:rsidR="00FD199E" w:rsidRPr="00707F77">
        <w:rPr>
          <w:b/>
          <w:szCs w:val="24"/>
        </w:rPr>
        <w:t xml:space="preserve"> 2002 </w:t>
      </w:r>
      <w:r w:rsidRPr="00707F77">
        <w:rPr>
          <w:b/>
          <w:szCs w:val="24"/>
        </w:rPr>
        <w:t>portant règlement général en matière de droit à l’intégration sociale</w:t>
      </w:r>
      <w:r>
        <w:rPr>
          <w:b/>
          <w:szCs w:val="24"/>
        </w:rPr>
        <w:t xml:space="preserve"> </w:t>
      </w:r>
    </w:p>
    <w:p w14:paraId="440540CA" w14:textId="77777777" w:rsidR="00501342" w:rsidRPr="00707F77" w:rsidRDefault="00501342">
      <w:pPr>
        <w:contextualSpacing/>
        <w:jc w:val="both"/>
        <w:rPr>
          <w:szCs w:val="24"/>
          <w:lang w:eastAsia="nl-NL"/>
        </w:rPr>
      </w:pPr>
    </w:p>
    <w:p w14:paraId="55E09334" w14:textId="462F9C6A" w:rsidR="005645DC" w:rsidRDefault="005645DC">
      <w:pPr>
        <w:contextualSpacing/>
        <w:jc w:val="both"/>
        <w:rPr>
          <w:szCs w:val="24"/>
          <w:lang w:eastAsia="nl-NL"/>
        </w:rPr>
      </w:pPr>
      <w:r>
        <w:rPr>
          <w:szCs w:val="24"/>
          <w:lang w:eastAsia="nl-NL"/>
        </w:rPr>
        <w:t>Madame la Présidente,</w:t>
      </w:r>
    </w:p>
    <w:p w14:paraId="5728757A" w14:textId="14F24AF7" w:rsidR="005645DC" w:rsidRDefault="005645DC">
      <w:pPr>
        <w:contextualSpacing/>
        <w:jc w:val="both"/>
        <w:rPr>
          <w:szCs w:val="24"/>
          <w:lang w:eastAsia="nl-NL"/>
        </w:rPr>
      </w:pPr>
      <w:r>
        <w:rPr>
          <w:szCs w:val="24"/>
          <w:lang w:eastAsia="nl-NL"/>
        </w:rPr>
        <w:t>Monsieur le Président,</w:t>
      </w:r>
    </w:p>
    <w:p w14:paraId="0A974E2A" w14:textId="77777777" w:rsidR="005645DC" w:rsidRDefault="005645DC">
      <w:pPr>
        <w:contextualSpacing/>
        <w:jc w:val="both"/>
        <w:rPr>
          <w:szCs w:val="24"/>
          <w:lang w:eastAsia="nl-NL"/>
        </w:rPr>
      </w:pPr>
    </w:p>
    <w:p w14:paraId="440540CC" w14:textId="01F2E0BE" w:rsidR="004A1B83" w:rsidRPr="00572CB5" w:rsidRDefault="00572CB5">
      <w:pPr>
        <w:contextualSpacing/>
        <w:jc w:val="both"/>
        <w:rPr>
          <w:szCs w:val="24"/>
          <w:lang w:eastAsia="nl-NL"/>
        </w:rPr>
      </w:pPr>
      <w:r w:rsidRPr="00572CB5">
        <w:rPr>
          <w:szCs w:val="24"/>
          <w:lang w:eastAsia="nl-NL"/>
        </w:rPr>
        <w:t>A la suite de la sixième réforme de l'État, la compétence en matière d'allocation d'aide aux personnes âgées a été transférée aux Communautés</w:t>
      </w:r>
      <w:r w:rsidR="001E5977" w:rsidRPr="00572CB5">
        <w:rPr>
          <w:szCs w:val="24"/>
          <w:lang w:eastAsia="nl-NL"/>
        </w:rPr>
        <w:t>.</w:t>
      </w:r>
      <w:r w:rsidR="001E5977">
        <w:rPr>
          <w:rStyle w:val="FootnoteReference"/>
          <w:szCs w:val="24"/>
          <w:lang w:val="nl-BE" w:eastAsia="nl-NL"/>
        </w:rPr>
        <w:footnoteReference w:id="1"/>
      </w:r>
    </w:p>
    <w:p w14:paraId="440540CD" w14:textId="77777777" w:rsidR="00FD199E" w:rsidRPr="00572CB5" w:rsidRDefault="00FD199E">
      <w:pPr>
        <w:contextualSpacing/>
        <w:jc w:val="both"/>
        <w:rPr>
          <w:szCs w:val="24"/>
          <w:lang w:eastAsia="nl-NL"/>
        </w:rPr>
      </w:pPr>
    </w:p>
    <w:p w14:paraId="440540CE" w14:textId="4C8FF6FD" w:rsidR="00FD199E" w:rsidRPr="005A0E4C" w:rsidRDefault="005A0E4C">
      <w:pPr>
        <w:contextualSpacing/>
        <w:jc w:val="both"/>
        <w:rPr>
          <w:szCs w:val="24"/>
          <w:lang w:val="fr-BE" w:eastAsia="nl-NL"/>
        </w:rPr>
      </w:pPr>
      <w:r>
        <w:rPr>
          <w:szCs w:val="24"/>
          <w:lang w:eastAsia="nl-NL"/>
        </w:rPr>
        <w:t>Entre-temps, plusieurs difficulté</w:t>
      </w:r>
      <w:r w:rsidR="00784868" w:rsidRPr="00784868">
        <w:rPr>
          <w:szCs w:val="24"/>
          <w:lang w:eastAsia="nl-NL"/>
        </w:rPr>
        <w:t>s ont été identifié</w:t>
      </w:r>
      <w:r>
        <w:rPr>
          <w:szCs w:val="24"/>
          <w:lang w:eastAsia="nl-NL"/>
        </w:rPr>
        <w:t>e</w:t>
      </w:r>
      <w:r w:rsidR="0093419A">
        <w:rPr>
          <w:szCs w:val="24"/>
          <w:lang w:eastAsia="nl-NL"/>
        </w:rPr>
        <w:t xml:space="preserve">s pour le </w:t>
      </w:r>
      <w:r w:rsidR="00784868" w:rsidRPr="00784868">
        <w:rPr>
          <w:szCs w:val="24"/>
          <w:lang w:eastAsia="nl-NL"/>
        </w:rPr>
        <w:t>calcul</w:t>
      </w:r>
      <w:r w:rsidR="0093419A">
        <w:rPr>
          <w:szCs w:val="24"/>
          <w:lang w:eastAsia="nl-NL"/>
        </w:rPr>
        <w:t xml:space="preserve"> des ressources dans le cadre</w:t>
      </w:r>
      <w:r w:rsidR="00784868" w:rsidRPr="00784868">
        <w:rPr>
          <w:szCs w:val="24"/>
          <w:lang w:eastAsia="nl-NL"/>
        </w:rPr>
        <w:t xml:space="preserve"> du revenu d'intégration. Plus précisément, la question se pose de savoir si l'article 22, §1er, m) de l'arrêté royal du 11 juillet 2002 portant règlement général en matière de droit à l'intégration sociale est applicable aux interventions qui ont été accordées dans le cadre de l'exercice de cette compétence. </w:t>
      </w:r>
      <w:r w:rsidR="00784868" w:rsidRPr="005A0E4C">
        <w:rPr>
          <w:szCs w:val="24"/>
          <w:lang w:val="fr-BE" w:eastAsia="nl-NL"/>
        </w:rPr>
        <w:t>J'ai rédigé cette circulaire afin de clarifier la situation</w:t>
      </w:r>
      <w:r w:rsidR="00616E58" w:rsidRPr="005A0E4C">
        <w:rPr>
          <w:szCs w:val="24"/>
          <w:lang w:val="fr-BE" w:eastAsia="nl-NL"/>
        </w:rPr>
        <w:t>.</w:t>
      </w:r>
      <w:r w:rsidR="00784868" w:rsidRPr="005A0E4C">
        <w:rPr>
          <w:szCs w:val="24"/>
          <w:lang w:val="fr-BE" w:eastAsia="nl-NL"/>
        </w:rPr>
        <w:t xml:space="preserve"> </w:t>
      </w:r>
    </w:p>
    <w:p w14:paraId="440540CF" w14:textId="77777777" w:rsidR="000B37EF" w:rsidRPr="005A0E4C" w:rsidRDefault="000B37EF">
      <w:pPr>
        <w:contextualSpacing/>
        <w:jc w:val="both"/>
        <w:rPr>
          <w:szCs w:val="24"/>
          <w:lang w:val="fr-BE" w:eastAsia="nl-NL"/>
        </w:rPr>
      </w:pPr>
    </w:p>
    <w:p w14:paraId="440540D0" w14:textId="6E588EB8" w:rsidR="000B37EF" w:rsidRPr="00784868" w:rsidRDefault="005A0E4C" w:rsidP="000B37EF">
      <w:pPr>
        <w:pStyle w:val="Heading1"/>
        <w:rPr>
          <w:lang w:val="fr-FR"/>
        </w:rPr>
      </w:pPr>
      <w:r>
        <w:rPr>
          <w:lang w:val="fr-FR"/>
        </w:rPr>
        <w:t>1</w:t>
      </w:r>
      <w:r w:rsidR="000B37EF" w:rsidRPr="00784868">
        <w:rPr>
          <w:lang w:val="fr-FR"/>
        </w:rPr>
        <w:t>. Arti</w:t>
      </w:r>
      <w:r w:rsidR="00784868" w:rsidRPr="00784868">
        <w:rPr>
          <w:lang w:val="fr-FR"/>
        </w:rPr>
        <w:t>cle</w:t>
      </w:r>
      <w:r w:rsidR="000B37EF" w:rsidRPr="00784868">
        <w:rPr>
          <w:lang w:val="fr-FR"/>
        </w:rPr>
        <w:t xml:space="preserve"> 22, §1</w:t>
      </w:r>
      <w:r w:rsidR="00784868" w:rsidRPr="00784868">
        <w:rPr>
          <w:lang w:val="fr-FR"/>
        </w:rPr>
        <w:t>er</w:t>
      </w:r>
      <w:r w:rsidR="000B37EF" w:rsidRPr="00784868">
        <w:rPr>
          <w:lang w:val="fr-FR"/>
        </w:rPr>
        <w:t xml:space="preserve">, m) </w:t>
      </w:r>
      <w:r w:rsidR="00784868" w:rsidRPr="00784868">
        <w:rPr>
          <w:lang w:val="fr-FR"/>
        </w:rPr>
        <w:t>de l’arrêté royal du 11 juillet 2002 portant règlement général en matière de droit à l’intégration sociale</w:t>
      </w:r>
    </w:p>
    <w:p w14:paraId="440540D1" w14:textId="77777777" w:rsidR="00737256" w:rsidRPr="00784868" w:rsidRDefault="00737256">
      <w:pPr>
        <w:contextualSpacing/>
        <w:jc w:val="both"/>
        <w:rPr>
          <w:szCs w:val="24"/>
          <w:lang w:eastAsia="nl-NL"/>
        </w:rPr>
      </w:pPr>
    </w:p>
    <w:p w14:paraId="440540D2" w14:textId="4B99A27C" w:rsidR="00737256" w:rsidRPr="00784868" w:rsidRDefault="00784868">
      <w:pPr>
        <w:contextualSpacing/>
        <w:jc w:val="both"/>
        <w:rPr>
          <w:szCs w:val="24"/>
          <w:lang w:eastAsia="nl-NL"/>
        </w:rPr>
      </w:pPr>
      <w:r w:rsidRPr="00784868">
        <w:rPr>
          <w:szCs w:val="24"/>
          <w:lang w:eastAsia="nl-NL"/>
        </w:rPr>
        <w:t>L’a</w:t>
      </w:r>
      <w:r w:rsidR="00737256" w:rsidRPr="00784868">
        <w:rPr>
          <w:szCs w:val="24"/>
          <w:lang w:eastAsia="nl-NL"/>
        </w:rPr>
        <w:t>rti</w:t>
      </w:r>
      <w:r w:rsidRPr="00784868">
        <w:rPr>
          <w:szCs w:val="24"/>
          <w:lang w:eastAsia="nl-NL"/>
        </w:rPr>
        <w:t>cle</w:t>
      </w:r>
      <w:r w:rsidR="00737256" w:rsidRPr="00784868">
        <w:rPr>
          <w:szCs w:val="24"/>
          <w:lang w:eastAsia="nl-NL"/>
        </w:rPr>
        <w:t xml:space="preserve"> 22, §1</w:t>
      </w:r>
      <w:r w:rsidRPr="00784868">
        <w:rPr>
          <w:szCs w:val="24"/>
          <w:lang w:eastAsia="nl-NL"/>
        </w:rPr>
        <w:t>er</w:t>
      </w:r>
      <w:r w:rsidR="00737256" w:rsidRPr="00784868">
        <w:rPr>
          <w:szCs w:val="24"/>
          <w:lang w:eastAsia="nl-NL"/>
        </w:rPr>
        <w:t xml:space="preserve">, m) </w:t>
      </w:r>
      <w:r w:rsidR="00FE136D">
        <w:rPr>
          <w:szCs w:val="24"/>
          <w:lang w:eastAsia="nl-NL"/>
        </w:rPr>
        <w:t>de l’arrêté précité</w:t>
      </w:r>
      <w:r w:rsidRPr="00784868">
        <w:rPr>
          <w:szCs w:val="24"/>
          <w:lang w:eastAsia="nl-NL"/>
        </w:rPr>
        <w:t xml:space="preserve"> est libellé comm</w:t>
      </w:r>
      <w:r>
        <w:rPr>
          <w:szCs w:val="24"/>
          <w:lang w:eastAsia="nl-NL"/>
        </w:rPr>
        <w:t>e suit </w:t>
      </w:r>
      <w:r w:rsidR="00737256" w:rsidRPr="00784868">
        <w:rPr>
          <w:szCs w:val="24"/>
          <w:lang w:eastAsia="nl-NL"/>
        </w:rPr>
        <w:t>:</w:t>
      </w:r>
    </w:p>
    <w:p w14:paraId="440540D3" w14:textId="5C8C12D1" w:rsidR="00737256" w:rsidRPr="00784868" w:rsidRDefault="00784868">
      <w:pPr>
        <w:contextualSpacing/>
        <w:jc w:val="both"/>
        <w:rPr>
          <w:i/>
          <w:szCs w:val="24"/>
          <w:lang w:eastAsia="nl-NL"/>
        </w:rPr>
      </w:pPr>
      <w:r>
        <w:rPr>
          <w:szCs w:val="24"/>
          <w:lang w:eastAsia="nl-NL"/>
        </w:rPr>
        <w:t>« </w:t>
      </w:r>
      <w:r w:rsidRPr="00784868">
        <w:rPr>
          <w:i/>
          <w:szCs w:val="24"/>
          <w:lang w:eastAsia="nl-NL"/>
        </w:rPr>
        <w:t>Pour le calcul des ressources, il n’est pas tenu compte</w:t>
      </w:r>
      <w:r>
        <w:rPr>
          <w:i/>
          <w:szCs w:val="24"/>
          <w:lang w:eastAsia="nl-NL"/>
        </w:rPr>
        <w:t> </w:t>
      </w:r>
      <w:r w:rsidRPr="00784868">
        <w:rPr>
          <w:i/>
          <w:szCs w:val="24"/>
          <w:lang w:eastAsia="nl-NL"/>
        </w:rPr>
        <w:t>:</w:t>
      </w:r>
      <w:r>
        <w:rPr>
          <w:i/>
          <w:szCs w:val="24"/>
          <w:lang w:eastAsia="nl-NL"/>
        </w:rPr>
        <w:t xml:space="preserve"> </w:t>
      </w:r>
    </w:p>
    <w:p w14:paraId="440540D4" w14:textId="77777777" w:rsidR="00737256" w:rsidRPr="005A0E4C" w:rsidRDefault="00737256">
      <w:pPr>
        <w:contextualSpacing/>
        <w:jc w:val="both"/>
        <w:rPr>
          <w:i/>
          <w:szCs w:val="24"/>
          <w:lang w:val="fr-BE" w:eastAsia="nl-NL"/>
        </w:rPr>
      </w:pPr>
      <w:r w:rsidRPr="005A0E4C">
        <w:rPr>
          <w:i/>
          <w:szCs w:val="24"/>
          <w:lang w:val="fr-BE" w:eastAsia="nl-NL"/>
        </w:rPr>
        <w:t>(…)</w:t>
      </w:r>
    </w:p>
    <w:p w14:paraId="440540D5" w14:textId="205BC663" w:rsidR="00737256" w:rsidRPr="00784868" w:rsidRDefault="00784868">
      <w:pPr>
        <w:contextualSpacing/>
        <w:jc w:val="both"/>
        <w:rPr>
          <w:i/>
          <w:szCs w:val="24"/>
          <w:lang w:eastAsia="nl-NL"/>
        </w:rPr>
      </w:pPr>
      <w:r>
        <w:rPr>
          <w:rFonts w:cs="Arial"/>
          <w:i/>
          <w:iCs/>
        </w:rPr>
        <w:t xml:space="preserve">m) </w:t>
      </w:r>
      <w:r>
        <w:rPr>
          <w:rFonts w:cs="Arial"/>
        </w:rPr>
        <w:t>de la prise en charge des frais prévue par les entités fédéré</w:t>
      </w:r>
      <w:r w:rsidR="00E915CA">
        <w:rPr>
          <w:rFonts w:cs="Arial"/>
        </w:rPr>
        <w:t>e</w:t>
      </w:r>
      <w:r>
        <w:rPr>
          <w:rFonts w:cs="Arial"/>
        </w:rPr>
        <w:t xml:space="preserve">s pour l’aide et les services non médicaux prestés par des tiers pour une personne ayant une autonomie réduite, ainsi que de </w:t>
      </w:r>
      <w:r>
        <w:rPr>
          <w:rFonts w:cs="Arial"/>
        </w:rPr>
        <w:lastRenderedPageBreak/>
        <w:t>l’indemnisation reçue par le prestataire de service non professionnel, payée par la personne nécessitant des soins dans le cadre de l’aide et de services non médicaux;</w:t>
      </w:r>
    </w:p>
    <w:p w14:paraId="440540D6" w14:textId="26A52911" w:rsidR="00737256" w:rsidRPr="005A0E4C" w:rsidRDefault="00737256">
      <w:pPr>
        <w:contextualSpacing/>
        <w:jc w:val="both"/>
        <w:rPr>
          <w:i/>
          <w:szCs w:val="24"/>
          <w:lang w:val="fr-BE" w:eastAsia="nl-NL"/>
        </w:rPr>
      </w:pPr>
      <w:r w:rsidRPr="005A0E4C">
        <w:rPr>
          <w:i/>
          <w:szCs w:val="24"/>
          <w:lang w:val="fr-BE" w:eastAsia="nl-NL"/>
        </w:rPr>
        <w:t>(…)</w:t>
      </w:r>
      <w:r w:rsidR="00784868" w:rsidRPr="005A0E4C">
        <w:rPr>
          <w:i/>
          <w:szCs w:val="24"/>
          <w:lang w:val="fr-BE" w:eastAsia="nl-NL"/>
        </w:rPr>
        <w:t> »</w:t>
      </w:r>
    </w:p>
    <w:p w14:paraId="440540D7" w14:textId="77777777" w:rsidR="00501342" w:rsidRPr="005A0E4C" w:rsidRDefault="00501342">
      <w:pPr>
        <w:contextualSpacing/>
        <w:jc w:val="both"/>
        <w:rPr>
          <w:szCs w:val="24"/>
          <w:lang w:val="fr-BE" w:eastAsia="nl-NL"/>
        </w:rPr>
      </w:pPr>
    </w:p>
    <w:p w14:paraId="440540D8" w14:textId="5BA98A3A" w:rsidR="000B37EF" w:rsidRPr="00784868" w:rsidRDefault="005A0E4C" w:rsidP="000B37EF">
      <w:pPr>
        <w:pStyle w:val="Heading1"/>
        <w:rPr>
          <w:lang w:val="fr-FR"/>
        </w:rPr>
      </w:pPr>
      <w:r>
        <w:rPr>
          <w:lang w:val="fr-FR"/>
        </w:rPr>
        <w:t>2</w:t>
      </w:r>
      <w:r w:rsidR="000B37EF" w:rsidRPr="00784868">
        <w:rPr>
          <w:lang w:val="fr-FR"/>
        </w:rPr>
        <w:t xml:space="preserve">. </w:t>
      </w:r>
      <w:r w:rsidR="00784868" w:rsidRPr="00784868">
        <w:rPr>
          <w:lang w:val="fr-FR"/>
        </w:rPr>
        <w:t>L’allocation d’aide aux personnes âgées octroy</w:t>
      </w:r>
      <w:r w:rsidR="00784868">
        <w:rPr>
          <w:lang w:val="fr-FR"/>
        </w:rPr>
        <w:t>ée par l</w:t>
      </w:r>
      <w:r w:rsidR="000B37EF" w:rsidRPr="00784868">
        <w:rPr>
          <w:lang w:val="fr-FR"/>
        </w:rPr>
        <w:t xml:space="preserve">e </w:t>
      </w:r>
      <w:r w:rsidR="00784868">
        <w:rPr>
          <w:lang w:val="fr-FR"/>
        </w:rPr>
        <w:t>SP</w:t>
      </w:r>
      <w:r w:rsidR="000B37EF" w:rsidRPr="00784868">
        <w:rPr>
          <w:lang w:val="fr-FR"/>
        </w:rPr>
        <w:t>F S</w:t>
      </w:r>
      <w:r w:rsidR="00784868">
        <w:rPr>
          <w:lang w:val="fr-FR"/>
        </w:rPr>
        <w:t>écurité s</w:t>
      </w:r>
      <w:r w:rsidR="000B37EF" w:rsidRPr="00784868">
        <w:rPr>
          <w:lang w:val="fr-FR"/>
        </w:rPr>
        <w:t>ociale</w:t>
      </w:r>
      <w:r w:rsidR="00784868">
        <w:rPr>
          <w:lang w:val="fr-FR"/>
        </w:rPr>
        <w:t xml:space="preserve"> </w:t>
      </w:r>
    </w:p>
    <w:p w14:paraId="62F5337C" w14:textId="4A8B8859" w:rsidR="00080C26" w:rsidRPr="00BC36A2" w:rsidRDefault="00BC36A2" w:rsidP="00080C26">
      <w:pPr>
        <w:contextualSpacing/>
        <w:jc w:val="both"/>
        <w:rPr>
          <w:szCs w:val="24"/>
          <w:lang w:eastAsia="nl-NL"/>
        </w:rPr>
      </w:pPr>
      <w:r w:rsidRPr="00BC36A2">
        <w:rPr>
          <w:szCs w:val="24"/>
          <w:lang w:eastAsia="nl-NL"/>
        </w:rPr>
        <w:t xml:space="preserve">Etant donné que l'allocation d'aide aux personnes âgées relève désormais de la compétence des Communautés et qu'elle est </w:t>
      </w:r>
      <w:r>
        <w:rPr>
          <w:szCs w:val="24"/>
          <w:lang w:eastAsia="nl-NL"/>
        </w:rPr>
        <w:t xml:space="preserve">uniquement </w:t>
      </w:r>
      <w:r w:rsidRPr="00BC36A2">
        <w:rPr>
          <w:szCs w:val="24"/>
          <w:lang w:eastAsia="nl-NL"/>
        </w:rPr>
        <w:t>versée au nom et pour le compte des Communautés par le SPF Sécurit</w:t>
      </w:r>
      <w:r w:rsidR="00027A9D">
        <w:rPr>
          <w:szCs w:val="24"/>
          <w:lang w:eastAsia="nl-NL"/>
        </w:rPr>
        <w:t xml:space="preserve">é sociale, cette allocation est comprise dans le champ d’application de </w:t>
      </w:r>
      <w:r w:rsidRPr="00BC36A2">
        <w:rPr>
          <w:szCs w:val="24"/>
          <w:lang w:eastAsia="nl-NL"/>
        </w:rPr>
        <w:t>l'ar</w:t>
      </w:r>
      <w:r w:rsidR="002E3C96">
        <w:rPr>
          <w:szCs w:val="24"/>
          <w:lang w:eastAsia="nl-NL"/>
        </w:rPr>
        <w:t>ticle 22, §1, m) précité. Cela</w:t>
      </w:r>
      <w:r w:rsidRPr="00BC36A2">
        <w:rPr>
          <w:szCs w:val="24"/>
          <w:lang w:eastAsia="nl-NL"/>
        </w:rPr>
        <w:t xml:space="preserve"> signifie qu'elle fai</w:t>
      </w:r>
      <w:r w:rsidR="002E3C96">
        <w:rPr>
          <w:szCs w:val="24"/>
          <w:lang w:eastAsia="nl-NL"/>
        </w:rPr>
        <w:t>t l'objet d'une exonération pour</w:t>
      </w:r>
      <w:r w:rsidRPr="00BC36A2">
        <w:rPr>
          <w:szCs w:val="24"/>
          <w:lang w:eastAsia="nl-NL"/>
        </w:rPr>
        <w:t xml:space="preserve"> le calcul des ressources dans le cadre du droit à l'intégration sociale</w:t>
      </w:r>
      <w:r w:rsidR="00080C26" w:rsidRPr="00BC36A2">
        <w:rPr>
          <w:szCs w:val="24"/>
          <w:lang w:eastAsia="nl-NL"/>
        </w:rPr>
        <w:t>.</w:t>
      </w:r>
      <w:r w:rsidRPr="00BC36A2">
        <w:rPr>
          <w:szCs w:val="24"/>
          <w:lang w:eastAsia="nl-NL"/>
        </w:rPr>
        <w:t xml:space="preserve"> </w:t>
      </w:r>
    </w:p>
    <w:p w14:paraId="440540DA" w14:textId="77777777" w:rsidR="000B37EF" w:rsidRPr="00BC36A2" w:rsidRDefault="000B37EF">
      <w:pPr>
        <w:contextualSpacing/>
        <w:jc w:val="both"/>
        <w:rPr>
          <w:szCs w:val="24"/>
          <w:lang w:eastAsia="nl-NL"/>
        </w:rPr>
      </w:pPr>
    </w:p>
    <w:p w14:paraId="440540DB" w14:textId="2C03D90B" w:rsidR="000B37EF" w:rsidRPr="00BC36A2" w:rsidRDefault="005A0E4C" w:rsidP="000B37EF">
      <w:pPr>
        <w:pStyle w:val="Heading1"/>
        <w:rPr>
          <w:lang w:val="fr-FR"/>
        </w:rPr>
      </w:pPr>
      <w:r>
        <w:rPr>
          <w:lang w:val="fr-FR"/>
        </w:rPr>
        <w:t>3</w:t>
      </w:r>
      <w:r w:rsidR="000B37EF" w:rsidRPr="00BC36A2">
        <w:rPr>
          <w:lang w:val="fr-FR"/>
        </w:rPr>
        <w:t xml:space="preserve">. </w:t>
      </w:r>
      <w:r w:rsidR="00BC36A2" w:rsidRPr="00BC36A2">
        <w:rPr>
          <w:lang w:val="fr-FR"/>
        </w:rPr>
        <w:t xml:space="preserve">Les budgets de soins </w:t>
      </w:r>
      <w:r w:rsidR="000B37EF" w:rsidRPr="00BC36A2">
        <w:rPr>
          <w:lang w:val="fr-FR"/>
        </w:rPr>
        <w:t xml:space="preserve">de </w:t>
      </w:r>
      <w:r w:rsidR="00BC36A2" w:rsidRPr="00BC36A2">
        <w:rPr>
          <w:lang w:val="fr-FR"/>
        </w:rPr>
        <w:t>la Communauté flamande octroyé</w:t>
      </w:r>
      <w:r w:rsidR="00BC36A2">
        <w:rPr>
          <w:lang w:val="fr-FR"/>
        </w:rPr>
        <w:t>s</w:t>
      </w:r>
      <w:r w:rsidR="00BC36A2" w:rsidRPr="00BC36A2">
        <w:rPr>
          <w:lang w:val="fr-FR"/>
        </w:rPr>
        <w:t xml:space="preserve"> su</w:t>
      </w:r>
      <w:r w:rsidR="00BC36A2">
        <w:rPr>
          <w:lang w:val="fr-FR"/>
        </w:rPr>
        <w:t>r la base du</w:t>
      </w:r>
      <w:r w:rsidR="009F3D44" w:rsidRPr="00BC36A2">
        <w:rPr>
          <w:lang w:val="fr-FR"/>
        </w:rPr>
        <w:t xml:space="preserve"> d</w:t>
      </w:r>
      <w:r w:rsidR="00BC36A2">
        <w:rPr>
          <w:lang w:val="fr-FR"/>
        </w:rPr>
        <w:t>é</w:t>
      </w:r>
      <w:r w:rsidR="009F3D44" w:rsidRPr="00BC36A2">
        <w:rPr>
          <w:lang w:val="fr-FR"/>
        </w:rPr>
        <w:t xml:space="preserve">cret </w:t>
      </w:r>
      <w:r w:rsidR="00BC36A2">
        <w:rPr>
          <w:lang w:val="fr-FR"/>
        </w:rPr>
        <w:t>du</w:t>
      </w:r>
      <w:r w:rsidR="009F3D44" w:rsidRPr="00BC36A2">
        <w:rPr>
          <w:lang w:val="fr-FR"/>
        </w:rPr>
        <w:t xml:space="preserve"> 18 m</w:t>
      </w:r>
      <w:r w:rsidR="00BC36A2">
        <w:rPr>
          <w:lang w:val="fr-FR"/>
        </w:rPr>
        <w:t>a</w:t>
      </w:r>
      <w:r w:rsidR="009F3D44" w:rsidRPr="00BC36A2">
        <w:rPr>
          <w:lang w:val="fr-FR"/>
        </w:rPr>
        <w:t xml:space="preserve">i 2018 </w:t>
      </w:r>
      <w:r w:rsidR="00BC36A2">
        <w:rPr>
          <w:lang w:val="fr-FR"/>
        </w:rPr>
        <w:t>relatif à la protection sociale flamande</w:t>
      </w:r>
    </w:p>
    <w:p w14:paraId="440540DC" w14:textId="4C4232D9" w:rsidR="0013344A" w:rsidRPr="00BC36A2" w:rsidRDefault="00BC36A2">
      <w:pPr>
        <w:contextualSpacing/>
        <w:jc w:val="both"/>
        <w:rPr>
          <w:szCs w:val="24"/>
          <w:lang w:eastAsia="nl-NL"/>
        </w:rPr>
      </w:pPr>
      <w:r w:rsidRPr="00BC36A2">
        <w:rPr>
          <w:szCs w:val="24"/>
          <w:lang w:eastAsia="nl-NL"/>
        </w:rPr>
        <w:t>La Flandre a déjà fait usage de la compétence qui lui a été transférée et a converti l'allocation d'aide aux personnes âgées en budget de soins pour les personnes âgées nécessitant des soins</w:t>
      </w:r>
      <w:r w:rsidR="00E0282F" w:rsidRPr="00BC36A2">
        <w:rPr>
          <w:szCs w:val="24"/>
          <w:lang w:eastAsia="nl-NL"/>
        </w:rPr>
        <w:t>.</w:t>
      </w:r>
    </w:p>
    <w:p w14:paraId="440540DD" w14:textId="77777777" w:rsidR="00E0282F" w:rsidRPr="00BC36A2" w:rsidRDefault="00E0282F">
      <w:pPr>
        <w:contextualSpacing/>
        <w:jc w:val="both"/>
        <w:rPr>
          <w:szCs w:val="24"/>
          <w:lang w:eastAsia="nl-NL"/>
        </w:rPr>
      </w:pPr>
    </w:p>
    <w:p w14:paraId="440540DE" w14:textId="1A6401C3" w:rsidR="00501342" w:rsidRPr="001836B3" w:rsidRDefault="00BC36A2">
      <w:pPr>
        <w:contextualSpacing/>
        <w:jc w:val="both"/>
        <w:rPr>
          <w:szCs w:val="24"/>
          <w:lang w:eastAsia="nl-NL"/>
        </w:rPr>
      </w:pPr>
      <w:r w:rsidRPr="00BC36A2">
        <w:rPr>
          <w:szCs w:val="24"/>
          <w:lang w:eastAsia="nl-NL"/>
        </w:rPr>
        <w:t>Le budget de soins pour les personnes âgées nécessitant des soins tel que défini aux articles</w:t>
      </w:r>
      <w:r w:rsidR="00D939EB" w:rsidRPr="00BC36A2">
        <w:rPr>
          <w:szCs w:val="24"/>
          <w:lang w:eastAsia="nl-NL"/>
        </w:rPr>
        <w:t xml:space="preserve"> 84</w:t>
      </w:r>
      <w:r w:rsidR="00B546C7" w:rsidRPr="00BC36A2">
        <w:rPr>
          <w:szCs w:val="24"/>
          <w:lang w:eastAsia="nl-NL"/>
        </w:rPr>
        <w:t xml:space="preserve"> </w:t>
      </w:r>
      <w:r w:rsidRPr="00BC36A2">
        <w:rPr>
          <w:szCs w:val="24"/>
          <w:lang w:eastAsia="nl-NL"/>
        </w:rPr>
        <w:t>à</w:t>
      </w:r>
      <w:r w:rsidR="00B546C7" w:rsidRPr="00BC36A2">
        <w:rPr>
          <w:szCs w:val="24"/>
          <w:lang w:eastAsia="nl-NL"/>
        </w:rPr>
        <w:t xml:space="preserve"> 90</w:t>
      </w:r>
      <w:r w:rsidR="00D939EB" w:rsidRPr="00BC36A2">
        <w:rPr>
          <w:szCs w:val="24"/>
          <w:lang w:eastAsia="nl-NL"/>
        </w:rPr>
        <w:t xml:space="preserve"> </w:t>
      </w:r>
      <w:r>
        <w:rPr>
          <w:szCs w:val="24"/>
          <w:lang w:eastAsia="nl-NL"/>
        </w:rPr>
        <w:t>du</w:t>
      </w:r>
      <w:r w:rsidR="00D939EB" w:rsidRPr="00BC36A2">
        <w:rPr>
          <w:szCs w:val="24"/>
          <w:lang w:eastAsia="nl-NL"/>
        </w:rPr>
        <w:t xml:space="preserve"> d</w:t>
      </w:r>
      <w:r>
        <w:rPr>
          <w:szCs w:val="24"/>
          <w:lang w:eastAsia="nl-NL"/>
        </w:rPr>
        <w:t>é</w:t>
      </w:r>
      <w:r w:rsidR="00D939EB" w:rsidRPr="00BC36A2">
        <w:rPr>
          <w:szCs w:val="24"/>
          <w:lang w:eastAsia="nl-NL"/>
        </w:rPr>
        <w:t xml:space="preserve">cret </w:t>
      </w:r>
      <w:r>
        <w:rPr>
          <w:szCs w:val="24"/>
          <w:lang w:eastAsia="nl-NL"/>
        </w:rPr>
        <w:t>du</w:t>
      </w:r>
      <w:r w:rsidR="00D939EB" w:rsidRPr="00BC36A2">
        <w:rPr>
          <w:szCs w:val="24"/>
          <w:lang w:eastAsia="nl-NL"/>
        </w:rPr>
        <w:t xml:space="preserve"> 18 m</w:t>
      </w:r>
      <w:r>
        <w:rPr>
          <w:szCs w:val="24"/>
          <w:lang w:eastAsia="nl-NL"/>
        </w:rPr>
        <w:t>a</w:t>
      </w:r>
      <w:r w:rsidR="00D939EB" w:rsidRPr="00BC36A2">
        <w:rPr>
          <w:szCs w:val="24"/>
          <w:lang w:eastAsia="nl-NL"/>
        </w:rPr>
        <w:t xml:space="preserve">i 2018 </w:t>
      </w:r>
      <w:r>
        <w:t>relatif à la protection sociale flamande</w:t>
      </w:r>
      <w:r w:rsidR="000B37EF" w:rsidRPr="00BC36A2">
        <w:rPr>
          <w:szCs w:val="24"/>
          <w:lang w:eastAsia="nl-NL"/>
        </w:rPr>
        <w:t xml:space="preserve"> </w:t>
      </w:r>
      <w:r w:rsidR="001836B3">
        <w:rPr>
          <w:szCs w:val="24"/>
          <w:lang w:eastAsia="nl-NL"/>
        </w:rPr>
        <w:t xml:space="preserve">est donc </w:t>
      </w:r>
      <w:r w:rsidR="00484059">
        <w:rPr>
          <w:szCs w:val="24"/>
          <w:lang w:eastAsia="nl-NL"/>
        </w:rPr>
        <w:t xml:space="preserve">comprise dans le champ de l’application </w:t>
      </w:r>
      <w:r w:rsidR="001836B3">
        <w:rPr>
          <w:szCs w:val="24"/>
          <w:lang w:eastAsia="nl-NL"/>
        </w:rPr>
        <w:t xml:space="preserve">de l’article </w:t>
      </w:r>
      <w:r w:rsidR="000B37EF" w:rsidRPr="00BC36A2">
        <w:rPr>
          <w:szCs w:val="24"/>
          <w:lang w:eastAsia="nl-NL"/>
        </w:rPr>
        <w:t>22, §1</w:t>
      </w:r>
      <w:r w:rsidR="001836B3">
        <w:rPr>
          <w:szCs w:val="24"/>
          <w:lang w:eastAsia="nl-NL"/>
        </w:rPr>
        <w:t>er</w:t>
      </w:r>
      <w:r w:rsidR="000B37EF" w:rsidRPr="00BC36A2">
        <w:rPr>
          <w:szCs w:val="24"/>
          <w:lang w:eastAsia="nl-NL"/>
        </w:rPr>
        <w:t>, m)</w:t>
      </w:r>
      <w:r w:rsidR="00FE136D">
        <w:rPr>
          <w:szCs w:val="24"/>
          <w:lang w:eastAsia="nl-NL"/>
        </w:rPr>
        <w:t xml:space="preserve"> précité</w:t>
      </w:r>
      <w:r w:rsidR="00080C26" w:rsidRPr="00BC36A2">
        <w:rPr>
          <w:szCs w:val="24"/>
          <w:lang w:eastAsia="nl-NL"/>
        </w:rPr>
        <w:t>.</w:t>
      </w:r>
      <w:r w:rsidR="0060791C" w:rsidRPr="00BC36A2">
        <w:rPr>
          <w:szCs w:val="24"/>
          <w:lang w:eastAsia="nl-NL"/>
        </w:rPr>
        <w:t xml:space="preserve"> </w:t>
      </w:r>
      <w:r w:rsidR="002E3C96">
        <w:rPr>
          <w:szCs w:val="24"/>
          <w:lang w:eastAsia="nl-NL"/>
        </w:rPr>
        <w:t>Cela</w:t>
      </w:r>
      <w:r w:rsidR="001836B3" w:rsidRPr="00BC36A2">
        <w:rPr>
          <w:szCs w:val="24"/>
          <w:lang w:eastAsia="nl-NL"/>
        </w:rPr>
        <w:t xml:space="preserve"> signifie qu'</w:t>
      </w:r>
      <w:r w:rsidR="001836B3">
        <w:rPr>
          <w:szCs w:val="24"/>
          <w:lang w:eastAsia="nl-NL"/>
        </w:rPr>
        <w:t>il</w:t>
      </w:r>
      <w:r w:rsidR="001836B3" w:rsidRPr="00BC36A2">
        <w:rPr>
          <w:szCs w:val="24"/>
          <w:lang w:eastAsia="nl-NL"/>
        </w:rPr>
        <w:t xml:space="preserve"> fait l'objet </w:t>
      </w:r>
      <w:r w:rsidR="002E3C96">
        <w:rPr>
          <w:szCs w:val="24"/>
          <w:lang w:eastAsia="nl-NL"/>
        </w:rPr>
        <w:t>d'une exonération pour</w:t>
      </w:r>
      <w:r w:rsidR="001836B3" w:rsidRPr="00BC36A2">
        <w:rPr>
          <w:szCs w:val="24"/>
          <w:lang w:eastAsia="nl-NL"/>
        </w:rPr>
        <w:t xml:space="preserve"> le calcul des ressources dans le cadre du droit à l'intégration sociale</w:t>
      </w:r>
      <w:r w:rsidR="000B37EF" w:rsidRPr="001836B3">
        <w:rPr>
          <w:szCs w:val="24"/>
          <w:lang w:eastAsia="nl-NL"/>
        </w:rPr>
        <w:t>.</w:t>
      </w:r>
      <w:r w:rsidR="001836B3">
        <w:rPr>
          <w:szCs w:val="24"/>
          <w:lang w:eastAsia="nl-NL"/>
        </w:rPr>
        <w:t xml:space="preserve"> </w:t>
      </w:r>
    </w:p>
    <w:p w14:paraId="440540DF" w14:textId="77777777" w:rsidR="004527FD" w:rsidRPr="001836B3" w:rsidRDefault="004527FD">
      <w:pPr>
        <w:contextualSpacing/>
        <w:jc w:val="both"/>
        <w:rPr>
          <w:szCs w:val="24"/>
          <w:lang w:eastAsia="nl-NL"/>
        </w:rPr>
      </w:pPr>
    </w:p>
    <w:p w14:paraId="440540E0" w14:textId="63CBA11B" w:rsidR="00B546C7" w:rsidRPr="001836B3" w:rsidRDefault="001836B3">
      <w:pPr>
        <w:contextualSpacing/>
        <w:jc w:val="both"/>
        <w:rPr>
          <w:szCs w:val="24"/>
          <w:lang w:eastAsia="nl-NL"/>
        </w:rPr>
      </w:pPr>
      <w:r w:rsidRPr="001836B3">
        <w:rPr>
          <w:szCs w:val="24"/>
          <w:lang w:eastAsia="nl-NL"/>
        </w:rPr>
        <w:t>Par souci d’exhaustivité, je voudrais également faire observer que les budg</w:t>
      </w:r>
      <w:r w:rsidR="00DC1F4B">
        <w:rPr>
          <w:szCs w:val="24"/>
          <w:lang w:eastAsia="nl-NL"/>
        </w:rPr>
        <w:t xml:space="preserve">ets de soins suivants, </w:t>
      </w:r>
      <w:r w:rsidRPr="001836B3">
        <w:rPr>
          <w:szCs w:val="24"/>
          <w:lang w:eastAsia="nl-NL"/>
        </w:rPr>
        <w:t xml:space="preserve">actuellement organisés par la Communauté flamande, sont également </w:t>
      </w:r>
      <w:r w:rsidR="00E04831">
        <w:rPr>
          <w:szCs w:val="24"/>
          <w:lang w:eastAsia="nl-NL"/>
        </w:rPr>
        <w:t>compris</w:t>
      </w:r>
      <w:r w:rsidR="00484059">
        <w:rPr>
          <w:szCs w:val="24"/>
          <w:lang w:eastAsia="nl-NL"/>
        </w:rPr>
        <w:t xml:space="preserve"> dans le champ de l’application </w:t>
      </w:r>
      <w:r w:rsidRPr="001836B3">
        <w:rPr>
          <w:szCs w:val="24"/>
          <w:lang w:eastAsia="nl-NL"/>
        </w:rPr>
        <w:t xml:space="preserve">de l'article </w:t>
      </w:r>
      <w:r w:rsidR="00E0282F" w:rsidRPr="001836B3">
        <w:rPr>
          <w:szCs w:val="24"/>
          <w:lang w:eastAsia="nl-NL"/>
        </w:rPr>
        <w:t>22, §1</w:t>
      </w:r>
      <w:r>
        <w:rPr>
          <w:szCs w:val="24"/>
          <w:lang w:eastAsia="nl-NL"/>
        </w:rPr>
        <w:t>er</w:t>
      </w:r>
      <w:r w:rsidR="00E0282F" w:rsidRPr="001836B3">
        <w:rPr>
          <w:szCs w:val="24"/>
          <w:lang w:eastAsia="nl-NL"/>
        </w:rPr>
        <w:t>, m)</w:t>
      </w:r>
      <w:r>
        <w:rPr>
          <w:szCs w:val="24"/>
          <w:lang w:eastAsia="nl-NL"/>
        </w:rPr>
        <w:t> </w:t>
      </w:r>
      <w:r w:rsidR="00B546C7" w:rsidRPr="001836B3">
        <w:rPr>
          <w:szCs w:val="24"/>
          <w:lang w:eastAsia="nl-NL"/>
        </w:rPr>
        <w:t>:</w:t>
      </w:r>
    </w:p>
    <w:p w14:paraId="440540E1" w14:textId="07E5EC4C" w:rsidR="00B546C7" w:rsidRPr="00210774" w:rsidRDefault="001836B3" w:rsidP="00B546C7">
      <w:pPr>
        <w:pStyle w:val="ListParagraph"/>
        <w:numPr>
          <w:ilvl w:val="0"/>
          <w:numId w:val="55"/>
        </w:numPr>
        <w:contextualSpacing/>
        <w:jc w:val="both"/>
        <w:rPr>
          <w:szCs w:val="24"/>
          <w:lang w:eastAsia="nl-NL"/>
        </w:rPr>
      </w:pPr>
      <w:r w:rsidRPr="00210774">
        <w:rPr>
          <w:szCs w:val="24"/>
          <w:lang w:eastAsia="nl-NL"/>
        </w:rPr>
        <w:t>le</w:t>
      </w:r>
      <w:r w:rsidR="004527FD" w:rsidRPr="00210774">
        <w:rPr>
          <w:szCs w:val="24"/>
          <w:lang w:eastAsia="nl-NL"/>
        </w:rPr>
        <w:t xml:space="preserve"> budget </w:t>
      </w:r>
      <w:r w:rsidRPr="00210774">
        <w:rPr>
          <w:szCs w:val="24"/>
          <w:lang w:eastAsia="nl-NL"/>
        </w:rPr>
        <w:t>de soins pour</w:t>
      </w:r>
      <w:r w:rsidR="004527FD" w:rsidRPr="00210774">
        <w:rPr>
          <w:szCs w:val="24"/>
          <w:lang w:eastAsia="nl-NL"/>
        </w:rPr>
        <w:t xml:space="preserve"> personn</w:t>
      </w:r>
      <w:r w:rsidRPr="00210774">
        <w:rPr>
          <w:szCs w:val="24"/>
          <w:lang w:eastAsia="nl-NL"/>
        </w:rPr>
        <w:t>es</w:t>
      </w:r>
      <w:r w:rsidR="004527FD" w:rsidRPr="00210774">
        <w:rPr>
          <w:szCs w:val="24"/>
          <w:lang w:eastAsia="nl-NL"/>
        </w:rPr>
        <w:t xml:space="preserve"> handicap</w:t>
      </w:r>
      <w:r w:rsidRPr="00210774">
        <w:rPr>
          <w:szCs w:val="24"/>
          <w:lang w:eastAsia="nl-NL"/>
        </w:rPr>
        <w:t>ées</w:t>
      </w:r>
      <w:r w:rsidR="00D939EB" w:rsidRPr="00210774">
        <w:rPr>
          <w:szCs w:val="24"/>
          <w:lang w:eastAsia="nl-NL"/>
        </w:rPr>
        <w:t xml:space="preserve">, </w:t>
      </w:r>
      <w:r w:rsidRPr="00210774">
        <w:rPr>
          <w:szCs w:val="24"/>
          <w:lang w:eastAsia="nl-NL"/>
        </w:rPr>
        <w:t xml:space="preserve">également appelé </w:t>
      </w:r>
      <w:r w:rsidR="00D939EB" w:rsidRPr="00210774">
        <w:rPr>
          <w:szCs w:val="24"/>
          <w:lang w:eastAsia="nl-NL"/>
        </w:rPr>
        <w:t xml:space="preserve">budget </w:t>
      </w:r>
      <w:r w:rsidR="00210774" w:rsidRPr="00210774">
        <w:rPr>
          <w:szCs w:val="24"/>
          <w:lang w:eastAsia="nl-NL"/>
        </w:rPr>
        <w:t>d’assistance</w:t>
      </w:r>
      <w:r w:rsidR="00210774">
        <w:rPr>
          <w:szCs w:val="24"/>
          <w:lang w:eastAsia="nl-NL"/>
        </w:rPr>
        <w:t xml:space="preserve"> de base</w:t>
      </w:r>
      <w:r w:rsidR="00D939EB" w:rsidRPr="00210774">
        <w:rPr>
          <w:szCs w:val="24"/>
          <w:lang w:eastAsia="nl-NL"/>
        </w:rPr>
        <w:t xml:space="preserve"> (arti</w:t>
      </w:r>
      <w:r w:rsidR="00210774">
        <w:rPr>
          <w:szCs w:val="24"/>
          <w:lang w:eastAsia="nl-NL"/>
        </w:rPr>
        <w:t>cles</w:t>
      </w:r>
      <w:r w:rsidR="00D939EB" w:rsidRPr="00210774">
        <w:rPr>
          <w:szCs w:val="24"/>
          <w:lang w:eastAsia="nl-NL"/>
        </w:rPr>
        <w:t xml:space="preserve"> 91 </w:t>
      </w:r>
      <w:r w:rsidR="00210774">
        <w:rPr>
          <w:szCs w:val="24"/>
          <w:lang w:eastAsia="nl-NL"/>
        </w:rPr>
        <w:t>à</w:t>
      </w:r>
      <w:r w:rsidR="00D939EB" w:rsidRPr="00210774">
        <w:rPr>
          <w:szCs w:val="24"/>
          <w:lang w:eastAsia="nl-NL"/>
        </w:rPr>
        <w:t xml:space="preserve"> 94 </w:t>
      </w:r>
      <w:r w:rsidR="00321101">
        <w:rPr>
          <w:szCs w:val="24"/>
          <w:lang w:eastAsia="nl-NL"/>
        </w:rPr>
        <w:t>du décret précité</w:t>
      </w:r>
      <w:r w:rsidR="00D939EB" w:rsidRPr="00210774">
        <w:rPr>
          <w:szCs w:val="24"/>
          <w:lang w:eastAsia="nl-NL"/>
        </w:rPr>
        <w:t>)</w:t>
      </w:r>
    </w:p>
    <w:p w14:paraId="440540E2" w14:textId="681F00CA" w:rsidR="004527FD" w:rsidRDefault="0088602D" w:rsidP="00B546C7">
      <w:pPr>
        <w:pStyle w:val="ListParagraph"/>
        <w:numPr>
          <w:ilvl w:val="0"/>
          <w:numId w:val="55"/>
        </w:numPr>
        <w:contextualSpacing/>
        <w:jc w:val="both"/>
        <w:rPr>
          <w:szCs w:val="24"/>
          <w:lang w:eastAsia="nl-NL"/>
        </w:rPr>
      </w:pPr>
      <w:r w:rsidRPr="0088602D">
        <w:rPr>
          <w:szCs w:val="24"/>
          <w:lang w:eastAsia="nl-NL"/>
        </w:rPr>
        <w:t>le budget de soins pour pe</w:t>
      </w:r>
      <w:r w:rsidR="00321101">
        <w:rPr>
          <w:szCs w:val="24"/>
          <w:lang w:eastAsia="nl-NL"/>
        </w:rPr>
        <w:t>rsonnes en grande dépendance de soins</w:t>
      </w:r>
      <w:r w:rsidR="004527FD" w:rsidRPr="0088602D">
        <w:rPr>
          <w:szCs w:val="24"/>
          <w:lang w:eastAsia="nl-NL"/>
        </w:rPr>
        <w:t xml:space="preserve"> </w:t>
      </w:r>
      <w:r w:rsidR="00B546C7" w:rsidRPr="0088602D">
        <w:rPr>
          <w:szCs w:val="24"/>
          <w:lang w:eastAsia="nl-NL"/>
        </w:rPr>
        <w:t>(arti</w:t>
      </w:r>
      <w:r>
        <w:rPr>
          <w:szCs w:val="24"/>
          <w:lang w:eastAsia="nl-NL"/>
        </w:rPr>
        <w:t>cles</w:t>
      </w:r>
      <w:r w:rsidR="00B546C7" w:rsidRPr="0088602D">
        <w:rPr>
          <w:szCs w:val="24"/>
          <w:lang w:eastAsia="nl-NL"/>
        </w:rPr>
        <w:t xml:space="preserve"> 78 </w:t>
      </w:r>
      <w:r>
        <w:rPr>
          <w:szCs w:val="24"/>
          <w:lang w:eastAsia="nl-NL"/>
        </w:rPr>
        <w:t>à</w:t>
      </w:r>
      <w:r w:rsidR="00B546C7" w:rsidRPr="0088602D">
        <w:rPr>
          <w:szCs w:val="24"/>
          <w:lang w:eastAsia="nl-NL"/>
        </w:rPr>
        <w:t xml:space="preserve"> 83 </w:t>
      </w:r>
      <w:r>
        <w:rPr>
          <w:szCs w:val="24"/>
          <w:lang w:eastAsia="nl-NL"/>
        </w:rPr>
        <w:t>du décret mentionné ci-avant</w:t>
      </w:r>
      <w:r w:rsidR="00B546C7" w:rsidRPr="0088602D">
        <w:rPr>
          <w:szCs w:val="24"/>
          <w:lang w:eastAsia="nl-NL"/>
        </w:rPr>
        <w:t>).</w:t>
      </w:r>
    </w:p>
    <w:p w14:paraId="440540E3" w14:textId="5605B948" w:rsidR="004527FD" w:rsidRPr="0088602D" w:rsidRDefault="004527FD" w:rsidP="00DC1F4B">
      <w:pPr>
        <w:pStyle w:val="ListParagraph"/>
        <w:ind w:left="780"/>
        <w:contextualSpacing/>
        <w:jc w:val="both"/>
        <w:rPr>
          <w:szCs w:val="24"/>
          <w:lang w:eastAsia="nl-NL"/>
        </w:rPr>
      </w:pPr>
    </w:p>
    <w:p w14:paraId="440540E4" w14:textId="578B1114" w:rsidR="004527FD" w:rsidRPr="0088602D" w:rsidRDefault="005A0E4C" w:rsidP="004527FD">
      <w:pPr>
        <w:pStyle w:val="Heading1"/>
        <w:rPr>
          <w:lang w:val="fr-FR"/>
        </w:rPr>
      </w:pPr>
      <w:r>
        <w:rPr>
          <w:lang w:val="fr-FR"/>
        </w:rPr>
        <w:lastRenderedPageBreak/>
        <w:t>4</w:t>
      </w:r>
      <w:r w:rsidR="00616E58" w:rsidRPr="0088602D">
        <w:rPr>
          <w:lang w:val="fr-FR"/>
        </w:rPr>
        <w:t xml:space="preserve">. </w:t>
      </w:r>
      <w:r w:rsidR="00144F3E">
        <w:rPr>
          <w:lang w:val="fr-FR"/>
        </w:rPr>
        <w:t xml:space="preserve">Entrée en vigueur </w:t>
      </w:r>
    </w:p>
    <w:p w14:paraId="440540E5" w14:textId="77777777" w:rsidR="00501342" w:rsidRPr="0088602D" w:rsidRDefault="00501342">
      <w:pPr>
        <w:contextualSpacing/>
        <w:jc w:val="both"/>
        <w:rPr>
          <w:szCs w:val="24"/>
          <w:lang w:eastAsia="nl-NL"/>
        </w:rPr>
      </w:pPr>
    </w:p>
    <w:p w14:paraId="440540E6" w14:textId="188CEAC4" w:rsidR="00501342" w:rsidRPr="0088602D" w:rsidRDefault="00144F3E">
      <w:pPr>
        <w:contextualSpacing/>
        <w:jc w:val="both"/>
        <w:rPr>
          <w:szCs w:val="24"/>
          <w:lang w:eastAsia="nl-NL"/>
        </w:rPr>
      </w:pPr>
      <w:r>
        <w:rPr>
          <w:szCs w:val="24"/>
          <w:lang w:eastAsia="nl-NL"/>
        </w:rPr>
        <w:t>Cette circulaire entre en vigueur à p</w:t>
      </w:r>
      <w:r w:rsidR="0088602D" w:rsidRPr="0088602D">
        <w:rPr>
          <w:szCs w:val="24"/>
          <w:lang w:eastAsia="nl-NL"/>
        </w:rPr>
        <w:t>artir de la date de la signature</w:t>
      </w:r>
      <w:r w:rsidR="00A7750C" w:rsidRPr="0088602D">
        <w:rPr>
          <w:szCs w:val="24"/>
          <w:lang w:eastAsia="nl-NL"/>
        </w:rPr>
        <w:t>.</w:t>
      </w:r>
      <w:r w:rsidR="0088602D" w:rsidRPr="0088602D">
        <w:rPr>
          <w:szCs w:val="24"/>
          <w:lang w:eastAsia="nl-NL"/>
        </w:rPr>
        <w:t xml:space="preserve"> </w:t>
      </w:r>
    </w:p>
    <w:p w14:paraId="440540E7" w14:textId="77777777" w:rsidR="004527FD" w:rsidRPr="0088602D" w:rsidRDefault="004527FD">
      <w:pPr>
        <w:contextualSpacing/>
        <w:jc w:val="both"/>
        <w:rPr>
          <w:szCs w:val="24"/>
          <w:lang w:eastAsia="nl-NL"/>
        </w:rPr>
      </w:pPr>
    </w:p>
    <w:p w14:paraId="440540E8" w14:textId="5073A9A6" w:rsidR="004527FD" w:rsidRDefault="0088602D">
      <w:pPr>
        <w:contextualSpacing/>
        <w:jc w:val="both"/>
        <w:rPr>
          <w:szCs w:val="24"/>
          <w:lang w:eastAsia="nl-NL"/>
        </w:rPr>
      </w:pPr>
      <w:r w:rsidRPr="0088602D">
        <w:rPr>
          <w:szCs w:val="24"/>
          <w:lang w:eastAsia="nl-NL"/>
        </w:rPr>
        <w:t>Pour les dossiers en cours, le dossier doit être révisé d'office à partir de la date de signature de la présente circulaire, et ce, dans un délai de deux mois à compter de cette même date</w:t>
      </w:r>
      <w:r w:rsidR="00A4262D" w:rsidRPr="0088602D">
        <w:rPr>
          <w:szCs w:val="24"/>
          <w:lang w:eastAsia="nl-NL"/>
        </w:rPr>
        <w:t>.</w:t>
      </w:r>
      <w:r>
        <w:rPr>
          <w:szCs w:val="24"/>
          <w:lang w:eastAsia="nl-NL"/>
        </w:rPr>
        <w:t xml:space="preserve"> </w:t>
      </w:r>
    </w:p>
    <w:p w14:paraId="004031BB" w14:textId="01CED8C8" w:rsidR="005A0E4C" w:rsidRDefault="005A0E4C">
      <w:pPr>
        <w:contextualSpacing/>
        <w:jc w:val="both"/>
        <w:rPr>
          <w:szCs w:val="24"/>
          <w:lang w:eastAsia="nl-NL"/>
        </w:rPr>
      </w:pPr>
    </w:p>
    <w:p w14:paraId="775F1704" w14:textId="7CC1E328" w:rsidR="005A0E4C" w:rsidRPr="0088602D" w:rsidRDefault="005A0E4C">
      <w:pPr>
        <w:contextualSpacing/>
        <w:jc w:val="both"/>
        <w:rPr>
          <w:szCs w:val="24"/>
          <w:lang w:eastAsia="nl-NL"/>
        </w:rPr>
      </w:pPr>
      <w:r>
        <w:rPr>
          <w:szCs w:val="24"/>
          <w:lang w:eastAsia="nl-NL"/>
        </w:rPr>
        <w:t>Le SPP Intégration sociale reste à votre disposition pour de plus amples informations sur l’exécution de cette mesure.</w:t>
      </w:r>
    </w:p>
    <w:p w14:paraId="440540E9" w14:textId="77777777" w:rsidR="00A4262D" w:rsidRPr="0088602D" w:rsidRDefault="00A4262D">
      <w:pPr>
        <w:contextualSpacing/>
        <w:jc w:val="both"/>
        <w:rPr>
          <w:szCs w:val="24"/>
          <w:lang w:eastAsia="nl-NL"/>
        </w:rPr>
      </w:pPr>
    </w:p>
    <w:p w14:paraId="440540EA" w14:textId="2D2DF2CE" w:rsidR="00A4262D" w:rsidRPr="00827569" w:rsidRDefault="00827569">
      <w:pPr>
        <w:contextualSpacing/>
        <w:jc w:val="both"/>
        <w:rPr>
          <w:szCs w:val="24"/>
          <w:lang w:eastAsia="nl-NL"/>
        </w:rPr>
      </w:pPr>
      <w:r>
        <w:rPr>
          <w:rFonts w:asciiTheme="minorHAnsi" w:hAnsiTheme="minorHAnsi" w:cs="Arial"/>
          <w:szCs w:val="24"/>
          <w:lang w:val="fr-BE"/>
        </w:rPr>
        <w:t>Je vous prie de croire, Mesdames les Présidentes, Messieurs les Présidents, en l’assurance de ma considération distinguée</w:t>
      </w:r>
      <w:r w:rsidR="00A4262D" w:rsidRPr="00827569">
        <w:rPr>
          <w:szCs w:val="24"/>
          <w:lang w:eastAsia="nl-NL"/>
        </w:rPr>
        <w:t>,</w:t>
      </w:r>
    </w:p>
    <w:p w14:paraId="440540EB" w14:textId="77777777" w:rsidR="00960925" w:rsidRPr="00827569" w:rsidRDefault="00960925">
      <w:pPr>
        <w:contextualSpacing/>
        <w:jc w:val="both"/>
        <w:rPr>
          <w:szCs w:val="24"/>
          <w:lang w:eastAsia="nl-NL"/>
        </w:rPr>
      </w:pPr>
    </w:p>
    <w:p w14:paraId="440540EC" w14:textId="77777777" w:rsidR="00960925" w:rsidRPr="00827569" w:rsidRDefault="00960925">
      <w:pPr>
        <w:contextualSpacing/>
        <w:jc w:val="both"/>
        <w:rPr>
          <w:szCs w:val="24"/>
          <w:lang w:eastAsia="nl-NL"/>
        </w:rPr>
      </w:pPr>
    </w:p>
    <w:p w14:paraId="440540ED" w14:textId="77777777" w:rsidR="00960925" w:rsidRPr="00827569" w:rsidRDefault="00960925">
      <w:pPr>
        <w:contextualSpacing/>
        <w:jc w:val="both"/>
        <w:rPr>
          <w:szCs w:val="24"/>
          <w:lang w:eastAsia="nl-NL"/>
        </w:rPr>
      </w:pPr>
    </w:p>
    <w:p w14:paraId="440540EE" w14:textId="77777777" w:rsidR="00960925" w:rsidRPr="00827569" w:rsidRDefault="00960925">
      <w:pPr>
        <w:contextualSpacing/>
        <w:jc w:val="both"/>
        <w:rPr>
          <w:szCs w:val="24"/>
          <w:lang w:eastAsia="nl-NL"/>
        </w:rPr>
      </w:pPr>
    </w:p>
    <w:p w14:paraId="440540EF" w14:textId="77777777" w:rsidR="00960925" w:rsidRPr="00827569" w:rsidRDefault="00960925">
      <w:pPr>
        <w:contextualSpacing/>
        <w:jc w:val="both"/>
        <w:rPr>
          <w:szCs w:val="24"/>
          <w:lang w:eastAsia="nl-NL"/>
        </w:rPr>
      </w:pPr>
    </w:p>
    <w:p w14:paraId="58511544" w14:textId="307D67C3" w:rsidR="005A0E4C" w:rsidRDefault="005A0E4C">
      <w:pPr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</w:t>
      </w:r>
      <w:r w:rsidR="00FE136D">
        <w:rPr>
          <w:rFonts w:cs="Arial"/>
          <w:szCs w:val="22"/>
        </w:rPr>
        <w:t xml:space="preserve">                             </w:t>
      </w:r>
      <w:r w:rsidR="00827569" w:rsidRPr="00827569">
        <w:rPr>
          <w:rFonts w:cs="Arial"/>
          <w:szCs w:val="22"/>
        </w:rPr>
        <w:t xml:space="preserve">Le </w:t>
      </w:r>
      <w:r w:rsidR="00960925" w:rsidRPr="00827569">
        <w:rPr>
          <w:rFonts w:cs="Arial"/>
          <w:szCs w:val="22"/>
        </w:rPr>
        <w:t>Minist</w:t>
      </w:r>
      <w:r w:rsidR="00827569" w:rsidRPr="00827569">
        <w:rPr>
          <w:rFonts w:cs="Arial"/>
          <w:szCs w:val="22"/>
        </w:rPr>
        <w:t>re des Classes moyennes</w:t>
      </w:r>
      <w:r w:rsidR="00960925" w:rsidRPr="00827569">
        <w:rPr>
          <w:rFonts w:cs="Arial"/>
          <w:szCs w:val="22"/>
        </w:rPr>
        <w:t xml:space="preserve">, </w:t>
      </w:r>
      <w:r w:rsidR="00827569" w:rsidRPr="00827569">
        <w:rPr>
          <w:rFonts w:cs="Arial"/>
          <w:szCs w:val="22"/>
        </w:rPr>
        <w:t xml:space="preserve">des </w:t>
      </w:r>
      <w:r>
        <w:rPr>
          <w:rFonts w:cs="Arial"/>
          <w:szCs w:val="22"/>
        </w:rPr>
        <w:t xml:space="preserve"> </w:t>
      </w:r>
    </w:p>
    <w:p w14:paraId="440540F0" w14:textId="069AF8A8" w:rsidR="00960925" w:rsidRPr="00827569" w:rsidRDefault="005A0E4C">
      <w:pPr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FE136D">
        <w:rPr>
          <w:rFonts w:cs="Arial"/>
          <w:szCs w:val="22"/>
        </w:rPr>
        <w:t xml:space="preserve">                           </w:t>
      </w:r>
      <w:r w:rsidR="00827569" w:rsidRPr="00827569">
        <w:rPr>
          <w:rFonts w:cs="Arial"/>
          <w:szCs w:val="22"/>
        </w:rPr>
        <w:t>Indépendants, des PM</w:t>
      </w:r>
      <w:r w:rsidR="00827569">
        <w:rPr>
          <w:rFonts w:cs="Arial"/>
          <w:szCs w:val="22"/>
        </w:rPr>
        <w:t>E</w:t>
      </w:r>
      <w:r w:rsidR="00960925" w:rsidRPr="00827569">
        <w:rPr>
          <w:rFonts w:cs="Arial"/>
          <w:szCs w:val="22"/>
        </w:rPr>
        <w:t xml:space="preserve">, </w:t>
      </w:r>
      <w:r w:rsidR="00827569">
        <w:rPr>
          <w:rFonts w:cs="Arial"/>
          <w:szCs w:val="22"/>
        </w:rPr>
        <w:t>de l’Agriculture</w:t>
      </w:r>
      <w:r w:rsidR="002E6113">
        <w:rPr>
          <w:rFonts w:cs="Arial"/>
          <w:szCs w:val="22"/>
        </w:rPr>
        <w:t xml:space="preserve"> </w:t>
      </w:r>
      <w:r w:rsidR="00827569">
        <w:rPr>
          <w:rFonts w:cs="Arial"/>
          <w:szCs w:val="22"/>
        </w:rPr>
        <w:t>et de l’</w:t>
      </w:r>
      <w:r w:rsidR="00960925" w:rsidRPr="00827569">
        <w:rPr>
          <w:rFonts w:cs="Arial"/>
          <w:szCs w:val="22"/>
        </w:rPr>
        <w:t>Int</w:t>
      </w:r>
      <w:r w:rsidR="00827569">
        <w:rPr>
          <w:rFonts w:cs="Arial"/>
          <w:szCs w:val="22"/>
        </w:rPr>
        <w:t>é</w:t>
      </w:r>
      <w:r w:rsidR="00960925" w:rsidRPr="00827569">
        <w:rPr>
          <w:rFonts w:cs="Arial"/>
          <w:szCs w:val="22"/>
        </w:rPr>
        <w:t>grati</w:t>
      </w:r>
      <w:r w:rsidR="00827569">
        <w:rPr>
          <w:rFonts w:cs="Arial"/>
          <w:szCs w:val="22"/>
        </w:rPr>
        <w:t>on sociale,</w:t>
      </w:r>
    </w:p>
    <w:p w14:paraId="440540F1" w14:textId="77777777" w:rsidR="00960925" w:rsidRPr="00827569" w:rsidRDefault="00960925">
      <w:pPr>
        <w:contextualSpacing/>
        <w:jc w:val="both"/>
        <w:rPr>
          <w:rFonts w:cs="Arial"/>
          <w:szCs w:val="22"/>
        </w:rPr>
      </w:pPr>
    </w:p>
    <w:p w14:paraId="440540F2" w14:textId="77777777" w:rsidR="00960925" w:rsidRPr="00827569" w:rsidRDefault="00960925">
      <w:pPr>
        <w:contextualSpacing/>
        <w:jc w:val="both"/>
        <w:rPr>
          <w:rFonts w:cs="Arial"/>
          <w:szCs w:val="22"/>
        </w:rPr>
      </w:pPr>
    </w:p>
    <w:p w14:paraId="440540F3" w14:textId="77777777" w:rsidR="00960925" w:rsidRPr="00827569" w:rsidRDefault="00960925">
      <w:pPr>
        <w:contextualSpacing/>
        <w:jc w:val="both"/>
        <w:rPr>
          <w:rFonts w:cs="Arial"/>
          <w:szCs w:val="22"/>
        </w:rPr>
      </w:pPr>
    </w:p>
    <w:p w14:paraId="440540F4" w14:textId="77777777" w:rsidR="00960925" w:rsidRPr="00827569" w:rsidRDefault="00960925">
      <w:pPr>
        <w:contextualSpacing/>
        <w:jc w:val="both"/>
        <w:rPr>
          <w:rFonts w:cs="Arial"/>
          <w:szCs w:val="22"/>
        </w:rPr>
      </w:pPr>
    </w:p>
    <w:p w14:paraId="440540F6" w14:textId="2294918E" w:rsidR="00960925" w:rsidRPr="00827569" w:rsidRDefault="0043544D" w:rsidP="0043544D">
      <w:pPr>
        <w:ind w:left="504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signé</w:t>
      </w:r>
    </w:p>
    <w:p w14:paraId="440540F7" w14:textId="77777777" w:rsidR="00960925" w:rsidRPr="00827569" w:rsidRDefault="00960925">
      <w:pPr>
        <w:contextualSpacing/>
        <w:jc w:val="both"/>
        <w:rPr>
          <w:rFonts w:cs="Arial"/>
          <w:szCs w:val="22"/>
        </w:rPr>
      </w:pPr>
    </w:p>
    <w:p w14:paraId="440540F8" w14:textId="77777777" w:rsidR="00960925" w:rsidRPr="00827569" w:rsidRDefault="00960925">
      <w:pPr>
        <w:contextualSpacing/>
        <w:jc w:val="both"/>
        <w:rPr>
          <w:szCs w:val="24"/>
          <w:lang w:eastAsia="nl-NL"/>
        </w:rPr>
      </w:pPr>
    </w:p>
    <w:p w14:paraId="440540F9" w14:textId="77777777" w:rsidR="00A4262D" w:rsidRPr="00827569" w:rsidRDefault="00A4262D">
      <w:pPr>
        <w:contextualSpacing/>
        <w:jc w:val="both"/>
        <w:rPr>
          <w:szCs w:val="24"/>
          <w:lang w:eastAsia="nl-NL"/>
        </w:rPr>
      </w:pPr>
    </w:p>
    <w:p w14:paraId="440540FA" w14:textId="39FC9AB6" w:rsidR="00A4262D" w:rsidRPr="00827569" w:rsidRDefault="005A0E4C">
      <w:pPr>
        <w:contextualSpacing/>
        <w:jc w:val="both"/>
        <w:rPr>
          <w:szCs w:val="24"/>
          <w:lang w:eastAsia="nl-NL"/>
        </w:rPr>
      </w:pPr>
      <w:r>
        <w:rPr>
          <w:szCs w:val="24"/>
          <w:lang w:eastAsia="nl-NL"/>
        </w:rPr>
        <w:t xml:space="preserve">                                                            </w:t>
      </w:r>
      <w:r w:rsidR="00FE136D">
        <w:rPr>
          <w:szCs w:val="24"/>
          <w:lang w:eastAsia="nl-NL"/>
        </w:rPr>
        <w:t xml:space="preserve">                              </w:t>
      </w:r>
      <w:r w:rsidR="00A4262D" w:rsidRPr="00827569">
        <w:rPr>
          <w:szCs w:val="24"/>
          <w:lang w:eastAsia="nl-NL"/>
        </w:rPr>
        <w:t>Denis DUCARME</w:t>
      </w:r>
    </w:p>
    <w:p w14:paraId="440540FB" w14:textId="77777777" w:rsidR="0013344A" w:rsidRPr="00827569" w:rsidRDefault="0013344A">
      <w:pPr>
        <w:contextualSpacing/>
        <w:jc w:val="both"/>
        <w:rPr>
          <w:szCs w:val="24"/>
          <w:lang w:eastAsia="nl-NL"/>
        </w:rPr>
      </w:pPr>
    </w:p>
    <w:p w14:paraId="440540FC" w14:textId="77777777" w:rsidR="0013344A" w:rsidRPr="00827569" w:rsidRDefault="0013344A">
      <w:pPr>
        <w:contextualSpacing/>
        <w:jc w:val="both"/>
        <w:rPr>
          <w:szCs w:val="24"/>
          <w:lang w:eastAsia="nl-NL"/>
        </w:rPr>
      </w:pPr>
    </w:p>
    <w:p w14:paraId="440540FD" w14:textId="77777777" w:rsidR="00414B69" w:rsidRPr="00827569" w:rsidRDefault="00414B69">
      <w:pPr>
        <w:contextualSpacing/>
        <w:jc w:val="both"/>
        <w:rPr>
          <w:szCs w:val="24"/>
          <w:lang w:eastAsia="nl-NL"/>
        </w:rPr>
      </w:pPr>
    </w:p>
    <w:p w14:paraId="440540FE" w14:textId="77777777" w:rsidR="004A1B83" w:rsidRPr="00827569" w:rsidRDefault="004A1B83" w:rsidP="004A1B83">
      <w:pPr>
        <w:jc w:val="both"/>
        <w:rPr>
          <w:rFonts w:cs="Arial"/>
          <w:szCs w:val="22"/>
        </w:rPr>
      </w:pPr>
    </w:p>
    <w:p w14:paraId="440540FF" w14:textId="77777777" w:rsidR="004A1B83" w:rsidRPr="00827569" w:rsidRDefault="004A1B83" w:rsidP="004A1B83">
      <w:pPr>
        <w:pStyle w:val="BodyText"/>
        <w:ind w:left="2984" w:firstLine="616"/>
        <w:rPr>
          <w:rFonts w:ascii="Arial" w:hAnsi="Arial" w:cs="Arial"/>
          <w:b w:val="0"/>
          <w:bCs/>
          <w:sz w:val="22"/>
          <w:szCs w:val="22"/>
        </w:rPr>
      </w:pPr>
    </w:p>
    <w:p w14:paraId="44054100" w14:textId="77777777" w:rsidR="004A1B83" w:rsidRPr="00827569" w:rsidRDefault="004A1B83" w:rsidP="004A1B83">
      <w:pPr>
        <w:pStyle w:val="BodyText"/>
        <w:ind w:left="2984" w:firstLine="616"/>
        <w:rPr>
          <w:rFonts w:ascii="Arial" w:hAnsi="Arial" w:cs="Arial"/>
          <w:b w:val="0"/>
          <w:bCs/>
          <w:sz w:val="22"/>
          <w:szCs w:val="22"/>
        </w:rPr>
      </w:pPr>
    </w:p>
    <w:sectPr w:rsidR="004A1B83" w:rsidRPr="00827569" w:rsidSect="00B72AEB">
      <w:headerReference w:type="default" r:id="rId20"/>
      <w:footerReference w:type="default" r:id="rId21"/>
      <w:type w:val="continuous"/>
      <w:pgSz w:w="11907" w:h="16840" w:code="9"/>
      <w:pgMar w:top="1417" w:right="1417" w:bottom="993" w:left="1417" w:header="720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5FD4B" w14:textId="77777777" w:rsidR="00AA0016" w:rsidRDefault="00AA0016">
      <w:r>
        <w:separator/>
      </w:r>
    </w:p>
  </w:endnote>
  <w:endnote w:type="continuationSeparator" w:id="0">
    <w:p w14:paraId="23575FE2" w14:textId="77777777" w:rsidR="00AA0016" w:rsidRDefault="00AA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CNEA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410A" w14:textId="77777777" w:rsidR="00FD199E" w:rsidRDefault="00FD199E" w:rsidP="00A402C7">
    <w:pPr>
      <w:pStyle w:val="Footer"/>
      <w:tabs>
        <w:tab w:val="clear" w:pos="4536"/>
        <w:tab w:val="clear" w:pos="9072"/>
        <w:tab w:val="left" w:pos="13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01FA" w14:textId="77777777" w:rsidR="00AA0016" w:rsidRDefault="00AA0016">
      <w:r>
        <w:separator/>
      </w:r>
    </w:p>
  </w:footnote>
  <w:footnote w:type="continuationSeparator" w:id="0">
    <w:p w14:paraId="4B6A80B0" w14:textId="77777777" w:rsidR="00AA0016" w:rsidRDefault="00AA0016">
      <w:r>
        <w:continuationSeparator/>
      </w:r>
    </w:p>
  </w:footnote>
  <w:footnote w:id="1">
    <w:p w14:paraId="4405410B" w14:textId="068729BF" w:rsidR="001E5977" w:rsidRPr="00707F77" w:rsidRDefault="001E5977" w:rsidP="001E5977">
      <w:pPr>
        <w:pStyle w:val="FootnoteText"/>
      </w:pPr>
      <w:r>
        <w:rPr>
          <w:rStyle w:val="FootnoteReference"/>
        </w:rPr>
        <w:footnoteRef/>
      </w:r>
      <w:r w:rsidRPr="00707F77">
        <w:t xml:space="preserve"> </w:t>
      </w:r>
      <w:r w:rsidR="00707F77" w:rsidRPr="00707F77">
        <w:t>L’a</w:t>
      </w:r>
      <w:r w:rsidRPr="00707F77">
        <w:t>rt</w:t>
      </w:r>
      <w:r w:rsidR="00707F77" w:rsidRPr="00707F77">
        <w:t>.</w:t>
      </w:r>
      <w:r w:rsidRPr="00707F77">
        <w:t xml:space="preserve"> 5, §1</w:t>
      </w:r>
      <w:r w:rsidR="00707F77" w:rsidRPr="00707F77">
        <w:t>er</w:t>
      </w:r>
      <w:r w:rsidRPr="00707F77">
        <w:t xml:space="preserve">, II, 4° de </w:t>
      </w:r>
      <w:r w:rsidR="00707F77" w:rsidRPr="00707F77">
        <w:t>la loi spéciale du 8 août 1980 de réformes institutionnelles</w:t>
      </w:r>
      <w:r w:rsidRPr="00707F77">
        <w:t xml:space="preserve"> </w:t>
      </w:r>
      <w:r w:rsidR="00707F77" w:rsidRPr="00707F77">
        <w:t>disp</w:t>
      </w:r>
      <w:r w:rsidR="00707F77">
        <w:t>ose qu</w:t>
      </w:r>
      <w:r w:rsidRPr="00707F77">
        <w:t xml:space="preserve">e </w:t>
      </w:r>
      <w:r w:rsidR="00707F77">
        <w:t>les Communautés sont compétentes pour </w:t>
      </w:r>
      <w:r w:rsidRPr="00707F77">
        <w:t>:</w:t>
      </w:r>
    </w:p>
    <w:p w14:paraId="4405410E" w14:textId="6213AF00" w:rsidR="001E5977" w:rsidRPr="00572CB5" w:rsidRDefault="00707F77" w:rsidP="001E5977">
      <w:pPr>
        <w:pStyle w:val="FootnoteText"/>
      </w:pPr>
      <w:r>
        <w:t>« </w:t>
      </w:r>
      <w:r w:rsidRPr="00707F77">
        <w:t>La politique des handicapés, en ce compris la formation, la reconversion et le recyclage professionnels des handicapés et les aides à la mobilité, à l'exception</w:t>
      </w:r>
      <w:r>
        <w:t> </w:t>
      </w:r>
      <w:r w:rsidRPr="00707F77">
        <w:t>:</w:t>
      </w:r>
      <w:r w:rsidR="002E6113">
        <w:t xml:space="preserve"> </w:t>
      </w:r>
      <w:r w:rsidR="002E6113">
        <w:tab/>
      </w:r>
      <w:r w:rsidR="002E6113">
        <w:tab/>
      </w:r>
      <w:r w:rsidRPr="00707F77">
        <w:t xml:space="preserve"> a) des règles et du financement, en ce compris les dossiers individuels, des allocations aux handicapés autres que l'alloc</w:t>
      </w:r>
      <w:r w:rsidR="005A0E4C">
        <w:t>ation d'aide aux personnes âgées ; ...</w:t>
      </w:r>
      <w:r w:rsidR="00572CB5">
        <w:t>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54109" w14:textId="552CFCFC" w:rsidR="00FD199E" w:rsidRDefault="00FD199E">
    <w:pPr>
      <w:tabs>
        <w:tab w:val="center" w:pos="4536"/>
        <w:tab w:val="right" w:pos="9072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 w:rsidRPr="00A25657">
      <w:rPr>
        <w:sz w:val="18"/>
        <w:szCs w:val="18"/>
      </w:rPr>
      <w:fldChar w:fldCharType="begin"/>
    </w:r>
    <w:r w:rsidRPr="00A25657">
      <w:rPr>
        <w:sz w:val="18"/>
        <w:szCs w:val="18"/>
      </w:rPr>
      <w:instrText xml:space="preserve"> PAGE </w:instrText>
    </w:r>
    <w:r w:rsidRPr="00A25657">
      <w:rPr>
        <w:sz w:val="18"/>
        <w:szCs w:val="18"/>
      </w:rPr>
      <w:fldChar w:fldCharType="separate"/>
    </w:r>
    <w:r w:rsidR="00EA03C1">
      <w:rPr>
        <w:noProof/>
        <w:sz w:val="18"/>
        <w:szCs w:val="18"/>
      </w:rPr>
      <w:t>3</w:t>
    </w:r>
    <w:r w:rsidRPr="00A25657">
      <w:rPr>
        <w:sz w:val="18"/>
        <w:szCs w:val="18"/>
      </w:rPr>
      <w:fldChar w:fldCharType="end"/>
    </w:r>
    <w:r>
      <w:rPr>
        <w:sz w:val="1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CDEF38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50" w:hanging="708"/>
      </w:pPr>
      <w:rPr>
        <w:rFonts w:ascii="Arial" w:hAnsi="Arial" w:cs="Arial" w:hint="default"/>
      </w:rPr>
    </w:lvl>
    <w:lvl w:ilvl="3">
      <w:start w:val="1"/>
      <w:numFmt w:val="decimal"/>
      <w:pStyle w:val="Heading4"/>
      <w:lvlText w:val="%1.%2.%3.%4."/>
      <w:lvlJc w:val="left"/>
      <w:pPr>
        <w:ind w:left="2436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012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358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164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74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5316" w:hanging="708"/>
      </w:pPr>
      <w:rPr>
        <w:rFonts w:hint="default"/>
      </w:rPr>
    </w:lvl>
  </w:abstractNum>
  <w:abstractNum w:abstractNumId="1" w15:restartNumberingAfterBreak="0">
    <w:nsid w:val="0286713A"/>
    <w:multiLevelType w:val="hybridMultilevel"/>
    <w:tmpl w:val="33442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8B5"/>
    <w:multiLevelType w:val="hybridMultilevel"/>
    <w:tmpl w:val="68342416"/>
    <w:lvl w:ilvl="0" w:tplc="DED07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90E94"/>
    <w:multiLevelType w:val="hybridMultilevel"/>
    <w:tmpl w:val="FF864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F6938"/>
    <w:multiLevelType w:val="hybridMultilevel"/>
    <w:tmpl w:val="C55E37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9512B"/>
    <w:multiLevelType w:val="hybridMultilevel"/>
    <w:tmpl w:val="6890D4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45090"/>
    <w:multiLevelType w:val="hybridMultilevel"/>
    <w:tmpl w:val="85EC485C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54691A"/>
    <w:multiLevelType w:val="hybridMultilevel"/>
    <w:tmpl w:val="910AD53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8A76BC"/>
    <w:multiLevelType w:val="multilevel"/>
    <w:tmpl w:val="401E3BC2"/>
    <w:lvl w:ilvl="0">
      <w:start w:val="1"/>
      <w:numFmt w:val="bullet"/>
      <w:lvlText w:val=""/>
      <w:lvlJc w:val="left"/>
      <w:pPr>
        <w:ind w:left="731" w:hanging="37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○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17F24763"/>
    <w:multiLevelType w:val="hybridMultilevel"/>
    <w:tmpl w:val="A9721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5C0172"/>
    <w:multiLevelType w:val="hybridMultilevel"/>
    <w:tmpl w:val="64EC3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5526"/>
    <w:multiLevelType w:val="hybridMultilevel"/>
    <w:tmpl w:val="A618946A"/>
    <w:lvl w:ilvl="0" w:tplc="080C0015">
      <w:start w:val="1"/>
      <w:numFmt w:val="upp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4E61B8"/>
    <w:multiLevelType w:val="multilevel"/>
    <w:tmpl w:val="360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822B3F"/>
    <w:multiLevelType w:val="hybridMultilevel"/>
    <w:tmpl w:val="742C32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EC3403"/>
    <w:multiLevelType w:val="hybridMultilevel"/>
    <w:tmpl w:val="17846F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4575C"/>
    <w:multiLevelType w:val="hybridMultilevel"/>
    <w:tmpl w:val="5F9EAE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011FA7"/>
    <w:multiLevelType w:val="hybridMultilevel"/>
    <w:tmpl w:val="EAAEB112"/>
    <w:lvl w:ilvl="0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EFD574F"/>
    <w:multiLevelType w:val="hybridMultilevel"/>
    <w:tmpl w:val="6CA0C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00EC"/>
    <w:multiLevelType w:val="hybridMultilevel"/>
    <w:tmpl w:val="38AA2A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35817"/>
    <w:multiLevelType w:val="hybridMultilevel"/>
    <w:tmpl w:val="83027380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8473269"/>
    <w:multiLevelType w:val="hybridMultilevel"/>
    <w:tmpl w:val="27263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F6591"/>
    <w:multiLevelType w:val="hybridMultilevel"/>
    <w:tmpl w:val="4B929AA2"/>
    <w:lvl w:ilvl="0" w:tplc="0413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6D6B3F"/>
    <w:multiLevelType w:val="hybridMultilevel"/>
    <w:tmpl w:val="586C8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5586A"/>
    <w:multiLevelType w:val="hybridMultilevel"/>
    <w:tmpl w:val="46A0B8C2"/>
    <w:lvl w:ilvl="0" w:tplc="0813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DD13488"/>
    <w:multiLevelType w:val="hybridMultilevel"/>
    <w:tmpl w:val="718EBC6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0721937"/>
    <w:multiLevelType w:val="hybridMultilevel"/>
    <w:tmpl w:val="F5C2D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21566"/>
    <w:multiLevelType w:val="hybridMultilevel"/>
    <w:tmpl w:val="48B60448"/>
    <w:lvl w:ilvl="0" w:tplc="1916CDC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1916CDC4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41F57"/>
    <w:multiLevelType w:val="hybridMultilevel"/>
    <w:tmpl w:val="0B0E5ED6"/>
    <w:lvl w:ilvl="0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3362DE7"/>
    <w:multiLevelType w:val="hybridMultilevel"/>
    <w:tmpl w:val="AC56F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16CDC4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D36AB"/>
    <w:multiLevelType w:val="hybridMultilevel"/>
    <w:tmpl w:val="9EAE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C424D"/>
    <w:multiLevelType w:val="hybridMultilevel"/>
    <w:tmpl w:val="209682B0"/>
    <w:lvl w:ilvl="0" w:tplc="08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A0A1F05"/>
    <w:multiLevelType w:val="multilevel"/>
    <w:tmpl w:val="3608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B303CAC"/>
    <w:multiLevelType w:val="hybridMultilevel"/>
    <w:tmpl w:val="A3129B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3C07BD"/>
    <w:multiLevelType w:val="hybridMultilevel"/>
    <w:tmpl w:val="C1B4CC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B55EDC"/>
    <w:multiLevelType w:val="hybridMultilevel"/>
    <w:tmpl w:val="A67428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4B2FFF"/>
    <w:multiLevelType w:val="hybridMultilevel"/>
    <w:tmpl w:val="0212DD70"/>
    <w:lvl w:ilvl="0" w:tplc="8B8CDF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B91F06"/>
    <w:multiLevelType w:val="hybridMultilevel"/>
    <w:tmpl w:val="33FA68D2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0FD4937"/>
    <w:multiLevelType w:val="hybridMultilevel"/>
    <w:tmpl w:val="28EC6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4B6207"/>
    <w:multiLevelType w:val="hybridMultilevel"/>
    <w:tmpl w:val="F2D0B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F6526"/>
    <w:multiLevelType w:val="hybridMultilevel"/>
    <w:tmpl w:val="77DA4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A3795"/>
    <w:multiLevelType w:val="hybridMultilevel"/>
    <w:tmpl w:val="F6166D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B405B"/>
    <w:multiLevelType w:val="hybridMultilevel"/>
    <w:tmpl w:val="33AA6FA0"/>
    <w:lvl w:ilvl="0" w:tplc="CA92C334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D01341F"/>
    <w:multiLevelType w:val="hybridMultilevel"/>
    <w:tmpl w:val="0662170C"/>
    <w:lvl w:ilvl="0" w:tplc="5DEEF538">
      <w:start w:val="1"/>
      <w:numFmt w:val="decimal"/>
      <w:lvlText w:val="%1)"/>
      <w:lvlJc w:val="left"/>
      <w:pPr>
        <w:ind w:left="1070" w:hanging="360"/>
      </w:pPr>
      <w:rPr>
        <w:i/>
      </w:rPr>
    </w:lvl>
    <w:lvl w:ilvl="1" w:tplc="080C0019">
      <w:start w:val="1"/>
      <w:numFmt w:val="lowerLetter"/>
      <w:lvlText w:val="%2."/>
      <w:lvlJc w:val="left"/>
      <w:pPr>
        <w:ind w:left="1790" w:hanging="360"/>
      </w:pPr>
    </w:lvl>
    <w:lvl w:ilvl="2" w:tplc="080C001B">
      <w:start w:val="1"/>
      <w:numFmt w:val="lowerRoman"/>
      <w:lvlText w:val="%3."/>
      <w:lvlJc w:val="right"/>
      <w:pPr>
        <w:ind w:left="2510" w:hanging="180"/>
      </w:pPr>
    </w:lvl>
    <w:lvl w:ilvl="3" w:tplc="080C000F">
      <w:start w:val="1"/>
      <w:numFmt w:val="decimal"/>
      <w:lvlText w:val="%4."/>
      <w:lvlJc w:val="left"/>
      <w:pPr>
        <w:ind w:left="3230" w:hanging="360"/>
      </w:pPr>
    </w:lvl>
    <w:lvl w:ilvl="4" w:tplc="080C0019">
      <w:start w:val="1"/>
      <w:numFmt w:val="lowerLetter"/>
      <w:lvlText w:val="%5."/>
      <w:lvlJc w:val="left"/>
      <w:pPr>
        <w:ind w:left="3950" w:hanging="360"/>
      </w:pPr>
    </w:lvl>
    <w:lvl w:ilvl="5" w:tplc="080C001B">
      <w:start w:val="1"/>
      <w:numFmt w:val="lowerRoman"/>
      <w:lvlText w:val="%6."/>
      <w:lvlJc w:val="right"/>
      <w:pPr>
        <w:ind w:left="4670" w:hanging="180"/>
      </w:pPr>
    </w:lvl>
    <w:lvl w:ilvl="6" w:tplc="080C000F">
      <w:start w:val="1"/>
      <w:numFmt w:val="decimal"/>
      <w:lvlText w:val="%7."/>
      <w:lvlJc w:val="left"/>
      <w:pPr>
        <w:ind w:left="5390" w:hanging="360"/>
      </w:pPr>
    </w:lvl>
    <w:lvl w:ilvl="7" w:tplc="080C0019">
      <w:start w:val="1"/>
      <w:numFmt w:val="lowerLetter"/>
      <w:lvlText w:val="%8."/>
      <w:lvlJc w:val="left"/>
      <w:pPr>
        <w:ind w:left="6110" w:hanging="360"/>
      </w:pPr>
    </w:lvl>
    <w:lvl w:ilvl="8" w:tplc="080C001B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5FFC0C83"/>
    <w:multiLevelType w:val="hybridMultilevel"/>
    <w:tmpl w:val="7662E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C24FD8"/>
    <w:multiLevelType w:val="hybridMultilevel"/>
    <w:tmpl w:val="B5D65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EC3E95"/>
    <w:multiLevelType w:val="hybridMultilevel"/>
    <w:tmpl w:val="29E48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20B22"/>
    <w:multiLevelType w:val="hybridMultilevel"/>
    <w:tmpl w:val="88A2564E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2644572"/>
    <w:multiLevelType w:val="hybridMultilevel"/>
    <w:tmpl w:val="EF841A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15235"/>
    <w:multiLevelType w:val="hybridMultilevel"/>
    <w:tmpl w:val="EDC0A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17AB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67A0ACC"/>
    <w:multiLevelType w:val="hybridMultilevel"/>
    <w:tmpl w:val="D5C6C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8069F"/>
    <w:multiLevelType w:val="hybridMultilevel"/>
    <w:tmpl w:val="583085D8"/>
    <w:lvl w:ilvl="0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2" w15:restartNumberingAfterBreak="0">
    <w:nsid w:val="7FB17536"/>
    <w:multiLevelType w:val="hybridMultilevel"/>
    <w:tmpl w:val="00B8DF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34"/>
  </w:num>
  <w:num w:numId="4">
    <w:abstractNumId w:val="23"/>
  </w:num>
  <w:num w:numId="5">
    <w:abstractNumId w:val="46"/>
  </w:num>
  <w:num w:numId="6">
    <w:abstractNumId w:val="24"/>
  </w:num>
  <w:num w:numId="7">
    <w:abstractNumId w:val="6"/>
  </w:num>
  <w:num w:numId="8">
    <w:abstractNumId w:val="2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31"/>
  </w:num>
  <w:num w:numId="12">
    <w:abstractNumId w:val="49"/>
  </w:num>
  <w:num w:numId="13">
    <w:abstractNumId w:val="44"/>
  </w:num>
  <w:num w:numId="14">
    <w:abstractNumId w:val="39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7"/>
  </w:num>
  <w:num w:numId="18">
    <w:abstractNumId w:val="16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28"/>
  </w:num>
  <w:num w:numId="24">
    <w:abstractNumId w:val="15"/>
  </w:num>
  <w:num w:numId="25">
    <w:abstractNumId w:val="35"/>
  </w:num>
  <w:num w:numId="26">
    <w:abstractNumId w:val="18"/>
  </w:num>
  <w:num w:numId="27">
    <w:abstractNumId w:val="2"/>
  </w:num>
  <w:num w:numId="28">
    <w:abstractNumId w:val="5"/>
  </w:num>
  <w:num w:numId="29">
    <w:abstractNumId w:val="17"/>
  </w:num>
  <w:num w:numId="30">
    <w:abstractNumId w:val="37"/>
  </w:num>
  <w:num w:numId="31">
    <w:abstractNumId w:val="38"/>
  </w:num>
  <w:num w:numId="32">
    <w:abstractNumId w:val="1"/>
  </w:num>
  <w:num w:numId="33">
    <w:abstractNumId w:val="19"/>
  </w:num>
  <w:num w:numId="34">
    <w:abstractNumId w:val="45"/>
  </w:num>
  <w:num w:numId="35">
    <w:abstractNumId w:val="13"/>
  </w:num>
  <w:num w:numId="36">
    <w:abstractNumId w:val="51"/>
  </w:num>
  <w:num w:numId="37">
    <w:abstractNumId w:val="32"/>
  </w:num>
  <w:num w:numId="38">
    <w:abstractNumId w:val="4"/>
  </w:num>
  <w:num w:numId="39">
    <w:abstractNumId w:val="22"/>
  </w:num>
  <w:num w:numId="40">
    <w:abstractNumId w:val="40"/>
  </w:num>
  <w:num w:numId="41">
    <w:abstractNumId w:val="48"/>
  </w:num>
  <w:num w:numId="42">
    <w:abstractNumId w:val="47"/>
  </w:num>
  <w:num w:numId="43">
    <w:abstractNumId w:val="14"/>
  </w:num>
  <w:num w:numId="44">
    <w:abstractNumId w:val="43"/>
  </w:num>
  <w:num w:numId="45">
    <w:abstractNumId w:val="26"/>
  </w:num>
  <w:num w:numId="46">
    <w:abstractNumId w:val="25"/>
  </w:num>
  <w:num w:numId="47">
    <w:abstractNumId w:val="50"/>
  </w:num>
  <w:num w:numId="48">
    <w:abstractNumId w:val="3"/>
  </w:num>
  <w:num w:numId="49">
    <w:abstractNumId w:val="41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33"/>
  </w:num>
  <w:num w:numId="54">
    <w:abstractNumId w:val="8"/>
  </w:num>
  <w:num w:numId="55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5"/>
    <w:rsid w:val="00000E9F"/>
    <w:rsid w:val="00001381"/>
    <w:rsid w:val="000054B9"/>
    <w:rsid w:val="00012469"/>
    <w:rsid w:val="00012C38"/>
    <w:rsid w:val="000151EA"/>
    <w:rsid w:val="0001583C"/>
    <w:rsid w:val="00016542"/>
    <w:rsid w:val="00021C62"/>
    <w:rsid w:val="00023556"/>
    <w:rsid w:val="00025C28"/>
    <w:rsid w:val="0002679B"/>
    <w:rsid w:val="00026E85"/>
    <w:rsid w:val="0002731B"/>
    <w:rsid w:val="00027A9D"/>
    <w:rsid w:val="00030427"/>
    <w:rsid w:val="0003068F"/>
    <w:rsid w:val="00032909"/>
    <w:rsid w:val="00035646"/>
    <w:rsid w:val="00036355"/>
    <w:rsid w:val="000367F5"/>
    <w:rsid w:val="00037045"/>
    <w:rsid w:val="00041A9C"/>
    <w:rsid w:val="0004218A"/>
    <w:rsid w:val="00044512"/>
    <w:rsid w:val="00050149"/>
    <w:rsid w:val="00051EFB"/>
    <w:rsid w:val="00053007"/>
    <w:rsid w:val="00055442"/>
    <w:rsid w:val="000612CF"/>
    <w:rsid w:val="000661DD"/>
    <w:rsid w:val="00070F91"/>
    <w:rsid w:val="00073D1F"/>
    <w:rsid w:val="00080A8D"/>
    <w:rsid w:val="00080C26"/>
    <w:rsid w:val="000813C2"/>
    <w:rsid w:val="00090B39"/>
    <w:rsid w:val="00091197"/>
    <w:rsid w:val="00094249"/>
    <w:rsid w:val="00097532"/>
    <w:rsid w:val="000A129C"/>
    <w:rsid w:val="000A1BC1"/>
    <w:rsid w:val="000A1F97"/>
    <w:rsid w:val="000A210D"/>
    <w:rsid w:val="000A4A9E"/>
    <w:rsid w:val="000A6A68"/>
    <w:rsid w:val="000A75F5"/>
    <w:rsid w:val="000B2EF9"/>
    <w:rsid w:val="000B37EF"/>
    <w:rsid w:val="000B3CC9"/>
    <w:rsid w:val="000B4F92"/>
    <w:rsid w:val="000B5D1A"/>
    <w:rsid w:val="000B79F4"/>
    <w:rsid w:val="000D12A8"/>
    <w:rsid w:val="000D1C09"/>
    <w:rsid w:val="000E18AF"/>
    <w:rsid w:val="000E20C1"/>
    <w:rsid w:val="000E2223"/>
    <w:rsid w:val="000E2F31"/>
    <w:rsid w:val="000E627C"/>
    <w:rsid w:val="000E63F8"/>
    <w:rsid w:val="000E691A"/>
    <w:rsid w:val="000E6D88"/>
    <w:rsid w:val="001003F6"/>
    <w:rsid w:val="0010075A"/>
    <w:rsid w:val="0010132F"/>
    <w:rsid w:val="00102104"/>
    <w:rsid w:val="00103AE5"/>
    <w:rsid w:val="00104911"/>
    <w:rsid w:val="00106EA5"/>
    <w:rsid w:val="00111229"/>
    <w:rsid w:val="00111D1C"/>
    <w:rsid w:val="0011697F"/>
    <w:rsid w:val="00116B7C"/>
    <w:rsid w:val="00124415"/>
    <w:rsid w:val="00125344"/>
    <w:rsid w:val="001254C5"/>
    <w:rsid w:val="00125F8D"/>
    <w:rsid w:val="00130F97"/>
    <w:rsid w:val="00131449"/>
    <w:rsid w:val="00132229"/>
    <w:rsid w:val="0013344A"/>
    <w:rsid w:val="0013674D"/>
    <w:rsid w:val="00136C00"/>
    <w:rsid w:val="001374FB"/>
    <w:rsid w:val="0014274E"/>
    <w:rsid w:val="00144F3E"/>
    <w:rsid w:val="001452CA"/>
    <w:rsid w:val="001465C3"/>
    <w:rsid w:val="00152788"/>
    <w:rsid w:val="00157A49"/>
    <w:rsid w:val="00161B6B"/>
    <w:rsid w:val="001655D2"/>
    <w:rsid w:val="001657BA"/>
    <w:rsid w:val="00170D81"/>
    <w:rsid w:val="0017247C"/>
    <w:rsid w:val="00173481"/>
    <w:rsid w:val="0017357B"/>
    <w:rsid w:val="001771A5"/>
    <w:rsid w:val="00177F7D"/>
    <w:rsid w:val="00180849"/>
    <w:rsid w:val="00180DBE"/>
    <w:rsid w:val="001836B3"/>
    <w:rsid w:val="001868FE"/>
    <w:rsid w:val="00186C0B"/>
    <w:rsid w:val="00196172"/>
    <w:rsid w:val="001A1EAA"/>
    <w:rsid w:val="001A2B1D"/>
    <w:rsid w:val="001A2C98"/>
    <w:rsid w:val="001A3B43"/>
    <w:rsid w:val="001A4046"/>
    <w:rsid w:val="001A6EFC"/>
    <w:rsid w:val="001B3281"/>
    <w:rsid w:val="001B4E09"/>
    <w:rsid w:val="001B50F9"/>
    <w:rsid w:val="001B5548"/>
    <w:rsid w:val="001B6201"/>
    <w:rsid w:val="001B77A6"/>
    <w:rsid w:val="001C0493"/>
    <w:rsid w:val="001C1D25"/>
    <w:rsid w:val="001C37B6"/>
    <w:rsid w:val="001C3B33"/>
    <w:rsid w:val="001D084F"/>
    <w:rsid w:val="001D0D90"/>
    <w:rsid w:val="001D1A2C"/>
    <w:rsid w:val="001D2D65"/>
    <w:rsid w:val="001D461D"/>
    <w:rsid w:val="001D68DD"/>
    <w:rsid w:val="001E23E2"/>
    <w:rsid w:val="001E25DF"/>
    <w:rsid w:val="001E35DE"/>
    <w:rsid w:val="001E5977"/>
    <w:rsid w:val="001E65DF"/>
    <w:rsid w:val="001F015E"/>
    <w:rsid w:val="001F3518"/>
    <w:rsid w:val="001F4F3D"/>
    <w:rsid w:val="001F5D42"/>
    <w:rsid w:val="00200EDD"/>
    <w:rsid w:val="00203E36"/>
    <w:rsid w:val="0020415E"/>
    <w:rsid w:val="0020504E"/>
    <w:rsid w:val="00207510"/>
    <w:rsid w:val="002076D7"/>
    <w:rsid w:val="00207F90"/>
    <w:rsid w:val="00210774"/>
    <w:rsid w:val="00210BE6"/>
    <w:rsid w:val="00216327"/>
    <w:rsid w:val="0021664D"/>
    <w:rsid w:val="00216811"/>
    <w:rsid w:val="00216DD7"/>
    <w:rsid w:val="0022204E"/>
    <w:rsid w:val="00222815"/>
    <w:rsid w:val="0022301D"/>
    <w:rsid w:val="002234B6"/>
    <w:rsid w:val="0022484D"/>
    <w:rsid w:val="002331F3"/>
    <w:rsid w:val="00233CF1"/>
    <w:rsid w:val="00236562"/>
    <w:rsid w:val="00237139"/>
    <w:rsid w:val="00240328"/>
    <w:rsid w:val="00240645"/>
    <w:rsid w:val="00246B45"/>
    <w:rsid w:val="002473DA"/>
    <w:rsid w:val="00250347"/>
    <w:rsid w:val="002510E5"/>
    <w:rsid w:val="00252A7A"/>
    <w:rsid w:val="00252BD3"/>
    <w:rsid w:val="0025306C"/>
    <w:rsid w:val="00253622"/>
    <w:rsid w:val="00255FD2"/>
    <w:rsid w:val="00257F8B"/>
    <w:rsid w:val="00261CCD"/>
    <w:rsid w:val="00264A56"/>
    <w:rsid w:val="002656EB"/>
    <w:rsid w:val="0026574D"/>
    <w:rsid w:val="00271245"/>
    <w:rsid w:val="002715D5"/>
    <w:rsid w:val="00273B75"/>
    <w:rsid w:val="00274103"/>
    <w:rsid w:val="00275919"/>
    <w:rsid w:val="00280B6D"/>
    <w:rsid w:val="00281AB3"/>
    <w:rsid w:val="00283139"/>
    <w:rsid w:val="00283637"/>
    <w:rsid w:val="00284B82"/>
    <w:rsid w:val="00284CED"/>
    <w:rsid w:val="002872E2"/>
    <w:rsid w:val="00287FD3"/>
    <w:rsid w:val="002900C4"/>
    <w:rsid w:val="002902A9"/>
    <w:rsid w:val="002912BB"/>
    <w:rsid w:val="0029313C"/>
    <w:rsid w:val="00294FE4"/>
    <w:rsid w:val="00297344"/>
    <w:rsid w:val="002B01FA"/>
    <w:rsid w:val="002B5538"/>
    <w:rsid w:val="002B6610"/>
    <w:rsid w:val="002B67BA"/>
    <w:rsid w:val="002B6905"/>
    <w:rsid w:val="002B77C5"/>
    <w:rsid w:val="002C0364"/>
    <w:rsid w:val="002C1459"/>
    <w:rsid w:val="002C35C0"/>
    <w:rsid w:val="002C4155"/>
    <w:rsid w:val="002C50DF"/>
    <w:rsid w:val="002C6055"/>
    <w:rsid w:val="002C655E"/>
    <w:rsid w:val="002D0D2F"/>
    <w:rsid w:val="002D143E"/>
    <w:rsid w:val="002D2BC6"/>
    <w:rsid w:val="002D637C"/>
    <w:rsid w:val="002D74CF"/>
    <w:rsid w:val="002E0BF9"/>
    <w:rsid w:val="002E3C96"/>
    <w:rsid w:val="002E6113"/>
    <w:rsid w:val="002F0585"/>
    <w:rsid w:val="002F1C66"/>
    <w:rsid w:val="002F44A7"/>
    <w:rsid w:val="002F5734"/>
    <w:rsid w:val="003018D3"/>
    <w:rsid w:val="00303086"/>
    <w:rsid w:val="003037CC"/>
    <w:rsid w:val="003040B9"/>
    <w:rsid w:val="003041E9"/>
    <w:rsid w:val="00305804"/>
    <w:rsid w:val="00306E38"/>
    <w:rsid w:val="003077D3"/>
    <w:rsid w:val="00307A73"/>
    <w:rsid w:val="00307BA3"/>
    <w:rsid w:val="0031074C"/>
    <w:rsid w:val="00312168"/>
    <w:rsid w:val="00313236"/>
    <w:rsid w:val="00315694"/>
    <w:rsid w:val="00315AAF"/>
    <w:rsid w:val="00317DA3"/>
    <w:rsid w:val="00321101"/>
    <w:rsid w:val="00322C5A"/>
    <w:rsid w:val="00323871"/>
    <w:rsid w:val="00324A7F"/>
    <w:rsid w:val="00325052"/>
    <w:rsid w:val="00325E29"/>
    <w:rsid w:val="0033216A"/>
    <w:rsid w:val="003321CB"/>
    <w:rsid w:val="003342FF"/>
    <w:rsid w:val="0033477C"/>
    <w:rsid w:val="00336355"/>
    <w:rsid w:val="0033661A"/>
    <w:rsid w:val="0033680C"/>
    <w:rsid w:val="00336E30"/>
    <w:rsid w:val="00340465"/>
    <w:rsid w:val="003408DF"/>
    <w:rsid w:val="00340F41"/>
    <w:rsid w:val="00341CD1"/>
    <w:rsid w:val="00345E72"/>
    <w:rsid w:val="003460AF"/>
    <w:rsid w:val="0034773D"/>
    <w:rsid w:val="00354246"/>
    <w:rsid w:val="00356764"/>
    <w:rsid w:val="00363504"/>
    <w:rsid w:val="00366A18"/>
    <w:rsid w:val="003722DD"/>
    <w:rsid w:val="00377122"/>
    <w:rsid w:val="00377D8A"/>
    <w:rsid w:val="00380FE1"/>
    <w:rsid w:val="0038206D"/>
    <w:rsid w:val="00382E09"/>
    <w:rsid w:val="003874CE"/>
    <w:rsid w:val="00390FA7"/>
    <w:rsid w:val="00393081"/>
    <w:rsid w:val="003966A6"/>
    <w:rsid w:val="00396741"/>
    <w:rsid w:val="00397A6D"/>
    <w:rsid w:val="00397B64"/>
    <w:rsid w:val="003A2053"/>
    <w:rsid w:val="003A429C"/>
    <w:rsid w:val="003A559E"/>
    <w:rsid w:val="003A7883"/>
    <w:rsid w:val="003B1012"/>
    <w:rsid w:val="003C3F17"/>
    <w:rsid w:val="003C567A"/>
    <w:rsid w:val="003C70D1"/>
    <w:rsid w:val="003D0876"/>
    <w:rsid w:val="003D29C6"/>
    <w:rsid w:val="003D5000"/>
    <w:rsid w:val="003D6ABE"/>
    <w:rsid w:val="003D6E4A"/>
    <w:rsid w:val="003E059E"/>
    <w:rsid w:val="003E43EA"/>
    <w:rsid w:val="003E54AF"/>
    <w:rsid w:val="003E6F21"/>
    <w:rsid w:val="003E71BC"/>
    <w:rsid w:val="003F4978"/>
    <w:rsid w:val="003F5530"/>
    <w:rsid w:val="003F5FC4"/>
    <w:rsid w:val="003F630B"/>
    <w:rsid w:val="004009E8"/>
    <w:rsid w:val="0040295A"/>
    <w:rsid w:val="00405627"/>
    <w:rsid w:val="00407A8D"/>
    <w:rsid w:val="00407D75"/>
    <w:rsid w:val="004104D7"/>
    <w:rsid w:val="00411731"/>
    <w:rsid w:val="0041396A"/>
    <w:rsid w:val="00413B8A"/>
    <w:rsid w:val="00414B69"/>
    <w:rsid w:val="00420858"/>
    <w:rsid w:val="004212C5"/>
    <w:rsid w:val="00426368"/>
    <w:rsid w:val="00426B7D"/>
    <w:rsid w:val="0043008F"/>
    <w:rsid w:val="004347FF"/>
    <w:rsid w:val="0043544D"/>
    <w:rsid w:val="00435546"/>
    <w:rsid w:val="00435761"/>
    <w:rsid w:val="00442697"/>
    <w:rsid w:val="00442836"/>
    <w:rsid w:val="004431FE"/>
    <w:rsid w:val="0044576A"/>
    <w:rsid w:val="00452793"/>
    <w:rsid w:val="004527FD"/>
    <w:rsid w:val="00456022"/>
    <w:rsid w:val="004574A6"/>
    <w:rsid w:val="00463276"/>
    <w:rsid w:val="004638F2"/>
    <w:rsid w:val="0046395E"/>
    <w:rsid w:val="00463D3C"/>
    <w:rsid w:val="004663CC"/>
    <w:rsid w:val="004666D7"/>
    <w:rsid w:val="004737E6"/>
    <w:rsid w:val="0047713E"/>
    <w:rsid w:val="00480652"/>
    <w:rsid w:val="00482307"/>
    <w:rsid w:val="00482A8B"/>
    <w:rsid w:val="00484059"/>
    <w:rsid w:val="00487C39"/>
    <w:rsid w:val="004906B1"/>
    <w:rsid w:val="00491DE1"/>
    <w:rsid w:val="004935BC"/>
    <w:rsid w:val="00494FF0"/>
    <w:rsid w:val="00496F8B"/>
    <w:rsid w:val="004971A0"/>
    <w:rsid w:val="004A0F66"/>
    <w:rsid w:val="004A1330"/>
    <w:rsid w:val="004A1B83"/>
    <w:rsid w:val="004A1D17"/>
    <w:rsid w:val="004A2420"/>
    <w:rsid w:val="004A6A22"/>
    <w:rsid w:val="004B0471"/>
    <w:rsid w:val="004B4CDA"/>
    <w:rsid w:val="004B5784"/>
    <w:rsid w:val="004B6655"/>
    <w:rsid w:val="004C106C"/>
    <w:rsid w:val="004C176C"/>
    <w:rsid w:val="004D140E"/>
    <w:rsid w:val="004D31C4"/>
    <w:rsid w:val="004D3A4E"/>
    <w:rsid w:val="004D4178"/>
    <w:rsid w:val="004E0D3F"/>
    <w:rsid w:val="004E148E"/>
    <w:rsid w:val="004E1AD3"/>
    <w:rsid w:val="004E2E15"/>
    <w:rsid w:val="004E60A1"/>
    <w:rsid w:val="004E7182"/>
    <w:rsid w:val="004F4A24"/>
    <w:rsid w:val="004F4A31"/>
    <w:rsid w:val="004F5CC7"/>
    <w:rsid w:val="004F752C"/>
    <w:rsid w:val="004F76D7"/>
    <w:rsid w:val="005011C4"/>
    <w:rsid w:val="00501342"/>
    <w:rsid w:val="00501E18"/>
    <w:rsid w:val="00507465"/>
    <w:rsid w:val="005102E6"/>
    <w:rsid w:val="00510A6D"/>
    <w:rsid w:val="00512375"/>
    <w:rsid w:val="0051396A"/>
    <w:rsid w:val="00515AAD"/>
    <w:rsid w:val="00516172"/>
    <w:rsid w:val="005203C1"/>
    <w:rsid w:val="005314BC"/>
    <w:rsid w:val="0053185F"/>
    <w:rsid w:val="00535DA1"/>
    <w:rsid w:val="00537E5F"/>
    <w:rsid w:val="00542377"/>
    <w:rsid w:val="00544543"/>
    <w:rsid w:val="005467DA"/>
    <w:rsid w:val="005469B2"/>
    <w:rsid w:val="005509AD"/>
    <w:rsid w:val="00550C64"/>
    <w:rsid w:val="00553A8B"/>
    <w:rsid w:val="0055658D"/>
    <w:rsid w:val="00560B14"/>
    <w:rsid w:val="00560C05"/>
    <w:rsid w:val="00560DBE"/>
    <w:rsid w:val="0056270D"/>
    <w:rsid w:val="00562F71"/>
    <w:rsid w:val="005645DC"/>
    <w:rsid w:val="005657DE"/>
    <w:rsid w:val="005669E7"/>
    <w:rsid w:val="00567C3D"/>
    <w:rsid w:val="00572030"/>
    <w:rsid w:val="00572CB5"/>
    <w:rsid w:val="00572E64"/>
    <w:rsid w:val="005750B0"/>
    <w:rsid w:val="00577CB2"/>
    <w:rsid w:val="005844CD"/>
    <w:rsid w:val="005876E8"/>
    <w:rsid w:val="0059226F"/>
    <w:rsid w:val="00592A4D"/>
    <w:rsid w:val="005937F1"/>
    <w:rsid w:val="0059417D"/>
    <w:rsid w:val="0059584F"/>
    <w:rsid w:val="005A0E4C"/>
    <w:rsid w:val="005A1F54"/>
    <w:rsid w:val="005A2F25"/>
    <w:rsid w:val="005A55BA"/>
    <w:rsid w:val="005A7043"/>
    <w:rsid w:val="005B134C"/>
    <w:rsid w:val="005B1529"/>
    <w:rsid w:val="005B2F08"/>
    <w:rsid w:val="005B63B8"/>
    <w:rsid w:val="005B6749"/>
    <w:rsid w:val="005C30C8"/>
    <w:rsid w:val="005C3EE4"/>
    <w:rsid w:val="005C5676"/>
    <w:rsid w:val="005C634C"/>
    <w:rsid w:val="005D59AE"/>
    <w:rsid w:val="005E5E6F"/>
    <w:rsid w:val="005F2127"/>
    <w:rsid w:val="005F3CBD"/>
    <w:rsid w:val="005F4308"/>
    <w:rsid w:val="005F57B1"/>
    <w:rsid w:val="005F74AE"/>
    <w:rsid w:val="00601928"/>
    <w:rsid w:val="00602352"/>
    <w:rsid w:val="0060480C"/>
    <w:rsid w:val="00605F30"/>
    <w:rsid w:val="00606142"/>
    <w:rsid w:val="00606CB9"/>
    <w:rsid w:val="0060791C"/>
    <w:rsid w:val="00612336"/>
    <w:rsid w:val="00612D32"/>
    <w:rsid w:val="00615886"/>
    <w:rsid w:val="0061696E"/>
    <w:rsid w:val="00616E58"/>
    <w:rsid w:val="00617C4C"/>
    <w:rsid w:val="006209B0"/>
    <w:rsid w:val="0062103E"/>
    <w:rsid w:val="006244D2"/>
    <w:rsid w:val="006251D4"/>
    <w:rsid w:val="0062626A"/>
    <w:rsid w:val="00631DEB"/>
    <w:rsid w:val="00633725"/>
    <w:rsid w:val="00634902"/>
    <w:rsid w:val="00637E15"/>
    <w:rsid w:val="00644E50"/>
    <w:rsid w:val="00646D90"/>
    <w:rsid w:val="006503E0"/>
    <w:rsid w:val="00650447"/>
    <w:rsid w:val="0065092E"/>
    <w:rsid w:val="00651008"/>
    <w:rsid w:val="00651958"/>
    <w:rsid w:val="00652620"/>
    <w:rsid w:val="00655AEB"/>
    <w:rsid w:val="00655FD9"/>
    <w:rsid w:val="0065658D"/>
    <w:rsid w:val="0065739F"/>
    <w:rsid w:val="00660035"/>
    <w:rsid w:val="00665398"/>
    <w:rsid w:val="0066605C"/>
    <w:rsid w:val="00671754"/>
    <w:rsid w:val="0067524B"/>
    <w:rsid w:val="006763A7"/>
    <w:rsid w:val="00680ECA"/>
    <w:rsid w:val="006817DE"/>
    <w:rsid w:val="00683969"/>
    <w:rsid w:val="00683F8C"/>
    <w:rsid w:val="00684BB0"/>
    <w:rsid w:val="00685899"/>
    <w:rsid w:val="00687E53"/>
    <w:rsid w:val="00691187"/>
    <w:rsid w:val="00692C26"/>
    <w:rsid w:val="0069398D"/>
    <w:rsid w:val="00696A70"/>
    <w:rsid w:val="006A07BF"/>
    <w:rsid w:val="006A14FB"/>
    <w:rsid w:val="006A30C2"/>
    <w:rsid w:val="006A436B"/>
    <w:rsid w:val="006A4CE8"/>
    <w:rsid w:val="006B063D"/>
    <w:rsid w:val="006B74C4"/>
    <w:rsid w:val="006C222D"/>
    <w:rsid w:val="006C2A0E"/>
    <w:rsid w:val="006C3072"/>
    <w:rsid w:val="006C63D2"/>
    <w:rsid w:val="006D0155"/>
    <w:rsid w:val="006D14AB"/>
    <w:rsid w:val="006D5230"/>
    <w:rsid w:val="006D6D9D"/>
    <w:rsid w:val="006E1C1D"/>
    <w:rsid w:val="006E24B0"/>
    <w:rsid w:val="006E3F49"/>
    <w:rsid w:val="006E5C7D"/>
    <w:rsid w:val="006E7FBE"/>
    <w:rsid w:val="006F1552"/>
    <w:rsid w:val="006F273A"/>
    <w:rsid w:val="006F65FA"/>
    <w:rsid w:val="006F7889"/>
    <w:rsid w:val="006F7E0C"/>
    <w:rsid w:val="00701264"/>
    <w:rsid w:val="007015C4"/>
    <w:rsid w:val="00701A32"/>
    <w:rsid w:val="007028BA"/>
    <w:rsid w:val="00703678"/>
    <w:rsid w:val="00704CF8"/>
    <w:rsid w:val="00707F77"/>
    <w:rsid w:val="00711AA0"/>
    <w:rsid w:val="007175FA"/>
    <w:rsid w:val="00720EC2"/>
    <w:rsid w:val="007217A5"/>
    <w:rsid w:val="00721D07"/>
    <w:rsid w:val="00725132"/>
    <w:rsid w:val="007279DA"/>
    <w:rsid w:val="00731C2F"/>
    <w:rsid w:val="0073361B"/>
    <w:rsid w:val="00734023"/>
    <w:rsid w:val="0073478C"/>
    <w:rsid w:val="00734885"/>
    <w:rsid w:val="00734C31"/>
    <w:rsid w:val="00734D75"/>
    <w:rsid w:val="007353D8"/>
    <w:rsid w:val="00735D75"/>
    <w:rsid w:val="0073614A"/>
    <w:rsid w:val="007371DE"/>
    <w:rsid w:val="00737256"/>
    <w:rsid w:val="007373DD"/>
    <w:rsid w:val="00737F4A"/>
    <w:rsid w:val="00741ADE"/>
    <w:rsid w:val="00741C85"/>
    <w:rsid w:val="00742E7E"/>
    <w:rsid w:val="0074306D"/>
    <w:rsid w:val="00744403"/>
    <w:rsid w:val="007459CE"/>
    <w:rsid w:val="00745BEF"/>
    <w:rsid w:val="00751D52"/>
    <w:rsid w:val="007560C7"/>
    <w:rsid w:val="007566AD"/>
    <w:rsid w:val="00757D80"/>
    <w:rsid w:val="00761D0C"/>
    <w:rsid w:val="007625F4"/>
    <w:rsid w:val="00764108"/>
    <w:rsid w:val="007675BD"/>
    <w:rsid w:val="00767EAE"/>
    <w:rsid w:val="007736F1"/>
    <w:rsid w:val="0077451A"/>
    <w:rsid w:val="00775731"/>
    <w:rsid w:val="00780235"/>
    <w:rsid w:val="0078035F"/>
    <w:rsid w:val="007826AC"/>
    <w:rsid w:val="00783C82"/>
    <w:rsid w:val="00784868"/>
    <w:rsid w:val="0079334B"/>
    <w:rsid w:val="00795BE7"/>
    <w:rsid w:val="00795E3B"/>
    <w:rsid w:val="00796BB2"/>
    <w:rsid w:val="007A19B6"/>
    <w:rsid w:val="007A1F8B"/>
    <w:rsid w:val="007A501A"/>
    <w:rsid w:val="007A6BB9"/>
    <w:rsid w:val="007B4A6D"/>
    <w:rsid w:val="007B5E73"/>
    <w:rsid w:val="007C103F"/>
    <w:rsid w:val="007C37E1"/>
    <w:rsid w:val="007C5269"/>
    <w:rsid w:val="007C7BD7"/>
    <w:rsid w:val="007D54E3"/>
    <w:rsid w:val="007D58F6"/>
    <w:rsid w:val="007D6FE8"/>
    <w:rsid w:val="007D786B"/>
    <w:rsid w:val="007E7565"/>
    <w:rsid w:val="007F2397"/>
    <w:rsid w:val="007F3A53"/>
    <w:rsid w:val="007F44CB"/>
    <w:rsid w:val="007F5DD6"/>
    <w:rsid w:val="008002FE"/>
    <w:rsid w:val="0080211A"/>
    <w:rsid w:val="00802456"/>
    <w:rsid w:val="008045A1"/>
    <w:rsid w:val="00807A10"/>
    <w:rsid w:val="00810744"/>
    <w:rsid w:val="00814065"/>
    <w:rsid w:val="00816FB3"/>
    <w:rsid w:val="00821831"/>
    <w:rsid w:val="00822739"/>
    <w:rsid w:val="00824555"/>
    <w:rsid w:val="00827569"/>
    <w:rsid w:val="00827B69"/>
    <w:rsid w:val="00830B25"/>
    <w:rsid w:val="00831C52"/>
    <w:rsid w:val="00835459"/>
    <w:rsid w:val="0083551F"/>
    <w:rsid w:val="00835C4A"/>
    <w:rsid w:val="00835E32"/>
    <w:rsid w:val="008363F4"/>
    <w:rsid w:val="008371DB"/>
    <w:rsid w:val="008377CD"/>
    <w:rsid w:val="00837FC8"/>
    <w:rsid w:val="00840BBB"/>
    <w:rsid w:val="008427C9"/>
    <w:rsid w:val="00842A30"/>
    <w:rsid w:val="00845C6F"/>
    <w:rsid w:val="008461D0"/>
    <w:rsid w:val="00846791"/>
    <w:rsid w:val="00851BA0"/>
    <w:rsid w:val="008536C6"/>
    <w:rsid w:val="008541CA"/>
    <w:rsid w:val="00854821"/>
    <w:rsid w:val="00855A5E"/>
    <w:rsid w:val="00855BC0"/>
    <w:rsid w:val="00856736"/>
    <w:rsid w:val="008605A4"/>
    <w:rsid w:val="00860702"/>
    <w:rsid w:val="00864F37"/>
    <w:rsid w:val="008655F3"/>
    <w:rsid w:val="0087285B"/>
    <w:rsid w:val="008731F5"/>
    <w:rsid w:val="00875133"/>
    <w:rsid w:val="00875C96"/>
    <w:rsid w:val="00875EA1"/>
    <w:rsid w:val="00877E92"/>
    <w:rsid w:val="00880134"/>
    <w:rsid w:val="008803A0"/>
    <w:rsid w:val="0088074A"/>
    <w:rsid w:val="0088125C"/>
    <w:rsid w:val="00885E02"/>
    <w:rsid w:val="0088602D"/>
    <w:rsid w:val="0088684B"/>
    <w:rsid w:val="00886E96"/>
    <w:rsid w:val="00887986"/>
    <w:rsid w:val="00890822"/>
    <w:rsid w:val="008945E1"/>
    <w:rsid w:val="0089682B"/>
    <w:rsid w:val="00897167"/>
    <w:rsid w:val="00897460"/>
    <w:rsid w:val="0089759D"/>
    <w:rsid w:val="008A04F6"/>
    <w:rsid w:val="008A1108"/>
    <w:rsid w:val="008A416F"/>
    <w:rsid w:val="008A4F38"/>
    <w:rsid w:val="008A522B"/>
    <w:rsid w:val="008B0C40"/>
    <w:rsid w:val="008B338E"/>
    <w:rsid w:val="008B3511"/>
    <w:rsid w:val="008B72F2"/>
    <w:rsid w:val="008B7BB1"/>
    <w:rsid w:val="008C19CC"/>
    <w:rsid w:val="008C3ECC"/>
    <w:rsid w:val="008C6EBA"/>
    <w:rsid w:val="008D4C26"/>
    <w:rsid w:val="008D5BE4"/>
    <w:rsid w:val="008D7ADD"/>
    <w:rsid w:val="008E3A8E"/>
    <w:rsid w:val="008E62BC"/>
    <w:rsid w:val="008F0376"/>
    <w:rsid w:val="008F2101"/>
    <w:rsid w:val="008F4138"/>
    <w:rsid w:val="008F67D1"/>
    <w:rsid w:val="008F7143"/>
    <w:rsid w:val="00905BA8"/>
    <w:rsid w:val="00906236"/>
    <w:rsid w:val="009072B0"/>
    <w:rsid w:val="0091060F"/>
    <w:rsid w:val="00911DF5"/>
    <w:rsid w:val="009211F1"/>
    <w:rsid w:val="00923382"/>
    <w:rsid w:val="0092368F"/>
    <w:rsid w:val="00924DBE"/>
    <w:rsid w:val="00925039"/>
    <w:rsid w:val="00927867"/>
    <w:rsid w:val="00927F79"/>
    <w:rsid w:val="00931415"/>
    <w:rsid w:val="00933502"/>
    <w:rsid w:val="0093419A"/>
    <w:rsid w:val="0093509B"/>
    <w:rsid w:val="00941018"/>
    <w:rsid w:val="009425D4"/>
    <w:rsid w:val="00943427"/>
    <w:rsid w:val="009458F9"/>
    <w:rsid w:val="00945A05"/>
    <w:rsid w:val="00946078"/>
    <w:rsid w:val="00946942"/>
    <w:rsid w:val="00953C0B"/>
    <w:rsid w:val="00954A04"/>
    <w:rsid w:val="00955165"/>
    <w:rsid w:val="009575EF"/>
    <w:rsid w:val="00960925"/>
    <w:rsid w:val="00960D20"/>
    <w:rsid w:val="00963DEA"/>
    <w:rsid w:val="00964464"/>
    <w:rsid w:val="009660BE"/>
    <w:rsid w:val="00966A9C"/>
    <w:rsid w:val="00967E0D"/>
    <w:rsid w:val="00970A94"/>
    <w:rsid w:val="00970C27"/>
    <w:rsid w:val="00971912"/>
    <w:rsid w:val="00971C48"/>
    <w:rsid w:val="00972045"/>
    <w:rsid w:val="009732F4"/>
    <w:rsid w:val="00973A4B"/>
    <w:rsid w:val="0098207E"/>
    <w:rsid w:val="00982CB0"/>
    <w:rsid w:val="00983650"/>
    <w:rsid w:val="009856A7"/>
    <w:rsid w:val="0098612B"/>
    <w:rsid w:val="009868AD"/>
    <w:rsid w:val="00987797"/>
    <w:rsid w:val="0098794D"/>
    <w:rsid w:val="009905B7"/>
    <w:rsid w:val="0099128E"/>
    <w:rsid w:val="00992B8E"/>
    <w:rsid w:val="00992CBD"/>
    <w:rsid w:val="009939AB"/>
    <w:rsid w:val="00995110"/>
    <w:rsid w:val="009A185F"/>
    <w:rsid w:val="009A2549"/>
    <w:rsid w:val="009A36EA"/>
    <w:rsid w:val="009A58D4"/>
    <w:rsid w:val="009B0CCA"/>
    <w:rsid w:val="009B3737"/>
    <w:rsid w:val="009B4D77"/>
    <w:rsid w:val="009B5F63"/>
    <w:rsid w:val="009B690C"/>
    <w:rsid w:val="009B79FD"/>
    <w:rsid w:val="009C1728"/>
    <w:rsid w:val="009C2E61"/>
    <w:rsid w:val="009C4853"/>
    <w:rsid w:val="009C6C2D"/>
    <w:rsid w:val="009D02D6"/>
    <w:rsid w:val="009D1675"/>
    <w:rsid w:val="009D214F"/>
    <w:rsid w:val="009D232B"/>
    <w:rsid w:val="009D2F9D"/>
    <w:rsid w:val="009D53CA"/>
    <w:rsid w:val="009D796A"/>
    <w:rsid w:val="009E071E"/>
    <w:rsid w:val="009E0928"/>
    <w:rsid w:val="009E097F"/>
    <w:rsid w:val="009E3CB9"/>
    <w:rsid w:val="009E54BE"/>
    <w:rsid w:val="009F064F"/>
    <w:rsid w:val="009F12DC"/>
    <w:rsid w:val="009F3D44"/>
    <w:rsid w:val="009F559D"/>
    <w:rsid w:val="009F5611"/>
    <w:rsid w:val="009F751C"/>
    <w:rsid w:val="00A00C6C"/>
    <w:rsid w:val="00A1104E"/>
    <w:rsid w:val="00A14A83"/>
    <w:rsid w:val="00A1570B"/>
    <w:rsid w:val="00A23DE4"/>
    <w:rsid w:val="00A25657"/>
    <w:rsid w:val="00A32A2C"/>
    <w:rsid w:val="00A33E6E"/>
    <w:rsid w:val="00A343C3"/>
    <w:rsid w:val="00A34D45"/>
    <w:rsid w:val="00A3526D"/>
    <w:rsid w:val="00A35362"/>
    <w:rsid w:val="00A359E0"/>
    <w:rsid w:val="00A371A9"/>
    <w:rsid w:val="00A37768"/>
    <w:rsid w:val="00A402C7"/>
    <w:rsid w:val="00A4262D"/>
    <w:rsid w:val="00A439E3"/>
    <w:rsid w:val="00A43D7C"/>
    <w:rsid w:val="00A46F40"/>
    <w:rsid w:val="00A47446"/>
    <w:rsid w:val="00A53549"/>
    <w:rsid w:val="00A55352"/>
    <w:rsid w:val="00A56E05"/>
    <w:rsid w:val="00A571C8"/>
    <w:rsid w:val="00A60E06"/>
    <w:rsid w:val="00A61578"/>
    <w:rsid w:val="00A6351E"/>
    <w:rsid w:val="00A637D4"/>
    <w:rsid w:val="00A67983"/>
    <w:rsid w:val="00A702AC"/>
    <w:rsid w:val="00A71ED8"/>
    <w:rsid w:val="00A731AD"/>
    <w:rsid w:val="00A7750C"/>
    <w:rsid w:val="00A77E68"/>
    <w:rsid w:val="00A84E14"/>
    <w:rsid w:val="00A87CFD"/>
    <w:rsid w:val="00A87F04"/>
    <w:rsid w:val="00A90A1C"/>
    <w:rsid w:val="00A9140F"/>
    <w:rsid w:val="00A97D3D"/>
    <w:rsid w:val="00AA0016"/>
    <w:rsid w:val="00AA00D8"/>
    <w:rsid w:val="00AA1B64"/>
    <w:rsid w:val="00AA4015"/>
    <w:rsid w:val="00AA4121"/>
    <w:rsid w:val="00AA4D64"/>
    <w:rsid w:val="00AB5FFC"/>
    <w:rsid w:val="00AB63DE"/>
    <w:rsid w:val="00AC1379"/>
    <w:rsid w:val="00AC1CDA"/>
    <w:rsid w:val="00AC2598"/>
    <w:rsid w:val="00AC3FBB"/>
    <w:rsid w:val="00AC5718"/>
    <w:rsid w:val="00AD0E8A"/>
    <w:rsid w:val="00AD4C01"/>
    <w:rsid w:val="00AD7240"/>
    <w:rsid w:val="00AE0CCB"/>
    <w:rsid w:val="00AE1509"/>
    <w:rsid w:val="00AE20FB"/>
    <w:rsid w:val="00AE27EF"/>
    <w:rsid w:val="00AE36FD"/>
    <w:rsid w:val="00AE4A0E"/>
    <w:rsid w:val="00AE642D"/>
    <w:rsid w:val="00AE73A9"/>
    <w:rsid w:val="00AF2867"/>
    <w:rsid w:val="00AF3C15"/>
    <w:rsid w:val="00AF4EB1"/>
    <w:rsid w:val="00AF5765"/>
    <w:rsid w:val="00AF5C22"/>
    <w:rsid w:val="00B0087F"/>
    <w:rsid w:val="00B00C37"/>
    <w:rsid w:val="00B0279E"/>
    <w:rsid w:val="00B03426"/>
    <w:rsid w:val="00B03435"/>
    <w:rsid w:val="00B03527"/>
    <w:rsid w:val="00B03676"/>
    <w:rsid w:val="00B05075"/>
    <w:rsid w:val="00B05917"/>
    <w:rsid w:val="00B13407"/>
    <w:rsid w:val="00B1439A"/>
    <w:rsid w:val="00B17126"/>
    <w:rsid w:val="00B17670"/>
    <w:rsid w:val="00B17704"/>
    <w:rsid w:val="00B1796C"/>
    <w:rsid w:val="00B2003C"/>
    <w:rsid w:val="00B232A3"/>
    <w:rsid w:val="00B255EC"/>
    <w:rsid w:val="00B2622F"/>
    <w:rsid w:val="00B32F04"/>
    <w:rsid w:val="00B353F3"/>
    <w:rsid w:val="00B35616"/>
    <w:rsid w:val="00B35D70"/>
    <w:rsid w:val="00B35FD2"/>
    <w:rsid w:val="00B37F3D"/>
    <w:rsid w:val="00B40D7B"/>
    <w:rsid w:val="00B41820"/>
    <w:rsid w:val="00B4302E"/>
    <w:rsid w:val="00B44BFF"/>
    <w:rsid w:val="00B51C81"/>
    <w:rsid w:val="00B546C7"/>
    <w:rsid w:val="00B5565E"/>
    <w:rsid w:val="00B56B16"/>
    <w:rsid w:val="00B6007C"/>
    <w:rsid w:val="00B620DB"/>
    <w:rsid w:val="00B626B8"/>
    <w:rsid w:val="00B62BAE"/>
    <w:rsid w:val="00B62F99"/>
    <w:rsid w:val="00B72AEB"/>
    <w:rsid w:val="00B73A2C"/>
    <w:rsid w:val="00B7627D"/>
    <w:rsid w:val="00B7684E"/>
    <w:rsid w:val="00B80E01"/>
    <w:rsid w:val="00B818D5"/>
    <w:rsid w:val="00B86A8A"/>
    <w:rsid w:val="00B90208"/>
    <w:rsid w:val="00B9123D"/>
    <w:rsid w:val="00B93FAA"/>
    <w:rsid w:val="00B9502C"/>
    <w:rsid w:val="00B9647E"/>
    <w:rsid w:val="00BA2773"/>
    <w:rsid w:val="00BA65C9"/>
    <w:rsid w:val="00BA7F32"/>
    <w:rsid w:val="00BB122C"/>
    <w:rsid w:val="00BB125C"/>
    <w:rsid w:val="00BB362F"/>
    <w:rsid w:val="00BB5C71"/>
    <w:rsid w:val="00BB6534"/>
    <w:rsid w:val="00BC36A2"/>
    <w:rsid w:val="00BC3C2B"/>
    <w:rsid w:val="00BC3EA2"/>
    <w:rsid w:val="00BD0360"/>
    <w:rsid w:val="00BD1DA9"/>
    <w:rsid w:val="00BD54AC"/>
    <w:rsid w:val="00BD6011"/>
    <w:rsid w:val="00BD7471"/>
    <w:rsid w:val="00BE0E92"/>
    <w:rsid w:val="00BE2D0E"/>
    <w:rsid w:val="00BE3937"/>
    <w:rsid w:val="00BE4D9C"/>
    <w:rsid w:val="00BE6B7C"/>
    <w:rsid w:val="00BE7D87"/>
    <w:rsid w:val="00BF03F9"/>
    <w:rsid w:val="00BF1D18"/>
    <w:rsid w:val="00BF2409"/>
    <w:rsid w:val="00BF4C24"/>
    <w:rsid w:val="00BF4D17"/>
    <w:rsid w:val="00BF61DE"/>
    <w:rsid w:val="00C00876"/>
    <w:rsid w:val="00C013A5"/>
    <w:rsid w:val="00C01A78"/>
    <w:rsid w:val="00C0635D"/>
    <w:rsid w:val="00C06D6A"/>
    <w:rsid w:val="00C11FA5"/>
    <w:rsid w:val="00C12E48"/>
    <w:rsid w:val="00C17E53"/>
    <w:rsid w:val="00C219C7"/>
    <w:rsid w:val="00C22705"/>
    <w:rsid w:val="00C2303A"/>
    <w:rsid w:val="00C239DB"/>
    <w:rsid w:val="00C24AA9"/>
    <w:rsid w:val="00C254E0"/>
    <w:rsid w:val="00C25863"/>
    <w:rsid w:val="00C26CD5"/>
    <w:rsid w:val="00C27351"/>
    <w:rsid w:val="00C30ED8"/>
    <w:rsid w:val="00C33167"/>
    <w:rsid w:val="00C3353B"/>
    <w:rsid w:val="00C336DD"/>
    <w:rsid w:val="00C33CAB"/>
    <w:rsid w:val="00C34204"/>
    <w:rsid w:val="00C34734"/>
    <w:rsid w:val="00C3502D"/>
    <w:rsid w:val="00C37343"/>
    <w:rsid w:val="00C3751B"/>
    <w:rsid w:val="00C441FD"/>
    <w:rsid w:val="00C468D4"/>
    <w:rsid w:val="00C46906"/>
    <w:rsid w:val="00C4770A"/>
    <w:rsid w:val="00C47C79"/>
    <w:rsid w:val="00C50D08"/>
    <w:rsid w:val="00C50D48"/>
    <w:rsid w:val="00C52A9E"/>
    <w:rsid w:val="00C55B7D"/>
    <w:rsid w:val="00C55D2E"/>
    <w:rsid w:val="00C57B7F"/>
    <w:rsid w:val="00C6280F"/>
    <w:rsid w:val="00C64E55"/>
    <w:rsid w:val="00C67711"/>
    <w:rsid w:val="00C6791A"/>
    <w:rsid w:val="00C705C3"/>
    <w:rsid w:val="00C705F0"/>
    <w:rsid w:val="00C70D09"/>
    <w:rsid w:val="00C71B62"/>
    <w:rsid w:val="00C759FA"/>
    <w:rsid w:val="00C77DB3"/>
    <w:rsid w:val="00C8366B"/>
    <w:rsid w:val="00C84F41"/>
    <w:rsid w:val="00C8504E"/>
    <w:rsid w:val="00C911EA"/>
    <w:rsid w:val="00C933D4"/>
    <w:rsid w:val="00C93A7E"/>
    <w:rsid w:val="00C95BC9"/>
    <w:rsid w:val="00CA216C"/>
    <w:rsid w:val="00CA3FCC"/>
    <w:rsid w:val="00CA482C"/>
    <w:rsid w:val="00CA5725"/>
    <w:rsid w:val="00CA5B49"/>
    <w:rsid w:val="00CB0392"/>
    <w:rsid w:val="00CB06F5"/>
    <w:rsid w:val="00CB370D"/>
    <w:rsid w:val="00CB455A"/>
    <w:rsid w:val="00CB657C"/>
    <w:rsid w:val="00CB6A08"/>
    <w:rsid w:val="00CC15A3"/>
    <w:rsid w:val="00CD37FA"/>
    <w:rsid w:val="00CD4338"/>
    <w:rsid w:val="00CD5552"/>
    <w:rsid w:val="00CD5F43"/>
    <w:rsid w:val="00CD7868"/>
    <w:rsid w:val="00CE0E0D"/>
    <w:rsid w:val="00CE26EF"/>
    <w:rsid w:val="00CE5030"/>
    <w:rsid w:val="00CE6C75"/>
    <w:rsid w:val="00CE7130"/>
    <w:rsid w:val="00CF7AB0"/>
    <w:rsid w:val="00D002F6"/>
    <w:rsid w:val="00D01812"/>
    <w:rsid w:val="00D04E92"/>
    <w:rsid w:val="00D04EAD"/>
    <w:rsid w:val="00D05A2F"/>
    <w:rsid w:val="00D07E33"/>
    <w:rsid w:val="00D139B3"/>
    <w:rsid w:val="00D20AEB"/>
    <w:rsid w:val="00D21417"/>
    <w:rsid w:val="00D217F3"/>
    <w:rsid w:val="00D23B4D"/>
    <w:rsid w:val="00D24C8E"/>
    <w:rsid w:val="00D26C29"/>
    <w:rsid w:val="00D350BD"/>
    <w:rsid w:val="00D35524"/>
    <w:rsid w:val="00D3562E"/>
    <w:rsid w:val="00D420CB"/>
    <w:rsid w:val="00D4662F"/>
    <w:rsid w:val="00D47E6F"/>
    <w:rsid w:val="00D54EA6"/>
    <w:rsid w:val="00D557F1"/>
    <w:rsid w:val="00D55A76"/>
    <w:rsid w:val="00D56074"/>
    <w:rsid w:val="00D571B9"/>
    <w:rsid w:val="00D6282C"/>
    <w:rsid w:val="00D63AA6"/>
    <w:rsid w:val="00D66A66"/>
    <w:rsid w:val="00D72A3D"/>
    <w:rsid w:val="00D72D07"/>
    <w:rsid w:val="00D74B2E"/>
    <w:rsid w:val="00D76B30"/>
    <w:rsid w:val="00D77AF4"/>
    <w:rsid w:val="00D82361"/>
    <w:rsid w:val="00D85153"/>
    <w:rsid w:val="00D939EB"/>
    <w:rsid w:val="00D93ECD"/>
    <w:rsid w:val="00D94DBE"/>
    <w:rsid w:val="00D967F4"/>
    <w:rsid w:val="00D9731C"/>
    <w:rsid w:val="00DA37E0"/>
    <w:rsid w:val="00DA4BEB"/>
    <w:rsid w:val="00DA533C"/>
    <w:rsid w:val="00DA6745"/>
    <w:rsid w:val="00DA697B"/>
    <w:rsid w:val="00DA6C2D"/>
    <w:rsid w:val="00DB13B4"/>
    <w:rsid w:val="00DB1407"/>
    <w:rsid w:val="00DB37AE"/>
    <w:rsid w:val="00DB7A4E"/>
    <w:rsid w:val="00DB7D92"/>
    <w:rsid w:val="00DC1F4B"/>
    <w:rsid w:val="00DC6AB2"/>
    <w:rsid w:val="00DC74CB"/>
    <w:rsid w:val="00DD1167"/>
    <w:rsid w:val="00DD1305"/>
    <w:rsid w:val="00DD2BA0"/>
    <w:rsid w:val="00DD2C52"/>
    <w:rsid w:val="00DD3DEA"/>
    <w:rsid w:val="00DD64F6"/>
    <w:rsid w:val="00DD757B"/>
    <w:rsid w:val="00DE063E"/>
    <w:rsid w:val="00DE0E0B"/>
    <w:rsid w:val="00DE2394"/>
    <w:rsid w:val="00DE4F6D"/>
    <w:rsid w:val="00DE52DB"/>
    <w:rsid w:val="00DF1305"/>
    <w:rsid w:val="00DF33DB"/>
    <w:rsid w:val="00DF5710"/>
    <w:rsid w:val="00E00156"/>
    <w:rsid w:val="00E0282F"/>
    <w:rsid w:val="00E03EDF"/>
    <w:rsid w:val="00E04831"/>
    <w:rsid w:val="00E04E43"/>
    <w:rsid w:val="00E06B35"/>
    <w:rsid w:val="00E101C9"/>
    <w:rsid w:val="00E10EB9"/>
    <w:rsid w:val="00E145E4"/>
    <w:rsid w:val="00E158FB"/>
    <w:rsid w:val="00E15D6B"/>
    <w:rsid w:val="00E15E93"/>
    <w:rsid w:val="00E1799E"/>
    <w:rsid w:val="00E20A7B"/>
    <w:rsid w:val="00E20F03"/>
    <w:rsid w:val="00E2152A"/>
    <w:rsid w:val="00E21CA8"/>
    <w:rsid w:val="00E24BE6"/>
    <w:rsid w:val="00E26CCE"/>
    <w:rsid w:val="00E317C0"/>
    <w:rsid w:val="00E340BE"/>
    <w:rsid w:val="00E4146E"/>
    <w:rsid w:val="00E422F3"/>
    <w:rsid w:val="00E47168"/>
    <w:rsid w:val="00E475A2"/>
    <w:rsid w:val="00E5562B"/>
    <w:rsid w:val="00E556AB"/>
    <w:rsid w:val="00E62BFA"/>
    <w:rsid w:val="00E634AC"/>
    <w:rsid w:val="00E6551A"/>
    <w:rsid w:val="00E65B75"/>
    <w:rsid w:val="00E665F7"/>
    <w:rsid w:val="00E67E7E"/>
    <w:rsid w:val="00E702F6"/>
    <w:rsid w:val="00E705ED"/>
    <w:rsid w:val="00E71186"/>
    <w:rsid w:val="00E738E2"/>
    <w:rsid w:val="00E7547A"/>
    <w:rsid w:val="00E77D88"/>
    <w:rsid w:val="00E81C9C"/>
    <w:rsid w:val="00E82D35"/>
    <w:rsid w:val="00E85949"/>
    <w:rsid w:val="00E878CC"/>
    <w:rsid w:val="00E87973"/>
    <w:rsid w:val="00E9051C"/>
    <w:rsid w:val="00E915CA"/>
    <w:rsid w:val="00E91E82"/>
    <w:rsid w:val="00E935EE"/>
    <w:rsid w:val="00E936FE"/>
    <w:rsid w:val="00E9375A"/>
    <w:rsid w:val="00E93872"/>
    <w:rsid w:val="00E957EC"/>
    <w:rsid w:val="00E9649F"/>
    <w:rsid w:val="00E969AB"/>
    <w:rsid w:val="00E970D6"/>
    <w:rsid w:val="00E97F1A"/>
    <w:rsid w:val="00EA03C1"/>
    <w:rsid w:val="00EA051D"/>
    <w:rsid w:val="00EA0BAC"/>
    <w:rsid w:val="00EA0BFC"/>
    <w:rsid w:val="00EA415B"/>
    <w:rsid w:val="00EA4936"/>
    <w:rsid w:val="00EA4B56"/>
    <w:rsid w:val="00EA4EB3"/>
    <w:rsid w:val="00EA6EEC"/>
    <w:rsid w:val="00EB1A18"/>
    <w:rsid w:val="00EB1C9F"/>
    <w:rsid w:val="00EB3121"/>
    <w:rsid w:val="00EB49C9"/>
    <w:rsid w:val="00EB5B25"/>
    <w:rsid w:val="00EB5F22"/>
    <w:rsid w:val="00EB75E5"/>
    <w:rsid w:val="00EB7AD5"/>
    <w:rsid w:val="00EC57DF"/>
    <w:rsid w:val="00ED0053"/>
    <w:rsid w:val="00ED088D"/>
    <w:rsid w:val="00ED2D1B"/>
    <w:rsid w:val="00ED549B"/>
    <w:rsid w:val="00ED7D01"/>
    <w:rsid w:val="00EE24E0"/>
    <w:rsid w:val="00EE2673"/>
    <w:rsid w:val="00EE2CCB"/>
    <w:rsid w:val="00EE5150"/>
    <w:rsid w:val="00EF331F"/>
    <w:rsid w:val="00EF6D3C"/>
    <w:rsid w:val="00EF7018"/>
    <w:rsid w:val="00EF72C8"/>
    <w:rsid w:val="00F0045C"/>
    <w:rsid w:val="00F006D2"/>
    <w:rsid w:val="00F02D65"/>
    <w:rsid w:val="00F02EA1"/>
    <w:rsid w:val="00F05753"/>
    <w:rsid w:val="00F06386"/>
    <w:rsid w:val="00F06479"/>
    <w:rsid w:val="00F07EFD"/>
    <w:rsid w:val="00F1114F"/>
    <w:rsid w:val="00F1569D"/>
    <w:rsid w:val="00F20A54"/>
    <w:rsid w:val="00F24E26"/>
    <w:rsid w:val="00F25D61"/>
    <w:rsid w:val="00F31BEA"/>
    <w:rsid w:val="00F34A38"/>
    <w:rsid w:val="00F360EF"/>
    <w:rsid w:val="00F5333D"/>
    <w:rsid w:val="00F54D0B"/>
    <w:rsid w:val="00F553D5"/>
    <w:rsid w:val="00F55BAB"/>
    <w:rsid w:val="00F630E7"/>
    <w:rsid w:val="00F63489"/>
    <w:rsid w:val="00F650AF"/>
    <w:rsid w:val="00F65F7C"/>
    <w:rsid w:val="00F70D1F"/>
    <w:rsid w:val="00F70F92"/>
    <w:rsid w:val="00F73C08"/>
    <w:rsid w:val="00F7454F"/>
    <w:rsid w:val="00F75F94"/>
    <w:rsid w:val="00F77193"/>
    <w:rsid w:val="00F80AF9"/>
    <w:rsid w:val="00F8459C"/>
    <w:rsid w:val="00F85190"/>
    <w:rsid w:val="00F971CA"/>
    <w:rsid w:val="00F9763B"/>
    <w:rsid w:val="00FA07F1"/>
    <w:rsid w:val="00FA08F4"/>
    <w:rsid w:val="00FA2FA2"/>
    <w:rsid w:val="00FA6910"/>
    <w:rsid w:val="00FB2B0E"/>
    <w:rsid w:val="00FB3891"/>
    <w:rsid w:val="00FB4D4F"/>
    <w:rsid w:val="00FB7E33"/>
    <w:rsid w:val="00FC2240"/>
    <w:rsid w:val="00FC2E9F"/>
    <w:rsid w:val="00FC309D"/>
    <w:rsid w:val="00FC6579"/>
    <w:rsid w:val="00FC6DA8"/>
    <w:rsid w:val="00FD199E"/>
    <w:rsid w:val="00FD1F6C"/>
    <w:rsid w:val="00FD2B41"/>
    <w:rsid w:val="00FD624B"/>
    <w:rsid w:val="00FD708E"/>
    <w:rsid w:val="00FD7E01"/>
    <w:rsid w:val="00FE04A3"/>
    <w:rsid w:val="00FE102F"/>
    <w:rsid w:val="00FE136D"/>
    <w:rsid w:val="00FE4B67"/>
    <w:rsid w:val="00FF301E"/>
    <w:rsid w:val="00FF3216"/>
    <w:rsid w:val="00FF3612"/>
    <w:rsid w:val="00FF3FCC"/>
    <w:rsid w:val="00FF4758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540C3"/>
  <w15:docId w15:val="{BCC7F852-7ED7-4663-855E-74F3738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22"/>
    <w:pPr>
      <w:spacing w:line="312" w:lineRule="auto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D56074"/>
    <w:pPr>
      <w:keepNext/>
      <w:pBdr>
        <w:top w:val="single" w:sz="6" w:space="2" w:color="auto" w:shadow="1"/>
        <w:left w:val="single" w:sz="6" w:space="2" w:color="auto" w:shadow="1"/>
        <w:bottom w:val="single" w:sz="6" w:space="2" w:color="auto" w:shadow="1"/>
        <w:right w:val="single" w:sz="6" w:space="2" w:color="auto" w:shadow="1"/>
      </w:pBdr>
      <w:shd w:val="pct20" w:color="auto" w:fill="auto"/>
      <w:spacing w:before="360" w:after="240"/>
      <w:outlineLvl w:val="0"/>
    </w:pPr>
    <w:rPr>
      <w:b/>
      <w:kern w:val="28"/>
      <w:sz w:val="28"/>
      <w:lang w:val="nl-BE" w:eastAsia="nl-NL"/>
    </w:rPr>
  </w:style>
  <w:style w:type="paragraph" w:styleId="Heading2">
    <w:name w:val="heading 2"/>
    <w:basedOn w:val="Normal"/>
    <w:next w:val="Normal"/>
    <w:link w:val="Heading2Char"/>
    <w:qFormat/>
    <w:rsid w:val="00D56074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360" w:after="240"/>
      <w:outlineLvl w:val="1"/>
    </w:pPr>
    <w:rPr>
      <w:b/>
      <w:sz w:val="28"/>
      <w:lang w:val="nl-BE" w:eastAsia="nl-NL"/>
    </w:rPr>
  </w:style>
  <w:style w:type="paragraph" w:styleId="Heading3">
    <w:name w:val="heading 3"/>
    <w:basedOn w:val="Normal"/>
    <w:next w:val="Normal"/>
    <w:link w:val="Heading3Char"/>
    <w:qFormat/>
    <w:rsid w:val="0065739F"/>
    <w:pPr>
      <w:keepNext/>
      <w:spacing w:before="360" w:after="240"/>
      <w:outlineLvl w:val="2"/>
    </w:pPr>
    <w:rPr>
      <w:b/>
      <w:u w:val="double"/>
      <w:lang w:val="nl-BE" w:eastAsia="nl-NL"/>
    </w:rPr>
  </w:style>
  <w:style w:type="paragraph" w:styleId="Heading4">
    <w:name w:val="heading 4"/>
    <w:basedOn w:val="Normal"/>
    <w:next w:val="Normal"/>
    <w:link w:val="Heading4Char"/>
    <w:qFormat/>
    <w:rsid w:val="00FA2FA2"/>
    <w:pPr>
      <w:keepNext/>
      <w:numPr>
        <w:ilvl w:val="3"/>
        <w:numId w:val="1"/>
      </w:numPr>
      <w:spacing w:before="240"/>
      <w:outlineLvl w:val="3"/>
    </w:pPr>
    <w:rPr>
      <w:b/>
      <w:i/>
      <w:u w:val="single"/>
      <w:lang w:val="nl-BE" w:eastAsia="nl-NL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u w:val="dotted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Letter">
    <w:name w:val="Letter"/>
    <w:basedOn w:val="Normal"/>
    <w:link w:val="LetterCar"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19CC"/>
    <w:rPr>
      <w:rFonts w:ascii="Tahoma" w:hAnsi="Tahoma" w:cs="Tahoma"/>
      <w:sz w:val="16"/>
      <w:szCs w:val="16"/>
    </w:rPr>
  </w:style>
  <w:style w:type="character" w:customStyle="1" w:styleId="LetterCar">
    <w:name w:val="Letter Car"/>
    <w:link w:val="Letter"/>
    <w:locked/>
    <w:rsid w:val="00D24C8E"/>
    <w:rPr>
      <w:rFonts w:ascii="Arial" w:hAnsi="Arial"/>
      <w:sz w:val="22"/>
      <w:lang w:val="fr-FR" w:eastAsia="en-US" w:bidi="ar-SA"/>
    </w:rPr>
  </w:style>
  <w:style w:type="paragraph" w:styleId="FootnoteText">
    <w:name w:val="footnote text"/>
    <w:basedOn w:val="Normal"/>
    <w:link w:val="FootnoteTextChar"/>
    <w:autoRedefine/>
    <w:uiPriority w:val="99"/>
    <w:rsid w:val="00C70D09"/>
    <w:pPr>
      <w:spacing w:line="240" w:lineRule="auto"/>
    </w:pPr>
    <w:rPr>
      <w:sz w:val="16"/>
      <w:szCs w:val="16"/>
    </w:rPr>
  </w:style>
  <w:style w:type="character" w:styleId="FootnoteReference">
    <w:name w:val="footnote reference"/>
    <w:uiPriority w:val="99"/>
    <w:rsid w:val="00B17670"/>
    <w:rPr>
      <w:vertAlign w:val="superscript"/>
    </w:rPr>
  </w:style>
  <w:style w:type="paragraph" w:styleId="BodyText">
    <w:name w:val="Body Text"/>
    <w:basedOn w:val="Normal"/>
    <w:link w:val="BodyTextChar"/>
    <w:rsid w:val="00ED2D1B"/>
    <w:rPr>
      <w:rFonts w:ascii="Times New Roman" w:hAnsi="Times New Roman"/>
      <w:b/>
      <w:sz w:val="32"/>
    </w:rPr>
  </w:style>
  <w:style w:type="paragraph" w:styleId="BodyText3">
    <w:name w:val="Body Text 3"/>
    <w:basedOn w:val="Normal"/>
    <w:rsid w:val="00F5333D"/>
    <w:pPr>
      <w:spacing w:after="120"/>
    </w:pPr>
    <w:rPr>
      <w:sz w:val="16"/>
      <w:szCs w:val="16"/>
    </w:rPr>
  </w:style>
  <w:style w:type="numbering" w:customStyle="1" w:styleId="Aucuneliste1">
    <w:name w:val="Aucune liste1"/>
    <w:next w:val="NoList"/>
    <w:uiPriority w:val="99"/>
    <w:semiHidden/>
    <w:unhideWhenUsed/>
    <w:rsid w:val="00287FD3"/>
  </w:style>
  <w:style w:type="character" w:customStyle="1" w:styleId="Heading1Char">
    <w:name w:val="Heading 1 Char"/>
    <w:link w:val="Heading1"/>
    <w:rsid w:val="004574A6"/>
    <w:rPr>
      <w:rFonts w:ascii="Arial" w:hAnsi="Arial"/>
      <w:b/>
      <w:kern w:val="28"/>
      <w:sz w:val="28"/>
      <w:shd w:val="pct20" w:color="auto" w:fill="auto"/>
      <w:lang w:val="nl-BE" w:eastAsia="nl-NL"/>
    </w:rPr>
  </w:style>
  <w:style w:type="character" w:customStyle="1" w:styleId="Heading2Char">
    <w:name w:val="Heading 2 Char"/>
    <w:link w:val="Heading2"/>
    <w:rsid w:val="004574A6"/>
    <w:rPr>
      <w:rFonts w:ascii="Arial" w:hAnsi="Arial"/>
      <w:b/>
      <w:sz w:val="28"/>
      <w:lang w:val="nl-BE" w:eastAsia="nl-NL"/>
    </w:rPr>
  </w:style>
  <w:style w:type="character" w:customStyle="1" w:styleId="Heading3Char">
    <w:name w:val="Heading 3 Char"/>
    <w:link w:val="Heading3"/>
    <w:rsid w:val="00255FD2"/>
    <w:rPr>
      <w:rFonts w:ascii="Arial" w:hAnsi="Arial"/>
      <w:b/>
      <w:sz w:val="24"/>
      <w:u w:val="double"/>
      <w:lang w:val="nl-BE" w:eastAsia="nl-NL"/>
    </w:rPr>
  </w:style>
  <w:style w:type="character" w:customStyle="1" w:styleId="Heading4Char">
    <w:name w:val="Heading 4 Char"/>
    <w:link w:val="Heading4"/>
    <w:rsid w:val="002F0585"/>
    <w:rPr>
      <w:rFonts w:ascii="Calibri" w:hAnsi="Calibri"/>
      <w:b/>
      <w:i/>
      <w:sz w:val="24"/>
      <w:u w:val="single"/>
      <w:lang w:val="nl-BE" w:eastAsia="nl-NL"/>
    </w:rPr>
  </w:style>
  <w:style w:type="character" w:customStyle="1" w:styleId="HeaderChar">
    <w:name w:val="Header Char"/>
    <w:link w:val="Header"/>
    <w:uiPriority w:val="99"/>
    <w:rsid w:val="00287FD3"/>
    <w:rPr>
      <w:rFonts w:ascii="Arial" w:hAnsi="Arial"/>
      <w:sz w:val="22"/>
      <w:lang w:val="fr-FR" w:eastAsia="en-US"/>
    </w:rPr>
  </w:style>
  <w:style w:type="character" w:customStyle="1" w:styleId="FooterChar">
    <w:name w:val="Footer Char"/>
    <w:link w:val="Footer"/>
    <w:uiPriority w:val="99"/>
    <w:rsid w:val="00287FD3"/>
    <w:rPr>
      <w:sz w:val="10"/>
      <w:lang w:val="fr-FR" w:eastAsia="en-US"/>
    </w:rPr>
  </w:style>
  <w:style w:type="paragraph" w:customStyle="1" w:styleId="TM11">
    <w:name w:val="TM 11"/>
    <w:basedOn w:val="Normal"/>
    <w:next w:val="Normal"/>
    <w:autoRedefine/>
    <w:uiPriority w:val="39"/>
    <w:unhideWhenUsed/>
    <w:rsid w:val="00287FD3"/>
    <w:pPr>
      <w:tabs>
        <w:tab w:val="right" w:leader="dot" w:pos="9062"/>
      </w:tabs>
      <w:spacing w:before="120" w:after="120" w:line="276" w:lineRule="auto"/>
      <w:jc w:val="both"/>
    </w:pPr>
    <w:rPr>
      <w:rFonts w:eastAsia="Calibri"/>
      <w:b/>
      <w:bCs/>
      <w:caps/>
      <w:sz w:val="20"/>
      <w:lang w:val="fr-BE"/>
    </w:rPr>
  </w:style>
  <w:style w:type="paragraph" w:customStyle="1" w:styleId="TM21">
    <w:name w:val="TM 21"/>
    <w:basedOn w:val="Normal"/>
    <w:next w:val="Normal"/>
    <w:autoRedefine/>
    <w:uiPriority w:val="39"/>
    <w:unhideWhenUsed/>
    <w:rsid w:val="00287FD3"/>
    <w:pPr>
      <w:spacing w:line="276" w:lineRule="auto"/>
      <w:ind w:left="220"/>
    </w:pPr>
    <w:rPr>
      <w:rFonts w:eastAsia="Calibri"/>
      <w:smallCaps/>
      <w:sz w:val="20"/>
      <w:lang w:val="fr-BE"/>
    </w:rPr>
  </w:style>
  <w:style w:type="paragraph" w:customStyle="1" w:styleId="TM31">
    <w:name w:val="TM 31"/>
    <w:basedOn w:val="Normal"/>
    <w:next w:val="Normal"/>
    <w:autoRedefine/>
    <w:uiPriority w:val="39"/>
    <w:unhideWhenUsed/>
    <w:rsid w:val="00287FD3"/>
    <w:pPr>
      <w:tabs>
        <w:tab w:val="left" w:pos="880"/>
        <w:tab w:val="right" w:leader="dot" w:pos="9062"/>
      </w:tabs>
      <w:spacing w:line="276" w:lineRule="auto"/>
      <w:ind w:left="440"/>
      <w:jc w:val="both"/>
    </w:pPr>
    <w:rPr>
      <w:rFonts w:eastAsia="Calibri"/>
      <w:i/>
      <w:iCs/>
      <w:sz w:val="20"/>
      <w:lang w:val="fr-BE"/>
    </w:rPr>
  </w:style>
  <w:style w:type="paragraph" w:customStyle="1" w:styleId="TM41">
    <w:name w:val="TM 41"/>
    <w:basedOn w:val="Normal"/>
    <w:next w:val="Normal"/>
    <w:autoRedefine/>
    <w:uiPriority w:val="39"/>
    <w:unhideWhenUsed/>
    <w:rsid w:val="00287FD3"/>
    <w:pPr>
      <w:spacing w:line="276" w:lineRule="auto"/>
      <w:ind w:left="660"/>
    </w:pPr>
    <w:rPr>
      <w:rFonts w:eastAsia="Calibri"/>
      <w:sz w:val="18"/>
      <w:szCs w:val="18"/>
      <w:lang w:val="fr-BE"/>
    </w:rPr>
  </w:style>
  <w:style w:type="paragraph" w:customStyle="1" w:styleId="TM51">
    <w:name w:val="TM 51"/>
    <w:basedOn w:val="Normal"/>
    <w:next w:val="Normal"/>
    <w:autoRedefine/>
    <w:uiPriority w:val="39"/>
    <w:unhideWhenUsed/>
    <w:rsid w:val="00287FD3"/>
    <w:pPr>
      <w:spacing w:line="276" w:lineRule="auto"/>
      <w:ind w:left="880"/>
    </w:pPr>
    <w:rPr>
      <w:rFonts w:eastAsia="Calibri"/>
      <w:sz w:val="18"/>
      <w:szCs w:val="18"/>
      <w:lang w:val="fr-BE"/>
    </w:rPr>
  </w:style>
  <w:style w:type="paragraph" w:customStyle="1" w:styleId="TM61">
    <w:name w:val="TM 61"/>
    <w:basedOn w:val="Normal"/>
    <w:next w:val="Normal"/>
    <w:autoRedefine/>
    <w:uiPriority w:val="39"/>
    <w:unhideWhenUsed/>
    <w:rsid w:val="00287FD3"/>
    <w:pPr>
      <w:spacing w:line="276" w:lineRule="auto"/>
      <w:ind w:left="1100"/>
    </w:pPr>
    <w:rPr>
      <w:rFonts w:eastAsia="Calibri"/>
      <w:sz w:val="18"/>
      <w:szCs w:val="18"/>
      <w:lang w:val="fr-BE"/>
    </w:rPr>
  </w:style>
  <w:style w:type="paragraph" w:customStyle="1" w:styleId="TM71">
    <w:name w:val="TM 71"/>
    <w:basedOn w:val="Normal"/>
    <w:next w:val="Normal"/>
    <w:autoRedefine/>
    <w:uiPriority w:val="39"/>
    <w:unhideWhenUsed/>
    <w:rsid w:val="00287FD3"/>
    <w:pPr>
      <w:spacing w:line="276" w:lineRule="auto"/>
      <w:ind w:left="1320"/>
    </w:pPr>
    <w:rPr>
      <w:rFonts w:eastAsia="Calibri"/>
      <w:sz w:val="18"/>
      <w:szCs w:val="18"/>
      <w:lang w:val="fr-BE"/>
    </w:rPr>
  </w:style>
  <w:style w:type="paragraph" w:customStyle="1" w:styleId="TM81">
    <w:name w:val="TM 81"/>
    <w:basedOn w:val="Normal"/>
    <w:next w:val="Normal"/>
    <w:autoRedefine/>
    <w:uiPriority w:val="39"/>
    <w:unhideWhenUsed/>
    <w:rsid w:val="00287FD3"/>
    <w:pPr>
      <w:spacing w:line="276" w:lineRule="auto"/>
      <w:ind w:left="1540"/>
    </w:pPr>
    <w:rPr>
      <w:rFonts w:eastAsia="Calibri"/>
      <w:sz w:val="18"/>
      <w:szCs w:val="18"/>
      <w:lang w:val="fr-BE"/>
    </w:rPr>
  </w:style>
  <w:style w:type="paragraph" w:customStyle="1" w:styleId="TM91">
    <w:name w:val="TM 91"/>
    <w:basedOn w:val="Normal"/>
    <w:next w:val="Normal"/>
    <w:autoRedefine/>
    <w:uiPriority w:val="39"/>
    <w:unhideWhenUsed/>
    <w:rsid w:val="00287FD3"/>
    <w:pPr>
      <w:spacing w:line="276" w:lineRule="auto"/>
      <w:ind w:left="1760"/>
    </w:pPr>
    <w:rPr>
      <w:rFonts w:eastAsia="Calibri"/>
      <w:sz w:val="18"/>
      <w:szCs w:val="18"/>
      <w:lang w:val="fr-BE"/>
    </w:rPr>
  </w:style>
  <w:style w:type="paragraph" w:customStyle="1" w:styleId="Paragraphedeliste1">
    <w:name w:val="Paragraphe de liste1"/>
    <w:basedOn w:val="Normal"/>
    <w:next w:val="ListParagraph"/>
    <w:uiPriority w:val="34"/>
    <w:qFormat/>
    <w:rsid w:val="00287FD3"/>
    <w:pPr>
      <w:spacing w:after="200" w:line="276" w:lineRule="auto"/>
      <w:ind w:left="720"/>
      <w:contextualSpacing/>
    </w:pPr>
    <w:rPr>
      <w:rFonts w:eastAsia="Calibri"/>
      <w:szCs w:val="22"/>
      <w:lang w:val="fr-BE"/>
    </w:rPr>
  </w:style>
  <w:style w:type="numbering" w:customStyle="1" w:styleId="Aucuneliste11">
    <w:name w:val="Aucune liste11"/>
    <w:next w:val="NoList"/>
    <w:uiPriority w:val="99"/>
    <w:semiHidden/>
    <w:unhideWhenUsed/>
    <w:rsid w:val="00287FD3"/>
  </w:style>
  <w:style w:type="numbering" w:customStyle="1" w:styleId="Geenlijst1">
    <w:name w:val="Geen lijst1"/>
    <w:next w:val="NoList"/>
    <w:uiPriority w:val="99"/>
    <w:semiHidden/>
    <w:unhideWhenUsed/>
    <w:rsid w:val="00287FD3"/>
  </w:style>
  <w:style w:type="character" w:customStyle="1" w:styleId="BalloonTextChar">
    <w:name w:val="Balloon Text Char"/>
    <w:link w:val="BalloonText"/>
    <w:rsid w:val="00287FD3"/>
    <w:rPr>
      <w:rFonts w:ascii="Tahoma" w:hAnsi="Tahoma" w:cs="Tahoma"/>
      <w:sz w:val="16"/>
      <w:szCs w:val="16"/>
      <w:lang w:val="fr-FR" w:eastAsia="en-US"/>
    </w:rPr>
  </w:style>
  <w:style w:type="paragraph" w:customStyle="1" w:styleId="Textedenotedefin">
    <w:name w:val="Texte de note de fin"/>
    <w:basedOn w:val="Normal"/>
    <w:rsid w:val="00287FD3"/>
    <w:rPr>
      <w:lang w:eastAsia="nl-NL"/>
    </w:rPr>
  </w:style>
  <w:style w:type="paragraph" w:customStyle="1" w:styleId="CM105">
    <w:name w:val="CM105"/>
    <w:basedOn w:val="Normal"/>
    <w:next w:val="Normal"/>
    <w:uiPriority w:val="99"/>
    <w:rsid w:val="00287FD3"/>
    <w:pPr>
      <w:widowControl w:val="0"/>
      <w:autoSpaceDE w:val="0"/>
      <w:autoSpaceDN w:val="0"/>
      <w:adjustRightInd w:val="0"/>
    </w:pPr>
    <w:rPr>
      <w:rFonts w:ascii="JCNEAP+TimesNewRoman,Bold" w:hAnsi="JCNEAP+TimesNewRoman,Bold"/>
      <w:szCs w:val="24"/>
      <w:lang w:val="nl-BE" w:eastAsia="nl-BE"/>
    </w:rPr>
  </w:style>
  <w:style w:type="paragraph" w:customStyle="1" w:styleId="CM12">
    <w:name w:val="CM12"/>
    <w:basedOn w:val="Normal"/>
    <w:next w:val="Normal"/>
    <w:uiPriority w:val="99"/>
    <w:rsid w:val="00287FD3"/>
    <w:pPr>
      <w:widowControl w:val="0"/>
      <w:autoSpaceDE w:val="0"/>
      <w:autoSpaceDN w:val="0"/>
      <w:adjustRightInd w:val="0"/>
      <w:spacing w:line="278" w:lineRule="atLeast"/>
    </w:pPr>
    <w:rPr>
      <w:rFonts w:ascii="JCNEAP+TimesNewRoman,Bold" w:hAnsi="JCNEAP+TimesNewRoman,Bold"/>
      <w:szCs w:val="24"/>
      <w:lang w:val="nl-BE" w:eastAsia="nl-BE"/>
    </w:rPr>
  </w:style>
  <w:style w:type="paragraph" w:customStyle="1" w:styleId="Default">
    <w:name w:val="Default"/>
    <w:rsid w:val="00287FD3"/>
    <w:pPr>
      <w:widowControl w:val="0"/>
      <w:autoSpaceDE w:val="0"/>
      <w:autoSpaceDN w:val="0"/>
      <w:adjustRightInd w:val="0"/>
    </w:pPr>
    <w:rPr>
      <w:rFonts w:ascii="JCNEAP+TimesNewRoman,Bold" w:hAnsi="JCNEAP+TimesNewRoman,Bold" w:cs="JCNEAP+TimesNewRoman,Bold"/>
      <w:color w:val="000000"/>
      <w:sz w:val="24"/>
      <w:szCs w:val="24"/>
      <w:lang w:val="nl-BE" w:eastAsia="nl-BE"/>
    </w:rPr>
  </w:style>
  <w:style w:type="paragraph" w:customStyle="1" w:styleId="CM106">
    <w:name w:val="CM106"/>
    <w:basedOn w:val="Default"/>
    <w:next w:val="Default"/>
    <w:uiPriority w:val="99"/>
    <w:rsid w:val="00287FD3"/>
    <w:rPr>
      <w:rFonts w:cs="Times New Roman"/>
      <w:color w:val="auto"/>
    </w:rPr>
  </w:style>
  <w:style w:type="character" w:customStyle="1" w:styleId="FootnoteTextChar">
    <w:name w:val="Footnote Text Char"/>
    <w:link w:val="FootnoteText"/>
    <w:uiPriority w:val="99"/>
    <w:rsid w:val="00C70D09"/>
    <w:rPr>
      <w:rFonts w:ascii="Calibri" w:hAnsi="Calibri"/>
      <w:sz w:val="16"/>
      <w:szCs w:val="16"/>
      <w:lang w:val="fr-FR" w:eastAsia="en-US"/>
    </w:rPr>
  </w:style>
  <w:style w:type="character" w:styleId="CommentReference">
    <w:name w:val="annotation reference"/>
    <w:uiPriority w:val="99"/>
    <w:unhideWhenUsed/>
    <w:rsid w:val="00287FD3"/>
    <w:rPr>
      <w:sz w:val="16"/>
      <w:szCs w:val="16"/>
    </w:rPr>
  </w:style>
  <w:style w:type="paragraph" w:customStyle="1" w:styleId="Commentaire1">
    <w:name w:val="Commentaire1"/>
    <w:basedOn w:val="Normal"/>
    <w:next w:val="CommentText"/>
    <w:link w:val="CommentaireCar"/>
    <w:uiPriority w:val="99"/>
    <w:semiHidden/>
    <w:unhideWhenUsed/>
    <w:rsid w:val="00287FD3"/>
    <w:pPr>
      <w:spacing w:after="200"/>
    </w:pPr>
    <w:rPr>
      <w:rFonts w:ascii="Times New Roman" w:hAnsi="Times New Roman"/>
      <w:sz w:val="20"/>
      <w:lang w:val="fr-BE" w:eastAsia="fr-BE"/>
    </w:rPr>
  </w:style>
  <w:style w:type="character" w:customStyle="1" w:styleId="CommentaireCar">
    <w:name w:val="Commentaire Car"/>
    <w:link w:val="Commentaire1"/>
    <w:uiPriority w:val="99"/>
    <w:rsid w:val="00287FD3"/>
    <w:rPr>
      <w:sz w:val="20"/>
      <w:szCs w:val="20"/>
    </w:rPr>
  </w:style>
  <w:style w:type="paragraph" w:customStyle="1" w:styleId="Objetducommentaire1">
    <w:name w:val="Objet du commentaire1"/>
    <w:basedOn w:val="CommentText"/>
    <w:next w:val="CommentText"/>
    <w:uiPriority w:val="99"/>
    <w:semiHidden/>
    <w:unhideWhenUsed/>
    <w:rsid w:val="00287FD3"/>
    <w:pPr>
      <w:spacing w:after="200"/>
    </w:pPr>
    <w:rPr>
      <w:rFonts w:eastAsia="Calibri"/>
      <w:b/>
      <w:bCs/>
      <w:lang w:val="fr-BE"/>
    </w:rPr>
  </w:style>
  <w:style w:type="character" w:customStyle="1" w:styleId="CommentSubjectChar">
    <w:name w:val="Comment Subject Char"/>
    <w:link w:val="CommentSubject"/>
    <w:uiPriority w:val="99"/>
    <w:semiHidden/>
    <w:rsid w:val="00287FD3"/>
    <w:rPr>
      <w:b/>
      <w:bCs/>
      <w:sz w:val="20"/>
      <w:szCs w:val="20"/>
    </w:rPr>
  </w:style>
  <w:style w:type="paragraph" w:customStyle="1" w:styleId="Rvision1">
    <w:name w:val="Révision1"/>
    <w:next w:val="Revision"/>
    <w:hidden/>
    <w:uiPriority w:val="99"/>
    <w:semiHidden/>
    <w:rsid w:val="00287FD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87FD3"/>
    <w:pPr>
      <w:ind w:left="708"/>
    </w:pPr>
  </w:style>
  <w:style w:type="paragraph" w:styleId="CommentText">
    <w:name w:val="annotation text"/>
    <w:basedOn w:val="Normal"/>
    <w:link w:val="CommentTextChar"/>
    <w:uiPriority w:val="99"/>
    <w:rsid w:val="00287FD3"/>
    <w:rPr>
      <w:sz w:val="20"/>
    </w:rPr>
  </w:style>
  <w:style w:type="character" w:customStyle="1" w:styleId="CommentTextChar">
    <w:name w:val="Comment Text Char"/>
    <w:link w:val="CommentText"/>
    <w:rsid w:val="00287FD3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FD3"/>
    <w:rPr>
      <w:rFonts w:ascii="Times New Roman" w:hAnsi="Times New Roman"/>
      <w:b/>
      <w:bCs/>
      <w:lang w:val="fr-BE" w:eastAsia="fr-BE"/>
    </w:rPr>
  </w:style>
  <w:style w:type="character" w:customStyle="1" w:styleId="ObjetducommentaireCar1">
    <w:name w:val="Objet du commentaire Car1"/>
    <w:rsid w:val="00287FD3"/>
    <w:rPr>
      <w:rFonts w:ascii="Arial" w:hAnsi="Arial"/>
      <w:b/>
      <w:bCs/>
      <w:lang w:val="fr-FR" w:eastAsia="en-US"/>
    </w:rPr>
  </w:style>
  <w:style w:type="paragraph" w:styleId="Revision">
    <w:name w:val="Revision"/>
    <w:hidden/>
    <w:uiPriority w:val="99"/>
    <w:semiHidden/>
    <w:rsid w:val="00287FD3"/>
    <w:rPr>
      <w:rFonts w:ascii="Arial" w:hAnsi="Arial"/>
      <w:sz w:val="22"/>
      <w:lang w:val="fr-FR" w:eastAsia="en-US"/>
    </w:rPr>
  </w:style>
  <w:style w:type="paragraph" w:styleId="EndnoteText">
    <w:name w:val="endnote text"/>
    <w:basedOn w:val="Normal"/>
    <w:link w:val="EndnoteTextChar"/>
    <w:uiPriority w:val="99"/>
    <w:rsid w:val="00FB4D4F"/>
    <w:rPr>
      <w:sz w:val="20"/>
    </w:rPr>
  </w:style>
  <w:style w:type="character" w:customStyle="1" w:styleId="EndnoteTextChar">
    <w:name w:val="Endnote Text Char"/>
    <w:link w:val="EndnoteText"/>
    <w:uiPriority w:val="99"/>
    <w:rsid w:val="00FB4D4F"/>
    <w:rPr>
      <w:rFonts w:ascii="Arial" w:hAnsi="Arial"/>
      <w:lang w:val="fr-FR" w:eastAsia="en-US"/>
    </w:rPr>
  </w:style>
  <w:style w:type="character" w:styleId="EndnoteReference">
    <w:name w:val="endnote reference"/>
    <w:uiPriority w:val="99"/>
    <w:rsid w:val="00FB4D4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413B8A"/>
    <w:pPr>
      <w:spacing w:before="120" w:after="120" w:line="276" w:lineRule="auto"/>
    </w:pPr>
    <w:rPr>
      <w:b/>
      <w:i/>
      <w:sz w:val="26"/>
    </w:rPr>
  </w:style>
  <w:style w:type="paragraph" w:styleId="TOC2">
    <w:name w:val="toc 2"/>
    <w:basedOn w:val="Normal"/>
    <w:next w:val="Normal"/>
    <w:autoRedefine/>
    <w:uiPriority w:val="39"/>
    <w:rsid w:val="0073614A"/>
    <w:pPr>
      <w:tabs>
        <w:tab w:val="left" w:pos="880"/>
        <w:tab w:val="right" w:leader="dot" w:pos="9063"/>
      </w:tabs>
      <w:spacing w:after="120" w:line="276" w:lineRule="auto"/>
      <w:ind w:left="221"/>
    </w:pPr>
    <w:rPr>
      <w:b/>
    </w:rPr>
  </w:style>
  <w:style w:type="paragraph" w:styleId="TOC3">
    <w:name w:val="toc 3"/>
    <w:basedOn w:val="Normal"/>
    <w:next w:val="Normal"/>
    <w:link w:val="TOC3Char"/>
    <w:autoRedefine/>
    <w:uiPriority w:val="39"/>
    <w:rsid w:val="00E702F6"/>
    <w:pPr>
      <w:ind w:left="442"/>
    </w:pPr>
  </w:style>
  <w:style w:type="paragraph" w:styleId="TOC4">
    <w:name w:val="toc 4"/>
    <w:basedOn w:val="Normal"/>
    <w:next w:val="Normal"/>
    <w:autoRedefine/>
    <w:uiPriority w:val="39"/>
    <w:rsid w:val="00180849"/>
    <w:pPr>
      <w:spacing w:line="276" w:lineRule="auto"/>
      <w:ind w:left="658"/>
    </w:pPr>
  </w:style>
  <w:style w:type="paragraph" w:styleId="TOC5">
    <w:name w:val="toc 5"/>
    <w:basedOn w:val="Normal"/>
    <w:next w:val="Normal"/>
    <w:autoRedefine/>
    <w:uiPriority w:val="39"/>
    <w:rsid w:val="00180849"/>
    <w:pPr>
      <w:spacing w:line="276" w:lineRule="auto"/>
      <w:ind w:left="879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9C6C2D"/>
    <w:pPr>
      <w:spacing w:after="100" w:line="276" w:lineRule="auto"/>
      <w:ind w:left="1100"/>
    </w:pPr>
    <w:rPr>
      <w:szCs w:val="22"/>
      <w:lang w:val="fr-BE" w:eastAsia="fr-BE"/>
    </w:rPr>
  </w:style>
  <w:style w:type="paragraph" w:styleId="TOC7">
    <w:name w:val="toc 7"/>
    <w:basedOn w:val="Normal"/>
    <w:next w:val="Normal"/>
    <w:autoRedefine/>
    <w:uiPriority w:val="39"/>
    <w:unhideWhenUsed/>
    <w:rsid w:val="009C6C2D"/>
    <w:pPr>
      <w:spacing w:after="100" w:line="276" w:lineRule="auto"/>
      <w:ind w:left="1320"/>
    </w:pPr>
    <w:rPr>
      <w:szCs w:val="22"/>
      <w:lang w:val="fr-BE" w:eastAsia="fr-BE"/>
    </w:rPr>
  </w:style>
  <w:style w:type="paragraph" w:styleId="TOC8">
    <w:name w:val="toc 8"/>
    <w:basedOn w:val="Normal"/>
    <w:next w:val="Normal"/>
    <w:autoRedefine/>
    <w:uiPriority w:val="39"/>
    <w:unhideWhenUsed/>
    <w:rsid w:val="009C6C2D"/>
    <w:pPr>
      <w:spacing w:after="100" w:line="276" w:lineRule="auto"/>
      <w:ind w:left="1540"/>
    </w:pPr>
    <w:rPr>
      <w:szCs w:val="22"/>
      <w:lang w:val="fr-BE" w:eastAsia="fr-BE"/>
    </w:rPr>
  </w:style>
  <w:style w:type="paragraph" w:styleId="TOC9">
    <w:name w:val="toc 9"/>
    <w:basedOn w:val="Normal"/>
    <w:next w:val="Normal"/>
    <w:autoRedefine/>
    <w:uiPriority w:val="39"/>
    <w:unhideWhenUsed/>
    <w:rsid w:val="009C6C2D"/>
    <w:pPr>
      <w:spacing w:after="100" w:line="276" w:lineRule="auto"/>
      <w:ind w:left="1760"/>
    </w:pPr>
    <w:rPr>
      <w:szCs w:val="22"/>
      <w:lang w:val="fr-BE" w:eastAsia="fr-BE"/>
    </w:rPr>
  </w:style>
  <w:style w:type="paragraph" w:styleId="TOCHeading">
    <w:name w:val="TOC Heading"/>
    <w:basedOn w:val="Heading1"/>
    <w:next w:val="Normal"/>
    <w:uiPriority w:val="39"/>
    <w:unhideWhenUsed/>
    <w:qFormat/>
    <w:rsid w:val="00FF361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fr-BE" w:eastAsia="fr-BE"/>
    </w:rPr>
  </w:style>
  <w:style w:type="character" w:styleId="PageNumber">
    <w:name w:val="page number"/>
    <w:rsid w:val="00FF3612"/>
  </w:style>
  <w:style w:type="paragraph" w:styleId="BodyTextIndent">
    <w:name w:val="Body Text Indent"/>
    <w:basedOn w:val="Normal"/>
    <w:link w:val="BodyTextIndentChar"/>
    <w:rsid w:val="00FF3612"/>
    <w:pPr>
      <w:ind w:left="60"/>
      <w:jc w:val="both"/>
    </w:pPr>
    <w:rPr>
      <w:rFonts w:cs="Arial"/>
      <w:szCs w:val="24"/>
    </w:rPr>
  </w:style>
  <w:style w:type="character" w:customStyle="1" w:styleId="BodyTextIndentChar">
    <w:name w:val="Body Text Indent Char"/>
    <w:link w:val="BodyTextIndent"/>
    <w:rsid w:val="00FF3612"/>
    <w:rPr>
      <w:rFonts w:ascii="Arial" w:hAnsi="Arial" w:cs="Arial"/>
      <w:sz w:val="24"/>
      <w:szCs w:val="24"/>
      <w:lang w:val="fr-FR" w:eastAsia="en-US"/>
    </w:rPr>
  </w:style>
  <w:style w:type="paragraph" w:styleId="Title">
    <w:name w:val="Title"/>
    <w:basedOn w:val="Normal"/>
    <w:next w:val="Normal"/>
    <w:link w:val="TitleChar"/>
    <w:qFormat/>
    <w:rsid w:val="00FF36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fr-BE"/>
    </w:rPr>
  </w:style>
  <w:style w:type="character" w:customStyle="1" w:styleId="TitleChar">
    <w:name w:val="Title Char"/>
    <w:link w:val="Title"/>
    <w:rsid w:val="00FF3612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FF3612"/>
    <w:pPr>
      <w:spacing w:before="100" w:beforeAutospacing="1" w:after="100" w:afterAutospacing="1"/>
    </w:pPr>
    <w:rPr>
      <w:rFonts w:ascii="Times New Roman" w:eastAsia="Calibri" w:hAnsi="Times New Roman"/>
      <w:szCs w:val="24"/>
      <w:lang w:val="fr-BE" w:eastAsia="fr-BE"/>
    </w:rPr>
  </w:style>
  <w:style w:type="paragraph" w:customStyle="1" w:styleId="table">
    <w:name w:val="table"/>
    <w:basedOn w:val="TOC3"/>
    <w:link w:val="tableCar"/>
    <w:qFormat/>
    <w:rsid w:val="00FF3612"/>
    <w:pPr>
      <w:tabs>
        <w:tab w:val="left" w:pos="1320"/>
        <w:tab w:val="right" w:leader="dot" w:pos="9062"/>
      </w:tabs>
      <w:spacing w:line="276" w:lineRule="auto"/>
    </w:pPr>
    <w:rPr>
      <w:noProof/>
    </w:rPr>
  </w:style>
  <w:style w:type="character" w:customStyle="1" w:styleId="TOC3Char">
    <w:name w:val="TOC 3 Char"/>
    <w:link w:val="TOC3"/>
    <w:uiPriority w:val="39"/>
    <w:rsid w:val="00E702F6"/>
    <w:rPr>
      <w:rFonts w:ascii="Calibri" w:hAnsi="Calibri"/>
      <w:sz w:val="24"/>
      <w:lang w:val="fr-FR" w:eastAsia="en-US"/>
    </w:rPr>
  </w:style>
  <w:style w:type="character" w:customStyle="1" w:styleId="tableCar">
    <w:name w:val="table Car"/>
    <w:link w:val="table"/>
    <w:rsid w:val="00FF3612"/>
    <w:rPr>
      <w:rFonts w:ascii="Arial" w:hAnsi="Arial"/>
      <w:noProof/>
      <w:sz w:val="22"/>
      <w:lang w:val="fr-FR" w:eastAsia="en-US"/>
    </w:rPr>
  </w:style>
  <w:style w:type="paragraph" w:styleId="Index1">
    <w:name w:val="index 1"/>
    <w:basedOn w:val="Normal"/>
    <w:next w:val="Normal"/>
    <w:autoRedefine/>
    <w:uiPriority w:val="99"/>
    <w:rsid w:val="00BE2D0E"/>
    <w:pPr>
      <w:ind w:left="220" w:hanging="220"/>
    </w:pPr>
    <w:rPr>
      <w:sz w:val="18"/>
      <w:szCs w:val="18"/>
    </w:rPr>
  </w:style>
  <w:style w:type="paragraph" w:styleId="Index2">
    <w:name w:val="index 2"/>
    <w:basedOn w:val="Normal"/>
    <w:next w:val="Normal"/>
    <w:autoRedefine/>
    <w:rsid w:val="00BE2D0E"/>
    <w:pPr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rsid w:val="00BE2D0E"/>
    <w:pPr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rsid w:val="00BE2D0E"/>
    <w:pPr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rsid w:val="00BE2D0E"/>
    <w:pPr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rsid w:val="00BE2D0E"/>
    <w:pPr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rsid w:val="00BE2D0E"/>
    <w:pPr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rsid w:val="00BE2D0E"/>
    <w:pPr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rsid w:val="00BE2D0E"/>
    <w:pPr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BE2D0E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  <w:szCs w:val="22"/>
    </w:rPr>
  </w:style>
  <w:style w:type="character" w:styleId="HTMLCite">
    <w:name w:val="HTML Cite"/>
    <w:basedOn w:val="DefaultParagraphFont"/>
    <w:uiPriority w:val="99"/>
    <w:unhideWhenUsed/>
    <w:rsid w:val="00CB370D"/>
    <w:rPr>
      <w:i/>
      <w:iCs/>
    </w:rPr>
  </w:style>
  <w:style w:type="table" w:styleId="TableGrid">
    <w:name w:val="Table Grid"/>
    <w:basedOn w:val="TableNormal"/>
    <w:rsid w:val="0020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A436B"/>
    <w:rPr>
      <w:b/>
      <w:sz w:val="32"/>
      <w:lang w:val="fr-FR" w:eastAsia="en-US"/>
    </w:rPr>
  </w:style>
  <w:style w:type="character" w:styleId="Strong">
    <w:name w:val="Strong"/>
    <w:basedOn w:val="DefaultParagraphFont"/>
    <w:uiPriority w:val="22"/>
    <w:qFormat/>
    <w:rsid w:val="003037CC"/>
    <w:rPr>
      <w:b/>
      <w:bCs/>
    </w:rPr>
  </w:style>
  <w:style w:type="table" w:customStyle="1" w:styleId="Tabelraster1">
    <w:name w:val="Tabelraster1"/>
    <w:basedOn w:val="TableNormal"/>
    <w:next w:val="TableGrid"/>
    <w:uiPriority w:val="39"/>
    <w:rsid w:val="007B4A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hyperlink" Target="mailto:question@mi-is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question@mi-is.b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roumen_Valerie/AppData/Local/Microsoft/Windows/Temporary%20Internet%20Files/Content.Outlook/EUAS64UN/www.mi-is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question@mi-is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C:/Users/Proumen_Valerie/AppData/Local/Microsoft/Windows/Temporary%20Internet%20Files/Content.Outlook/EUAS64UN/www.mi-is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stion@mi-is.be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umen_valerie\Local%20Settings\Temporary%20Internet%20Files\OLK48\Circulaire%20interpr&#233;tation%20trop%20large%20N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_x00e9_ro_x0020_de_x0020_dossier xmlns="107a78a3-2956-41f8-b5a2-19fac8a45d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AB3AF4A58C34BB243E807BF7D5D09" ma:contentTypeVersion="2" ma:contentTypeDescription="Create a new document." ma:contentTypeScope="" ma:versionID="0d2afbe0c9f65c99927f79a19deba78d">
  <xsd:schema xmlns:xsd="http://www.w3.org/2001/XMLSchema" xmlns:xs="http://www.w3.org/2001/XMLSchema" xmlns:p="http://schemas.microsoft.com/office/2006/metadata/properties" xmlns:ns2="107a78a3-2956-41f8-b5a2-19fac8a45db4" targetNamespace="http://schemas.microsoft.com/office/2006/metadata/properties" ma:root="true" ma:fieldsID="354a83861b95405efb882b7256c637df" ns2:_="">
    <xsd:import namespace="107a78a3-2956-41f8-b5a2-19fac8a45db4"/>
    <xsd:element name="properties">
      <xsd:complexType>
        <xsd:sequence>
          <xsd:element name="documentManagement">
            <xsd:complexType>
              <xsd:all>
                <xsd:element ref="ns2:Num_x00e9_ro_x0020_de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78a3-2956-41f8-b5a2-19fac8a45db4" elementFormDefault="qualified">
    <xsd:import namespace="http://schemas.microsoft.com/office/2006/documentManagement/types"/>
    <xsd:import namespace="http://schemas.microsoft.com/office/infopath/2007/PartnerControls"/>
    <xsd:element name="Num_x00e9_ro_x0020_de_x0020_dossier" ma:index="4" nillable="true" ma:displayName="Num_x00e9_ro_x0020_de_x0020_dossier" ma:internalName="Num_x00e9_ro_x0020_de_x0020_dossi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FA5F-58E3-4675-8480-4B321C6BB0B1}">
  <ds:schemaRefs>
    <ds:schemaRef ds:uri="http://schemas.microsoft.com/office/2006/metadata/properties"/>
    <ds:schemaRef ds:uri="http://schemas.microsoft.com/office/infopath/2007/PartnerControls"/>
    <ds:schemaRef ds:uri="107a78a3-2956-41f8-b5a2-19fac8a45db4"/>
  </ds:schemaRefs>
</ds:datastoreItem>
</file>

<file path=customXml/itemProps2.xml><?xml version="1.0" encoding="utf-8"?>
<ds:datastoreItem xmlns:ds="http://schemas.openxmlformats.org/officeDocument/2006/customXml" ds:itemID="{0A1AE981-DC93-4760-B4FC-D2550F064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94467-F5FA-4540-A202-289993A85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a78a3-2956-41f8-b5a2-19fac8a45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79860-701B-4E71-98D2-0338154A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 interprétation trop large NL.dot</Template>
  <TotalTime>0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MASSPE</Company>
  <LinksUpToDate>false</LinksUpToDate>
  <CharactersWithSpaces>4151</CharactersWithSpaces>
  <SharedDoc>false</SharedDoc>
  <HLinks>
    <vt:vector size="1338" baseType="variant">
      <vt:variant>
        <vt:i4>1179704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_Toc391480280</vt:lpwstr>
      </vt:variant>
      <vt:variant>
        <vt:i4>1900600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_Toc391480279</vt:lpwstr>
      </vt:variant>
      <vt:variant>
        <vt:i4>1900600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_Toc391480278</vt:lpwstr>
      </vt:variant>
      <vt:variant>
        <vt:i4>1900600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_Toc391480277</vt:lpwstr>
      </vt:variant>
      <vt:variant>
        <vt:i4>1900600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_Toc391480276</vt:lpwstr>
      </vt:variant>
      <vt:variant>
        <vt:i4>1900600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_Toc391480275</vt:lpwstr>
      </vt:variant>
      <vt:variant>
        <vt:i4>1900600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_Toc391480274</vt:lpwstr>
      </vt:variant>
      <vt:variant>
        <vt:i4>1900600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_Toc391480273</vt:lpwstr>
      </vt:variant>
      <vt:variant>
        <vt:i4>1900600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_Toc391480272</vt:lpwstr>
      </vt:variant>
      <vt:variant>
        <vt:i4>1900600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_Toc391480271</vt:lpwstr>
      </vt:variant>
      <vt:variant>
        <vt:i4>1900600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_Toc391480270</vt:lpwstr>
      </vt:variant>
      <vt:variant>
        <vt:i4>1835064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_Toc391480269</vt:lpwstr>
      </vt:variant>
      <vt:variant>
        <vt:i4>1835064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_Toc391480268</vt:lpwstr>
      </vt:variant>
      <vt:variant>
        <vt:i4>1835064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_Toc391480267</vt:lpwstr>
      </vt:variant>
      <vt:variant>
        <vt:i4>1835064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_Toc391480266</vt:lpwstr>
      </vt:variant>
      <vt:variant>
        <vt:i4>1835064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_Toc391480265</vt:lpwstr>
      </vt:variant>
      <vt:variant>
        <vt:i4>1835064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_Toc391480264</vt:lpwstr>
      </vt:variant>
      <vt:variant>
        <vt:i4>1835064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_Toc391480263</vt:lpwstr>
      </vt:variant>
      <vt:variant>
        <vt:i4>1835064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_Toc391480262</vt:lpwstr>
      </vt:variant>
      <vt:variant>
        <vt:i4>1835064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_Toc391480261</vt:lpwstr>
      </vt:variant>
      <vt:variant>
        <vt:i4>1835064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_Toc391480260</vt:lpwstr>
      </vt:variant>
      <vt:variant>
        <vt:i4>2031672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_Toc391480259</vt:lpwstr>
      </vt:variant>
      <vt:variant>
        <vt:i4>2031672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_Toc391480258</vt:lpwstr>
      </vt:variant>
      <vt:variant>
        <vt:i4>2031672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_Toc391480257</vt:lpwstr>
      </vt:variant>
      <vt:variant>
        <vt:i4>2031672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_Toc391480256</vt:lpwstr>
      </vt:variant>
      <vt:variant>
        <vt:i4>2031672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_Toc391480255</vt:lpwstr>
      </vt:variant>
      <vt:variant>
        <vt:i4>2031672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_Toc391480254</vt:lpwstr>
      </vt:variant>
      <vt:variant>
        <vt:i4>2031672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_Toc391480253</vt:lpwstr>
      </vt:variant>
      <vt:variant>
        <vt:i4>2031672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_Toc391480252</vt:lpwstr>
      </vt:variant>
      <vt:variant>
        <vt:i4>2031672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_Toc391480251</vt:lpwstr>
      </vt:variant>
      <vt:variant>
        <vt:i4>2031672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_Toc391480250</vt:lpwstr>
      </vt:variant>
      <vt:variant>
        <vt:i4>1966136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_Toc391480249</vt:lpwstr>
      </vt:variant>
      <vt:variant>
        <vt:i4>1966136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_Toc391480248</vt:lpwstr>
      </vt:variant>
      <vt:variant>
        <vt:i4>1966136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_Toc391480247</vt:lpwstr>
      </vt:variant>
      <vt:variant>
        <vt:i4>1966136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_Toc391480246</vt:lpwstr>
      </vt:variant>
      <vt:variant>
        <vt:i4>1966136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_Toc391480245</vt:lpwstr>
      </vt:variant>
      <vt:variant>
        <vt:i4>1966136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_Toc391480244</vt:lpwstr>
      </vt:variant>
      <vt:variant>
        <vt:i4>1966136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_Toc391480243</vt:lpwstr>
      </vt:variant>
      <vt:variant>
        <vt:i4>1966136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_Toc391480242</vt:lpwstr>
      </vt:variant>
      <vt:variant>
        <vt:i4>1966136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_Toc391480241</vt:lpwstr>
      </vt:variant>
      <vt:variant>
        <vt:i4>1966136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_Toc391480240</vt:lpwstr>
      </vt:variant>
      <vt:variant>
        <vt:i4>1638456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_Toc391480239</vt:lpwstr>
      </vt:variant>
      <vt:variant>
        <vt:i4>1638456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_Toc391480238</vt:lpwstr>
      </vt:variant>
      <vt:variant>
        <vt:i4>1638456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_Toc391480237</vt:lpwstr>
      </vt:variant>
      <vt:variant>
        <vt:i4>1638456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_Toc391480236</vt:lpwstr>
      </vt:variant>
      <vt:variant>
        <vt:i4>1638456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_Toc391480235</vt:lpwstr>
      </vt:variant>
      <vt:variant>
        <vt:i4>1638456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_Toc391480234</vt:lpwstr>
      </vt:variant>
      <vt:variant>
        <vt:i4>1638456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_Toc391480233</vt:lpwstr>
      </vt:variant>
      <vt:variant>
        <vt:i4>1638456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_Toc391480232</vt:lpwstr>
      </vt:variant>
      <vt:variant>
        <vt:i4>1638456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_Toc391480231</vt:lpwstr>
      </vt:variant>
      <vt:variant>
        <vt:i4>1638456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_Toc391480230</vt:lpwstr>
      </vt:variant>
      <vt:variant>
        <vt:i4>1572920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_Toc391480229</vt:lpwstr>
      </vt:variant>
      <vt:variant>
        <vt:i4>1572920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_Toc391480228</vt:lpwstr>
      </vt:variant>
      <vt:variant>
        <vt:i4>1572920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_Toc391480227</vt:lpwstr>
      </vt:variant>
      <vt:variant>
        <vt:i4>1572920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_Toc391480226</vt:lpwstr>
      </vt:variant>
      <vt:variant>
        <vt:i4>1572920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_Toc391480225</vt:lpwstr>
      </vt:variant>
      <vt:variant>
        <vt:i4>1572920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_Toc391480224</vt:lpwstr>
      </vt:variant>
      <vt:variant>
        <vt:i4>1572920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_Toc391480223</vt:lpwstr>
      </vt:variant>
      <vt:variant>
        <vt:i4>1572920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_Toc391480222</vt:lpwstr>
      </vt:variant>
      <vt:variant>
        <vt:i4>1572920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_Toc391480221</vt:lpwstr>
      </vt:variant>
      <vt:variant>
        <vt:i4>1572920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_Toc391480220</vt:lpwstr>
      </vt:variant>
      <vt:variant>
        <vt:i4>1769528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_Toc391480219</vt:lpwstr>
      </vt:variant>
      <vt:variant>
        <vt:i4>1769528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_Toc391480218</vt:lpwstr>
      </vt:variant>
      <vt:variant>
        <vt:i4>1769528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_Toc391480217</vt:lpwstr>
      </vt:variant>
      <vt:variant>
        <vt:i4>1769528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_Toc391480216</vt:lpwstr>
      </vt:variant>
      <vt:variant>
        <vt:i4>1769528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_Toc391480215</vt:lpwstr>
      </vt:variant>
      <vt:variant>
        <vt:i4>1769528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_Toc391480214</vt:lpwstr>
      </vt:variant>
      <vt:variant>
        <vt:i4>1769528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_Toc391480213</vt:lpwstr>
      </vt:variant>
      <vt:variant>
        <vt:i4>1769528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_Toc391480212</vt:lpwstr>
      </vt:variant>
      <vt:variant>
        <vt:i4>1769528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_Toc391480211</vt:lpwstr>
      </vt:variant>
      <vt:variant>
        <vt:i4>1769528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_Toc391480210</vt:lpwstr>
      </vt:variant>
      <vt:variant>
        <vt:i4>1703992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_Toc391480209</vt:lpwstr>
      </vt:variant>
      <vt:variant>
        <vt:i4>1703992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_Toc391480208</vt:lpwstr>
      </vt:variant>
      <vt:variant>
        <vt:i4>1703992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_Toc391480207</vt:lpwstr>
      </vt:variant>
      <vt:variant>
        <vt:i4>1703992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_Toc391480206</vt:lpwstr>
      </vt:variant>
      <vt:variant>
        <vt:i4>1703992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_Toc391480205</vt:lpwstr>
      </vt:variant>
      <vt:variant>
        <vt:i4>1703992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_Toc391480204</vt:lpwstr>
      </vt:variant>
      <vt:variant>
        <vt:i4>1703992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_Toc391480203</vt:lpwstr>
      </vt:variant>
      <vt:variant>
        <vt:i4>1703992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_Toc391480202</vt:lpwstr>
      </vt:variant>
      <vt:variant>
        <vt:i4>1703992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_Toc391480201</vt:lpwstr>
      </vt:variant>
      <vt:variant>
        <vt:i4>1703992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_Toc391480200</vt:lpwstr>
      </vt:variant>
      <vt:variant>
        <vt:i4>1245243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_Toc391480199</vt:lpwstr>
      </vt:variant>
      <vt:variant>
        <vt:i4>1245243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_Toc391480198</vt:lpwstr>
      </vt:variant>
      <vt:variant>
        <vt:i4>1245243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_Toc391480197</vt:lpwstr>
      </vt:variant>
      <vt:variant>
        <vt:i4>1245243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_Toc391480196</vt:lpwstr>
      </vt:variant>
      <vt:variant>
        <vt:i4>1245243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_Toc391480195</vt:lpwstr>
      </vt:variant>
      <vt:variant>
        <vt:i4>1245243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_Toc391480194</vt:lpwstr>
      </vt:variant>
      <vt:variant>
        <vt:i4>1245243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_Toc391480193</vt:lpwstr>
      </vt:variant>
      <vt:variant>
        <vt:i4>1245243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_Toc391480192</vt:lpwstr>
      </vt:variant>
      <vt:variant>
        <vt:i4>1245243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_Toc391480191</vt:lpwstr>
      </vt:variant>
      <vt:variant>
        <vt:i4>1245243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_Toc391480190</vt:lpwstr>
      </vt:variant>
      <vt:variant>
        <vt:i4>1179707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_Toc391480189</vt:lpwstr>
      </vt:variant>
      <vt:variant>
        <vt:i4>1179707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_Toc391480188</vt:lpwstr>
      </vt:variant>
      <vt:variant>
        <vt:i4>1179707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_Toc391480187</vt:lpwstr>
      </vt:variant>
      <vt:variant>
        <vt:i4>1179707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_Toc391480186</vt:lpwstr>
      </vt:variant>
      <vt:variant>
        <vt:i4>1179707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_Toc391480185</vt:lpwstr>
      </vt:variant>
      <vt:variant>
        <vt:i4>1179707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_Toc391480184</vt:lpwstr>
      </vt:variant>
      <vt:variant>
        <vt:i4>1179707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_Toc391480183</vt:lpwstr>
      </vt:variant>
      <vt:variant>
        <vt:i4>1179707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_Toc391480182</vt:lpwstr>
      </vt:variant>
      <vt:variant>
        <vt:i4>1179707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_Toc391480181</vt:lpwstr>
      </vt:variant>
      <vt:variant>
        <vt:i4>1179707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_Toc391480180</vt:lpwstr>
      </vt:variant>
      <vt:variant>
        <vt:i4>1900603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_Toc391480179</vt:lpwstr>
      </vt:variant>
      <vt:variant>
        <vt:i4>1900603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_Toc391480178</vt:lpwstr>
      </vt:variant>
      <vt:variant>
        <vt:i4>1900603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_Toc391480177</vt:lpwstr>
      </vt:variant>
      <vt:variant>
        <vt:i4>1900603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_Toc391480176</vt:lpwstr>
      </vt:variant>
      <vt:variant>
        <vt:i4>1900603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_Toc391480175</vt:lpwstr>
      </vt:variant>
      <vt:variant>
        <vt:i4>1900603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_Toc391480174</vt:lpwstr>
      </vt:variant>
      <vt:variant>
        <vt:i4>1900603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_Toc391480173</vt:lpwstr>
      </vt:variant>
      <vt:variant>
        <vt:i4>1900603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_Toc391480172</vt:lpwstr>
      </vt:variant>
      <vt:variant>
        <vt:i4>1900603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_Toc391480171</vt:lpwstr>
      </vt:variant>
      <vt:variant>
        <vt:i4>1900603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_Toc391480170</vt:lpwstr>
      </vt:variant>
      <vt:variant>
        <vt:i4>1835067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_Toc391480169</vt:lpwstr>
      </vt:variant>
      <vt:variant>
        <vt:i4>1835067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_Toc391480168</vt:lpwstr>
      </vt:variant>
      <vt:variant>
        <vt:i4>1835067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_Toc391480167</vt:lpwstr>
      </vt:variant>
      <vt:variant>
        <vt:i4>1835067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_Toc391480166</vt:lpwstr>
      </vt:variant>
      <vt:variant>
        <vt:i4>1835067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_Toc391480165</vt:lpwstr>
      </vt:variant>
      <vt:variant>
        <vt:i4>1835067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_Toc391480164</vt:lpwstr>
      </vt:variant>
      <vt:variant>
        <vt:i4>1835067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_Toc391480163</vt:lpwstr>
      </vt:variant>
      <vt:variant>
        <vt:i4>1835067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_Toc391480162</vt:lpwstr>
      </vt:variant>
      <vt:variant>
        <vt:i4>1835067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_Toc391480161</vt:lpwstr>
      </vt:variant>
      <vt:variant>
        <vt:i4>1835067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_Toc391480160</vt:lpwstr>
      </vt:variant>
      <vt:variant>
        <vt:i4>2031675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_Toc391480159</vt:lpwstr>
      </vt:variant>
      <vt:variant>
        <vt:i4>2031675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_Toc391480158</vt:lpwstr>
      </vt:variant>
      <vt:variant>
        <vt:i4>2031675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_Toc391480157</vt:lpwstr>
      </vt:variant>
      <vt:variant>
        <vt:i4>2031675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_Toc391480156</vt:lpwstr>
      </vt:variant>
      <vt:variant>
        <vt:i4>2031675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_Toc391480155</vt:lpwstr>
      </vt:variant>
      <vt:variant>
        <vt:i4>2031675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_Toc391480154</vt:lpwstr>
      </vt:variant>
      <vt:variant>
        <vt:i4>2031675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_Toc391480153</vt:lpwstr>
      </vt:variant>
      <vt:variant>
        <vt:i4>2031675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_Toc391480152</vt:lpwstr>
      </vt:variant>
      <vt:variant>
        <vt:i4>2031675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_Toc391480151</vt:lpwstr>
      </vt:variant>
      <vt:variant>
        <vt:i4>2031675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_Toc391480150</vt:lpwstr>
      </vt:variant>
      <vt:variant>
        <vt:i4>1966139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_Toc391480149</vt:lpwstr>
      </vt:variant>
      <vt:variant>
        <vt:i4>1966139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_Toc391480148</vt:lpwstr>
      </vt:variant>
      <vt:variant>
        <vt:i4>1966139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_Toc391480147</vt:lpwstr>
      </vt:variant>
      <vt:variant>
        <vt:i4>1966139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_Toc391480146</vt:lpwstr>
      </vt:variant>
      <vt:variant>
        <vt:i4>1966139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_Toc391480145</vt:lpwstr>
      </vt:variant>
      <vt:variant>
        <vt:i4>1966139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_Toc391480144</vt:lpwstr>
      </vt:variant>
      <vt:variant>
        <vt:i4>1966139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_Toc391480143</vt:lpwstr>
      </vt:variant>
      <vt:variant>
        <vt:i4>1966139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_Toc391480142</vt:lpwstr>
      </vt:variant>
      <vt:variant>
        <vt:i4>1966139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_Toc391480141</vt:lpwstr>
      </vt:variant>
      <vt:variant>
        <vt:i4>1966139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_Toc391480140</vt:lpwstr>
      </vt:variant>
      <vt:variant>
        <vt:i4>1638459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_Toc391480139</vt:lpwstr>
      </vt:variant>
      <vt:variant>
        <vt:i4>1638459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_Toc391480138</vt:lpwstr>
      </vt:variant>
      <vt:variant>
        <vt:i4>1638459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_Toc391480137</vt:lpwstr>
      </vt:variant>
      <vt:variant>
        <vt:i4>1638459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_Toc391480136</vt:lpwstr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_Toc391480135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_Toc391480134</vt:lpwstr>
      </vt:variant>
      <vt:variant>
        <vt:i4>1638459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_Toc391480133</vt:lpwstr>
      </vt:variant>
      <vt:variant>
        <vt:i4>1638459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_Toc391480132</vt:lpwstr>
      </vt:variant>
      <vt:variant>
        <vt:i4>1638459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_Toc391480131</vt:lpwstr>
      </vt:variant>
      <vt:variant>
        <vt:i4>1638459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_Toc391480130</vt:lpwstr>
      </vt:variant>
      <vt:variant>
        <vt:i4>1572923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_Toc391480129</vt:lpwstr>
      </vt:variant>
      <vt:variant>
        <vt:i4>1572923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_Toc391480128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_Toc391480127</vt:lpwstr>
      </vt:variant>
      <vt:variant>
        <vt:i4>1572923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_Toc391480126</vt:lpwstr>
      </vt:variant>
      <vt:variant>
        <vt:i4>1572923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_Toc391480125</vt:lpwstr>
      </vt:variant>
      <vt:variant>
        <vt:i4>1572923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_Toc391480124</vt:lpwstr>
      </vt:variant>
      <vt:variant>
        <vt:i4>1572923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_Toc391480123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_Toc391480122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_Toc391480121</vt:lpwstr>
      </vt:variant>
      <vt:variant>
        <vt:i4>1572923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_Toc391480120</vt:lpwstr>
      </vt:variant>
      <vt:variant>
        <vt:i4>1769531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_Toc391480119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_Toc391480118</vt:lpwstr>
      </vt:variant>
      <vt:variant>
        <vt:i4>1769531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_Toc391480117</vt:lpwstr>
      </vt:variant>
      <vt:variant>
        <vt:i4>1769531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_Toc391480116</vt:lpwstr>
      </vt:variant>
      <vt:variant>
        <vt:i4>1769531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_Toc391480115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_Toc391480114</vt:lpwstr>
      </vt:variant>
      <vt:variant>
        <vt:i4>1769531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_Toc391480113</vt:lpwstr>
      </vt:variant>
      <vt:variant>
        <vt:i4>1769531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_Toc391480112</vt:lpwstr>
      </vt:variant>
      <vt:variant>
        <vt:i4>1769531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_Toc391480111</vt:lpwstr>
      </vt:variant>
      <vt:variant>
        <vt:i4>1769531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_Toc391480110</vt:lpwstr>
      </vt:variant>
      <vt:variant>
        <vt:i4>1703995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_Toc391480109</vt:lpwstr>
      </vt:variant>
      <vt:variant>
        <vt:i4>1703995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_Toc391480108</vt:lpwstr>
      </vt:variant>
      <vt:variant>
        <vt:i4>1703995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_Toc391480107</vt:lpwstr>
      </vt:variant>
      <vt:variant>
        <vt:i4>1703995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_Toc391480106</vt:lpwstr>
      </vt:variant>
      <vt:variant>
        <vt:i4>1703995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_Toc391480105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_Toc391480104</vt:lpwstr>
      </vt:variant>
      <vt:variant>
        <vt:i4>1703995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_Toc391480103</vt:lpwstr>
      </vt:variant>
      <vt:variant>
        <vt:i4>1703995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_Toc391480102</vt:lpwstr>
      </vt:variant>
      <vt:variant>
        <vt:i4>1703995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_Toc391480101</vt:lpwstr>
      </vt:variant>
      <vt:variant>
        <vt:i4>1703995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_Toc391480100</vt:lpwstr>
      </vt:variant>
      <vt:variant>
        <vt:i4>1245242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_Toc391480099</vt:lpwstr>
      </vt:variant>
      <vt:variant>
        <vt:i4>1245242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_Toc391480098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_Toc391480097</vt:lpwstr>
      </vt:variant>
      <vt:variant>
        <vt:i4>1245242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_Toc391480096</vt:lpwstr>
      </vt:variant>
      <vt:variant>
        <vt:i4>1245242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_Toc391480095</vt:lpwstr>
      </vt:variant>
      <vt:variant>
        <vt:i4>1245242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_Toc391480094</vt:lpwstr>
      </vt:variant>
      <vt:variant>
        <vt:i4>1245242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_Toc391480093</vt:lpwstr>
      </vt:variant>
      <vt:variant>
        <vt:i4>1245242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_Toc391480092</vt:lpwstr>
      </vt:variant>
      <vt:variant>
        <vt:i4>1245242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_Toc391480091</vt:lpwstr>
      </vt:variant>
      <vt:variant>
        <vt:i4>1245242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_Toc391480090</vt:lpwstr>
      </vt:variant>
      <vt:variant>
        <vt:i4>1179706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_Toc391480089</vt:lpwstr>
      </vt:variant>
      <vt:variant>
        <vt:i4>1179706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_Toc391480088</vt:lpwstr>
      </vt:variant>
      <vt:variant>
        <vt:i4>1179706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_Toc391480087</vt:lpwstr>
      </vt:variant>
      <vt:variant>
        <vt:i4>1179706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_Toc391480086</vt:lpwstr>
      </vt:variant>
      <vt:variant>
        <vt:i4>1179706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_Toc391480085</vt:lpwstr>
      </vt:variant>
      <vt:variant>
        <vt:i4>1179706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_Toc391480084</vt:lpwstr>
      </vt:variant>
      <vt:variant>
        <vt:i4>1179706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_Toc391480083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_Toc391480082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_Toc391480081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_Toc391480080</vt:lpwstr>
      </vt:variant>
      <vt:variant>
        <vt:i4>1900602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_Toc391480079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_Toc391480078</vt:lpwstr>
      </vt:variant>
      <vt:variant>
        <vt:i4>1900602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_Toc391480077</vt:lpwstr>
      </vt:variant>
      <vt:variant>
        <vt:i4>1900602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_Toc391480076</vt:lpwstr>
      </vt:variant>
      <vt:variant>
        <vt:i4>1900602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_Toc391480075</vt:lpwstr>
      </vt:variant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_Toc391480074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_Toc391480073</vt:lpwstr>
      </vt:variant>
      <vt:variant>
        <vt:i4>1900602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_Toc391480072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_Toc391480071</vt:lpwstr>
      </vt:variant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_Toc391480070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_Toc391480069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_Toc391480068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_Toc391480067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_Toc391480066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_Toc391480065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_Toc391480064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_Toc391480063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_Toc391480062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_Toc391480061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_Toc391480060</vt:lpwstr>
      </vt:variant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http://www.mi-is.be/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mailto:vraag@mi-is.be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proumen_valerie</dc:creator>
  <cp:lastModifiedBy>Ameye Mattijs</cp:lastModifiedBy>
  <cp:revision>2</cp:revision>
  <cp:lastPrinted>2019-04-02T07:09:00Z</cp:lastPrinted>
  <dcterms:created xsi:type="dcterms:W3CDTF">2019-04-09T10:24:00Z</dcterms:created>
  <dcterms:modified xsi:type="dcterms:W3CDTF">2019-04-09T10:24:00Z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0x010100394AB3AF4A58C34BB243E807BF7D5D09</vt:lpwstr>
  </property>
</Properties>
</file>