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79" w:rsidRPr="00ED549B" w:rsidRDefault="00AB1D6F">
      <w:pPr>
        <w:spacing w:after="720"/>
        <w:ind w:left="4320"/>
        <w:rPr>
          <w:rFonts w:ascii="Gill Sans MT" w:hAnsi="Gill Sans MT"/>
          <w:lang w:val="fr-BE"/>
        </w:rPr>
      </w:pPr>
      <w:r>
        <w:rPr>
          <w:rFonts w:ascii="Gill Sans MT" w:hAnsi="Gill Sans MT"/>
          <w:noProof/>
          <w:sz w:val="20"/>
          <w:lang w:val="fr-BE" w:eastAsia="fr-BE"/>
        </w:rPr>
        <mc:AlternateContent>
          <mc:Choice Requires="wps">
            <w:drawing>
              <wp:anchor distT="0" distB="0" distL="114300" distR="114300" simplePos="0" relativeHeight="251658240" behindDoc="0" locked="1" layoutInCell="1" allowOverlap="1">
                <wp:simplePos x="0" y="0"/>
                <wp:positionH relativeFrom="page">
                  <wp:posOffset>796925</wp:posOffset>
                </wp:positionH>
                <wp:positionV relativeFrom="page">
                  <wp:posOffset>166370</wp:posOffset>
                </wp:positionV>
                <wp:extent cx="3140710" cy="24650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579" w:rsidRPr="00720EC2" w:rsidRDefault="00AB1D6F" w:rsidP="00BF4C24">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D420CB" w:rsidRPr="00720EC2" w:rsidRDefault="00D420CB" w:rsidP="00BF4C24">
                            <w:pPr>
                              <w:pStyle w:val="En-tte"/>
                              <w:tabs>
                                <w:tab w:val="clear" w:pos="4536"/>
                                <w:tab w:val="clear" w:pos="9072"/>
                              </w:tabs>
                              <w:rPr>
                                <w:rFonts w:ascii="Gill Sans MT" w:hAnsi="Gill Sans MT"/>
                              </w:rPr>
                            </w:pPr>
                          </w:p>
                          <w:p w:rsidR="00D420CB" w:rsidRPr="00720EC2" w:rsidRDefault="00D420CB" w:rsidP="00BF4C24">
                            <w:pPr>
                              <w:pStyle w:val="En-tte"/>
                              <w:tabs>
                                <w:tab w:val="clear" w:pos="4536"/>
                                <w:tab w:val="clear" w:pos="9072"/>
                              </w:tabs>
                              <w:rPr>
                                <w:rFonts w:ascii="Gill Sans MT" w:hAnsi="Gill Sans MT"/>
                              </w:rPr>
                            </w:pPr>
                          </w:p>
                          <w:p w:rsidR="00075548" w:rsidRPr="00B609CC" w:rsidRDefault="00075548" w:rsidP="00075548">
                            <w:pPr>
                              <w:pStyle w:val="En-tte"/>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075548" w:rsidRPr="00B609CC" w:rsidRDefault="00075548" w:rsidP="00075548">
                            <w:pPr>
                              <w:pStyle w:val="En-tte"/>
                              <w:rPr>
                                <w:rFonts w:ascii="Gill Sans MT" w:hAnsi="Gill Sans MT"/>
                                <w:b/>
                                <w:bCs/>
                                <w:i/>
                                <w:iCs/>
                                <w:color w:val="F9D73F"/>
                                <w:sz w:val="16"/>
                                <w:szCs w:val="16"/>
                              </w:rPr>
                            </w:pPr>
                            <w:r w:rsidRPr="00B609CC">
                              <w:rPr>
                                <w:rFonts w:ascii="Gill Sans MT" w:hAnsi="Gill Sans MT"/>
                                <w:i/>
                                <w:iCs/>
                                <w:sz w:val="16"/>
                                <w:szCs w:val="16"/>
                              </w:rPr>
                              <w:t xml:space="preserve">Envoyez un courriel au </w:t>
                            </w:r>
                            <w:proofErr w:type="spellStart"/>
                            <w:r w:rsidRPr="00B609CC">
                              <w:rPr>
                                <w:rFonts w:ascii="Gill Sans MT" w:hAnsi="Gill Sans MT"/>
                                <w:i/>
                                <w:iCs/>
                                <w:sz w:val="16"/>
                                <w:szCs w:val="16"/>
                              </w:rPr>
                              <w:t>frontdesk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0"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075548" w:rsidRPr="00B609CC" w:rsidRDefault="00075548" w:rsidP="00075548">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D420CB" w:rsidRPr="00075548" w:rsidRDefault="00D420CB" w:rsidP="00BF4C24">
                            <w:pPr>
                              <w:pStyle w:val="En-tte"/>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9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HswIAALo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Nq/1x7MCAAC6&#10;BQAADgAAAAAAAAAAAAAAAAAuAgAAZHJzL2Uyb0RvYy54bWxQSwECLQAUAAYACAAAACEAR4VQ8+EA&#10;AAAKAQAADwAAAAAAAAAAAAAAAAANBQAAZHJzL2Rvd25yZXYueG1sUEsFBgAAAAAEAAQA8wAAABsG&#10;AAAAAA==&#10;" filled="f" stroked="f">
                <v:textbox inset="1.13pt,1.13pt,1.13pt,1.13pt">
                  <w:txbxContent>
                    <w:p w:rsidR="00FC6579" w:rsidRPr="00720EC2" w:rsidRDefault="00AB1D6F"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D420CB" w:rsidRPr="00720EC2" w:rsidRDefault="00D420CB" w:rsidP="00BF4C24">
                      <w:pPr>
                        <w:pStyle w:val="Koptekst"/>
                        <w:tabs>
                          <w:tab w:val="clear" w:pos="4536"/>
                          <w:tab w:val="clear" w:pos="9072"/>
                        </w:tabs>
                        <w:rPr>
                          <w:rFonts w:ascii="Gill Sans MT" w:hAnsi="Gill Sans MT"/>
                        </w:rPr>
                      </w:pPr>
                    </w:p>
                    <w:p w:rsidR="00D420CB" w:rsidRPr="00720EC2" w:rsidRDefault="00D420CB" w:rsidP="00BF4C24">
                      <w:pPr>
                        <w:pStyle w:val="Koptekst"/>
                        <w:tabs>
                          <w:tab w:val="clear" w:pos="4536"/>
                          <w:tab w:val="clear" w:pos="9072"/>
                        </w:tabs>
                        <w:rPr>
                          <w:rFonts w:ascii="Gill Sans MT" w:hAnsi="Gill Sans MT"/>
                        </w:rPr>
                      </w:pPr>
                    </w:p>
                    <w:p w:rsidR="00075548" w:rsidRPr="00B609CC" w:rsidRDefault="00075548" w:rsidP="00075548">
                      <w:pPr>
                        <w:pStyle w:val="Koptekst"/>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075548" w:rsidRPr="00B609CC" w:rsidRDefault="00075548" w:rsidP="00075548">
                      <w:pPr>
                        <w:pStyle w:val="Koptekst"/>
                        <w:rPr>
                          <w:rFonts w:ascii="Gill Sans MT" w:hAnsi="Gill Sans MT"/>
                          <w:b/>
                          <w:bCs/>
                          <w:i/>
                          <w:iCs/>
                          <w:color w:val="F9D73F"/>
                          <w:sz w:val="16"/>
                          <w:szCs w:val="16"/>
                        </w:rPr>
                      </w:pPr>
                      <w:r w:rsidRPr="00B609CC">
                        <w:rPr>
                          <w:rFonts w:ascii="Gill Sans MT" w:hAnsi="Gill Sans MT"/>
                          <w:i/>
                          <w:iCs/>
                          <w:sz w:val="16"/>
                          <w:szCs w:val="16"/>
                        </w:rPr>
                        <w:t xml:space="preserve">Envoyez un courriel au </w:t>
                      </w:r>
                      <w:proofErr w:type="spellStart"/>
                      <w:r w:rsidRPr="00B609CC">
                        <w:rPr>
                          <w:rFonts w:ascii="Gill Sans MT" w:hAnsi="Gill Sans MT"/>
                          <w:i/>
                          <w:iCs/>
                          <w:sz w:val="16"/>
                          <w:szCs w:val="16"/>
                        </w:rPr>
                        <w:t>frontdesk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2"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075548" w:rsidRPr="00B609CC" w:rsidRDefault="00075548" w:rsidP="00075548">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D420CB" w:rsidRPr="00075548" w:rsidRDefault="00D420CB" w:rsidP="00BF4C24">
                      <w:pPr>
                        <w:pStyle w:val="Koptekst"/>
                        <w:tabs>
                          <w:tab w:val="clear" w:pos="4536"/>
                          <w:tab w:val="clear" w:pos="9072"/>
                        </w:tabs>
                        <w:rPr>
                          <w:rFonts w:ascii="Gill Sans MT" w:hAnsi="Gill Sans MT"/>
                        </w:rPr>
                      </w:pP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7216" behindDoc="0" locked="1" layoutInCell="1" allowOverlap="1">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C3F17" w:rsidRPr="007459CE" w:rsidTr="00E634AC">
                              <w:trPr>
                                <w:cantSplit/>
                                <w:trHeight w:val="705"/>
                              </w:trPr>
                              <w:tc>
                                <w:tcPr>
                                  <w:tcW w:w="7938" w:type="dxa"/>
                                </w:tcPr>
                                <w:p w:rsidR="003C3F17" w:rsidRPr="00D567F6" w:rsidRDefault="00D567F6"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C3F17" w:rsidRPr="005A4DB2" w:rsidRDefault="00D567F6" w:rsidP="007459CE">
                                  <w:pPr>
                                    <w:rPr>
                                      <w:rFonts w:ascii="Gill Sans MT" w:hAnsi="Gill Sans MT"/>
                                      <w:sz w:val="16"/>
                                      <w:szCs w:val="16"/>
                                    </w:rPr>
                                  </w:pPr>
                                  <w:r w:rsidRPr="005A4DB2">
                                    <w:rPr>
                                      <w:rFonts w:ascii="Gill Sans MT" w:hAnsi="Gill Sans MT"/>
                                      <w:sz w:val="16"/>
                                      <w:szCs w:val="16"/>
                                    </w:rPr>
                                    <w:t xml:space="preserve">Bld </w:t>
                                  </w:r>
                                  <w:r w:rsidR="005A4DB2" w:rsidRPr="005A4DB2">
                                    <w:rPr>
                                      <w:rFonts w:ascii="Gill Sans MT" w:hAnsi="Gill Sans MT"/>
                                      <w:sz w:val="16"/>
                                      <w:szCs w:val="16"/>
                                    </w:rPr>
                                    <w:t xml:space="preserve">Roi Albert II – 30 </w:t>
                                  </w:r>
                                  <w:r w:rsidRPr="005A4DB2">
                                    <w:rPr>
                                      <w:rFonts w:ascii="Gill Sans MT" w:hAnsi="Gill Sans MT"/>
                                      <w:sz w:val="16"/>
                                      <w:szCs w:val="16"/>
                                    </w:rPr>
                                    <w:t xml:space="preserve">– </w:t>
                                  </w:r>
                                  <w:r w:rsidR="003C3F17" w:rsidRPr="005A4DB2">
                                    <w:rPr>
                                      <w:rFonts w:ascii="Gill Sans MT" w:hAnsi="Gill Sans MT"/>
                                      <w:sz w:val="16"/>
                                      <w:szCs w:val="16"/>
                                    </w:rPr>
                                    <w:t xml:space="preserve">1000 </w:t>
                                  </w:r>
                                  <w:r w:rsidRPr="005A4DB2">
                                    <w:rPr>
                                      <w:rFonts w:ascii="Gill Sans MT" w:hAnsi="Gill Sans MT"/>
                                      <w:sz w:val="16"/>
                                      <w:szCs w:val="16"/>
                                    </w:rPr>
                                    <w:t>Bruxelles</w:t>
                                  </w:r>
                                  <w:r w:rsidR="003C3F17" w:rsidRPr="005A4DB2">
                                    <w:rPr>
                                      <w:rFonts w:ascii="Gill Sans MT" w:hAnsi="Gill Sans MT"/>
                                      <w:sz w:val="16"/>
                                      <w:szCs w:val="16"/>
                                    </w:rPr>
                                    <w:t xml:space="preserve"> </w:t>
                                  </w:r>
                                  <w:r w:rsidR="003C3F17" w:rsidRPr="005A4DB2">
                                    <w:rPr>
                                      <w:rFonts w:ascii="Gill Sans MT" w:hAnsi="Gill Sans MT"/>
                                      <w:color w:val="F9D73F"/>
                                      <w:sz w:val="16"/>
                                      <w:szCs w:val="16"/>
                                    </w:rPr>
                                    <w:t xml:space="preserve">– </w:t>
                                  </w:r>
                                  <w:hyperlink r:id="rId13" w:history="1">
                                    <w:r w:rsidR="003C3F17" w:rsidRPr="005A4DB2">
                                      <w:rPr>
                                        <w:rStyle w:val="Lienhypertexte"/>
                                        <w:rFonts w:ascii="Gill Sans MT" w:hAnsi="Gill Sans MT"/>
                                        <w:color w:val="F9D73F"/>
                                        <w:sz w:val="16"/>
                                        <w:szCs w:val="16"/>
                                      </w:rPr>
                                      <w:t>http://www.mi-is.be</w:t>
                                    </w:r>
                                  </w:hyperlink>
                                  <w:r w:rsidR="005A4DB2" w:rsidRPr="005A4DB2">
                                    <w:rPr>
                                      <w:rFonts w:ascii="Gill Sans MT" w:hAnsi="Gill Sans MT"/>
                                      <w:sz w:val="16"/>
                                      <w:szCs w:val="16"/>
                                    </w:rPr>
                                    <w:br/>
                                  </w:r>
                                  <w:r w:rsidR="003C3F17" w:rsidRPr="005A4DB2">
                                    <w:rPr>
                                      <w:rFonts w:ascii="Gill Sans MT" w:hAnsi="Gill Sans MT"/>
                                      <w:sz w:val="16"/>
                                      <w:szCs w:val="16"/>
                                    </w:rPr>
                                    <w:t>tel +32 2 508 85 8</w:t>
                                  </w:r>
                                  <w:r w:rsidRPr="005A4DB2">
                                    <w:rPr>
                                      <w:rFonts w:ascii="Gill Sans MT" w:hAnsi="Gill Sans MT"/>
                                      <w:sz w:val="16"/>
                                      <w:szCs w:val="16"/>
                                    </w:rPr>
                                    <w:t>6</w:t>
                                  </w:r>
                                  <w:r w:rsidR="003C3F17" w:rsidRPr="005A4DB2">
                                    <w:rPr>
                                      <w:rFonts w:ascii="Gill Sans MT" w:hAnsi="Gill Sans MT"/>
                                      <w:sz w:val="16"/>
                                      <w:szCs w:val="16"/>
                                    </w:rPr>
                                    <w:t>– fax +32 2 508 8</w:t>
                                  </w:r>
                                  <w:r w:rsidR="002118B3">
                                    <w:rPr>
                                      <w:rFonts w:ascii="Gill Sans MT" w:hAnsi="Gill Sans MT"/>
                                      <w:sz w:val="16"/>
                                      <w:szCs w:val="16"/>
                                    </w:rPr>
                                    <w:t>6</w:t>
                                  </w:r>
                                  <w:r w:rsidR="003C3F17" w:rsidRPr="005A4DB2">
                                    <w:rPr>
                                      <w:rFonts w:ascii="Gill Sans MT" w:hAnsi="Gill Sans MT"/>
                                      <w:sz w:val="16"/>
                                      <w:szCs w:val="16"/>
                                    </w:rPr>
                                    <w:t xml:space="preserve"> 10–</w:t>
                                  </w:r>
                                  <w:r w:rsidRPr="005A4DB2">
                                    <w:rPr>
                                      <w:rFonts w:ascii="Gill Sans MT" w:hAnsi="Gill Sans MT"/>
                                      <w:color w:val="F9D73F"/>
                                      <w:sz w:val="16"/>
                                      <w:szCs w:val="16"/>
                                    </w:rPr>
                                    <w:t xml:space="preserve"> </w:t>
                                  </w:r>
                                  <w:hyperlink r:id="rId14" w:history="1">
                                    <w:r w:rsidRPr="005A4DB2">
                                      <w:rPr>
                                        <w:rStyle w:val="Lienhypertexte"/>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3C3F17" w:rsidRPr="007459CE" w:rsidRDefault="00AB1D6F">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0" b="0"/>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FC6579" w:rsidRPr="007459CE" w:rsidRDefault="00FC6579">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C3F17" w:rsidRPr="007459CE" w:rsidTr="00E634AC">
                        <w:trPr>
                          <w:cantSplit/>
                          <w:trHeight w:val="705"/>
                        </w:trPr>
                        <w:tc>
                          <w:tcPr>
                            <w:tcW w:w="7938" w:type="dxa"/>
                          </w:tcPr>
                          <w:p w:rsidR="003C3F17" w:rsidRPr="00D567F6" w:rsidRDefault="00D567F6"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C3F17" w:rsidRPr="005A4DB2" w:rsidRDefault="00D567F6" w:rsidP="007459CE">
                            <w:pPr>
                              <w:rPr>
                                <w:rFonts w:ascii="Gill Sans MT" w:hAnsi="Gill Sans MT"/>
                                <w:sz w:val="16"/>
                                <w:szCs w:val="16"/>
                              </w:rPr>
                            </w:pPr>
                            <w:r w:rsidRPr="005A4DB2">
                              <w:rPr>
                                <w:rFonts w:ascii="Gill Sans MT" w:hAnsi="Gill Sans MT"/>
                                <w:sz w:val="16"/>
                                <w:szCs w:val="16"/>
                              </w:rPr>
                              <w:t xml:space="preserve">Bld </w:t>
                            </w:r>
                            <w:r w:rsidR="005A4DB2" w:rsidRPr="005A4DB2">
                              <w:rPr>
                                <w:rFonts w:ascii="Gill Sans MT" w:hAnsi="Gill Sans MT"/>
                                <w:sz w:val="16"/>
                                <w:szCs w:val="16"/>
                              </w:rPr>
                              <w:t xml:space="preserve">Roi Albert II – 30 </w:t>
                            </w:r>
                            <w:r w:rsidRPr="005A4DB2">
                              <w:rPr>
                                <w:rFonts w:ascii="Gill Sans MT" w:hAnsi="Gill Sans MT"/>
                                <w:sz w:val="16"/>
                                <w:szCs w:val="16"/>
                              </w:rPr>
                              <w:t xml:space="preserve">– </w:t>
                            </w:r>
                            <w:r w:rsidR="003C3F17" w:rsidRPr="005A4DB2">
                              <w:rPr>
                                <w:rFonts w:ascii="Gill Sans MT" w:hAnsi="Gill Sans MT"/>
                                <w:sz w:val="16"/>
                                <w:szCs w:val="16"/>
                              </w:rPr>
                              <w:t xml:space="preserve">1000 </w:t>
                            </w:r>
                            <w:r w:rsidRPr="005A4DB2">
                              <w:rPr>
                                <w:rFonts w:ascii="Gill Sans MT" w:hAnsi="Gill Sans MT"/>
                                <w:sz w:val="16"/>
                                <w:szCs w:val="16"/>
                              </w:rPr>
                              <w:t>Bruxelles</w:t>
                            </w:r>
                            <w:r w:rsidR="003C3F17" w:rsidRPr="005A4DB2">
                              <w:rPr>
                                <w:rFonts w:ascii="Gill Sans MT" w:hAnsi="Gill Sans MT"/>
                                <w:sz w:val="16"/>
                                <w:szCs w:val="16"/>
                              </w:rPr>
                              <w:t xml:space="preserve"> </w:t>
                            </w:r>
                            <w:r w:rsidR="003C3F17" w:rsidRPr="005A4DB2">
                              <w:rPr>
                                <w:rFonts w:ascii="Gill Sans MT" w:hAnsi="Gill Sans MT"/>
                                <w:color w:val="F9D73F"/>
                                <w:sz w:val="16"/>
                                <w:szCs w:val="16"/>
                              </w:rPr>
                              <w:t xml:space="preserve">– </w:t>
                            </w:r>
                            <w:hyperlink r:id="rId16" w:history="1">
                              <w:r w:rsidR="003C3F17" w:rsidRPr="005A4DB2">
                                <w:rPr>
                                  <w:rStyle w:val="Lienhypertexte"/>
                                  <w:rFonts w:ascii="Gill Sans MT" w:hAnsi="Gill Sans MT"/>
                                  <w:color w:val="F9D73F"/>
                                  <w:sz w:val="16"/>
                                  <w:szCs w:val="16"/>
                                </w:rPr>
                                <w:t>http://www.mi-is.be</w:t>
                              </w:r>
                            </w:hyperlink>
                            <w:r w:rsidR="005A4DB2" w:rsidRPr="005A4DB2">
                              <w:rPr>
                                <w:rFonts w:ascii="Gill Sans MT" w:hAnsi="Gill Sans MT"/>
                                <w:sz w:val="16"/>
                                <w:szCs w:val="16"/>
                              </w:rPr>
                              <w:br/>
                            </w:r>
                            <w:r w:rsidR="003C3F17" w:rsidRPr="005A4DB2">
                              <w:rPr>
                                <w:rFonts w:ascii="Gill Sans MT" w:hAnsi="Gill Sans MT"/>
                                <w:sz w:val="16"/>
                                <w:szCs w:val="16"/>
                              </w:rPr>
                              <w:t>tel +32 2 508 85 8</w:t>
                            </w:r>
                            <w:r w:rsidRPr="005A4DB2">
                              <w:rPr>
                                <w:rFonts w:ascii="Gill Sans MT" w:hAnsi="Gill Sans MT"/>
                                <w:sz w:val="16"/>
                                <w:szCs w:val="16"/>
                              </w:rPr>
                              <w:t>6</w:t>
                            </w:r>
                            <w:r w:rsidR="003C3F17" w:rsidRPr="005A4DB2">
                              <w:rPr>
                                <w:rFonts w:ascii="Gill Sans MT" w:hAnsi="Gill Sans MT"/>
                                <w:sz w:val="16"/>
                                <w:szCs w:val="16"/>
                              </w:rPr>
                              <w:t>– fax +32 2 508 8</w:t>
                            </w:r>
                            <w:r w:rsidR="002118B3">
                              <w:rPr>
                                <w:rFonts w:ascii="Gill Sans MT" w:hAnsi="Gill Sans MT"/>
                                <w:sz w:val="16"/>
                                <w:szCs w:val="16"/>
                              </w:rPr>
                              <w:t>6</w:t>
                            </w:r>
                            <w:r w:rsidR="003C3F17" w:rsidRPr="005A4DB2">
                              <w:rPr>
                                <w:rFonts w:ascii="Gill Sans MT" w:hAnsi="Gill Sans MT"/>
                                <w:sz w:val="16"/>
                                <w:szCs w:val="16"/>
                              </w:rPr>
                              <w:t xml:space="preserve"> 10–</w:t>
                            </w:r>
                            <w:r w:rsidRPr="005A4DB2">
                              <w:rPr>
                                <w:rFonts w:ascii="Gill Sans MT" w:hAnsi="Gill Sans MT"/>
                                <w:color w:val="F9D73F"/>
                                <w:sz w:val="16"/>
                                <w:szCs w:val="16"/>
                              </w:rPr>
                              <w:t xml:space="preserve"> </w:t>
                            </w:r>
                            <w:hyperlink r:id="rId17" w:history="1">
                              <w:r w:rsidRPr="005A4DB2">
                                <w:rPr>
                                  <w:rStyle w:val="Lienhypertexte"/>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3C3F17" w:rsidRPr="007459CE" w:rsidRDefault="00AB1D6F">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0" b="0"/>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FC6579" w:rsidRPr="007459CE" w:rsidRDefault="00FC6579">
                      <w:pPr>
                        <w:rPr>
                          <w:rFonts w:ascii="Gill Sans MT" w:hAnsi="Gill Sans MT"/>
                          <w:sz w:val="20"/>
                          <w:lang w:val="nl-BE"/>
                        </w:rPr>
                      </w:pPr>
                    </w:p>
                  </w:txbxContent>
                </v:textbox>
                <w10:wrap anchorx="page" anchory="page"/>
                <w10:anchorlock/>
              </v:shape>
            </w:pict>
          </mc:Fallback>
        </mc:AlternateContent>
      </w:r>
      <w:r>
        <w:rPr>
          <w:rFonts w:ascii="Gill Sans MT" w:hAnsi="Gill Sans MT"/>
          <w:noProof/>
          <w:lang w:val="fr-BE" w:eastAsia="fr-BE"/>
        </w:rPr>
        <mc:AlternateContent>
          <mc:Choice Requires="wps">
            <w:drawing>
              <wp:anchor distT="0" distB="0" distL="114300" distR="114300" simplePos="0" relativeHeight="251656192" behindDoc="0" locked="1" layoutInCell="0" allowOverlap="1">
                <wp:simplePos x="0" y="0"/>
                <wp:positionH relativeFrom="page">
                  <wp:posOffset>252095</wp:posOffset>
                </wp:positionH>
                <wp:positionV relativeFrom="page">
                  <wp:posOffset>7406005</wp:posOffset>
                </wp:positionV>
                <wp:extent cx="360045" cy="184150"/>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79" w:rsidRDefault="00FC6579">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F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ePhFjQIAACgFAAAOAAAAAAAAAAAAAAAAAC4CAABkcnMvZTJvRG9jLnhtbFBLAQIt&#10;ABQABgAIAAAAIQAzyEqp3wAAAAsBAAAPAAAAAAAAAAAAAAAAAOcEAABkcnMvZG93bnJldi54bWxQ&#10;SwUGAAAAAAQABADzAAAA8wUAAAAA&#10;" o:allowincell="f" stroked="f">
                <o:lock v:ext="edit" aspectratio="t"/>
                <v:textbox>
                  <w:txbxContent>
                    <w:p w:rsidR="00FC6579" w:rsidRDefault="00FC6579">
                      <w:pPr>
                        <w:rPr>
                          <w:sz w:val="16"/>
                        </w:rPr>
                      </w:pPr>
                      <w:r>
                        <w:rPr>
                          <w:sz w:val="16"/>
                        </w:rPr>
                        <w:t>-</w:t>
                      </w:r>
                    </w:p>
                  </w:txbxContent>
                </v:textbox>
                <w10:wrap anchorx="page" anchory="page"/>
                <w10:anchorlock/>
              </v:shape>
            </w:pict>
          </mc:Fallback>
        </mc:AlternateContent>
      </w:r>
    </w:p>
    <w:tbl>
      <w:tblPr>
        <w:tblW w:w="10916" w:type="dxa"/>
        <w:tblInd w:w="-1168" w:type="dxa"/>
        <w:tblLayout w:type="fixed"/>
        <w:tblLook w:val="0000" w:firstRow="0" w:lastRow="0" w:firstColumn="0" w:lastColumn="0" w:noHBand="0" w:noVBand="0"/>
      </w:tblPr>
      <w:tblGrid>
        <w:gridCol w:w="2694"/>
        <w:gridCol w:w="1417"/>
        <w:gridCol w:w="1560"/>
        <w:gridCol w:w="141"/>
        <w:gridCol w:w="2410"/>
        <w:gridCol w:w="1276"/>
        <w:gridCol w:w="709"/>
        <w:gridCol w:w="709"/>
      </w:tblGrid>
      <w:tr w:rsidR="00FC6579" w:rsidRPr="007459CE" w:rsidTr="00D24066">
        <w:trPr>
          <w:gridBefore w:val="3"/>
          <w:gridAfter w:val="1"/>
          <w:wBefore w:w="5671" w:type="dxa"/>
          <w:wAfter w:w="709" w:type="dxa"/>
          <w:cantSplit/>
          <w:trHeight w:val="1710"/>
        </w:trPr>
        <w:tc>
          <w:tcPr>
            <w:tcW w:w="4536" w:type="dxa"/>
            <w:gridSpan w:val="4"/>
          </w:tcPr>
          <w:p w:rsidR="00C64913" w:rsidRPr="00D24066" w:rsidRDefault="00C64913" w:rsidP="00C64913">
            <w:pPr>
              <w:pStyle w:val="Letter"/>
              <w:jc w:val="both"/>
              <w:rPr>
                <w:szCs w:val="22"/>
              </w:rPr>
            </w:pPr>
            <w:bookmarkStart w:id="0" w:name="SYS_LOGO_INFO"/>
            <w:bookmarkStart w:id="1" w:name="SYS_LOGO_MIN"/>
            <w:bookmarkEnd w:id="0"/>
            <w:bookmarkEnd w:id="1"/>
            <w:r w:rsidRPr="00D24066">
              <w:rPr>
                <w:rFonts w:ascii="Gill Sans MT" w:hAnsi="Gill Sans MT"/>
                <w:noProof/>
                <w:szCs w:val="22"/>
                <w:lang w:eastAsia="nl-BE"/>
              </w:rPr>
              <w:t>Mesdames, Messieurs les Présidents d</w:t>
            </w:r>
            <w:r w:rsidR="00D24066" w:rsidRPr="00D24066">
              <w:rPr>
                <w:rFonts w:ascii="Gill Sans MT" w:hAnsi="Gill Sans MT"/>
                <w:noProof/>
                <w:szCs w:val="22"/>
                <w:lang w:eastAsia="nl-BE"/>
              </w:rPr>
              <w:t xml:space="preserve">e </w:t>
            </w:r>
            <w:r w:rsidRPr="00D24066">
              <w:rPr>
                <w:rFonts w:ascii="Gill Sans MT" w:hAnsi="Gill Sans MT"/>
                <w:noProof/>
                <w:szCs w:val="22"/>
                <w:lang w:eastAsia="nl-BE"/>
              </w:rPr>
              <w:t>CPAS</w:t>
            </w:r>
          </w:p>
          <w:p w:rsidR="007459CE" w:rsidRPr="00C64913" w:rsidRDefault="007459CE" w:rsidP="00D420CB">
            <w:pPr>
              <w:pStyle w:val="En-tte"/>
              <w:tabs>
                <w:tab w:val="clear" w:pos="4536"/>
                <w:tab w:val="clear" w:pos="9072"/>
              </w:tabs>
              <w:rPr>
                <w:rFonts w:ascii="Gill Sans MT" w:hAnsi="Gill Sans MT"/>
                <w:sz w:val="20"/>
              </w:rPr>
            </w:pPr>
          </w:p>
        </w:tc>
      </w:tr>
      <w:tr w:rsidR="00FC6579" w:rsidRPr="00ED549B" w:rsidTr="00D24066">
        <w:trPr>
          <w:cantSplit/>
          <w:trHeight w:val="337"/>
        </w:trPr>
        <w:tc>
          <w:tcPr>
            <w:tcW w:w="2694" w:type="dxa"/>
          </w:tcPr>
          <w:p w:rsidR="00FC6579" w:rsidRPr="00ED549B" w:rsidRDefault="00D567F6">
            <w:pPr>
              <w:pStyle w:val="Letter"/>
              <w:rPr>
                <w:rFonts w:ascii="Gill Sans MT" w:hAnsi="Gill Sans MT"/>
                <w:sz w:val="17"/>
                <w:lang w:val="nl-BE"/>
              </w:rPr>
            </w:pPr>
            <w:r>
              <w:rPr>
                <w:rFonts w:ascii="Gill Sans MT" w:hAnsi="Gill Sans MT" w:cs="Arial"/>
                <w:sz w:val="17"/>
                <w:lang w:val="nl-BE"/>
              </w:rPr>
              <w:t>Service</w:t>
            </w:r>
          </w:p>
        </w:tc>
        <w:tc>
          <w:tcPr>
            <w:tcW w:w="1417" w:type="dxa"/>
          </w:tcPr>
          <w:p w:rsidR="00FC6579" w:rsidRPr="00ED549B" w:rsidRDefault="00D567F6">
            <w:pPr>
              <w:pStyle w:val="Letter"/>
              <w:rPr>
                <w:rFonts w:ascii="Gill Sans MT" w:hAnsi="Gill Sans MT"/>
                <w:sz w:val="17"/>
                <w:lang w:val="nl-BE"/>
              </w:rPr>
            </w:pPr>
            <w:proofErr w:type="spellStart"/>
            <w:r>
              <w:rPr>
                <w:rFonts w:ascii="Gill Sans MT" w:hAnsi="Gill Sans MT" w:cs="Arial"/>
                <w:sz w:val="17"/>
                <w:lang w:val="nl-BE"/>
              </w:rPr>
              <w:t>Votre</w:t>
            </w:r>
            <w:proofErr w:type="spellEnd"/>
            <w:r>
              <w:rPr>
                <w:rFonts w:ascii="Gill Sans MT" w:hAnsi="Gill Sans MT" w:cs="Arial"/>
                <w:sz w:val="17"/>
                <w:lang w:val="nl-BE"/>
              </w:rPr>
              <w:t xml:space="preserve"> lettre du</w:t>
            </w:r>
          </w:p>
        </w:tc>
        <w:tc>
          <w:tcPr>
            <w:tcW w:w="1701" w:type="dxa"/>
            <w:gridSpan w:val="2"/>
          </w:tcPr>
          <w:p w:rsidR="00FC6579" w:rsidRPr="00ED549B" w:rsidRDefault="00D567F6">
            <w:pPr>
              <w:pStyle w:val="Letter"/>
              <w:rPr>
                <w:rFonts w:ascii="Gill Sans MT" w:hAnsi="Gill Sans MT"/>
                <w:sz w:val="17"/>
                <w:lang w:val="nl-BE"/>
              </w:rPr>
            </w:pPr>
            <w:r>
              <w:rPr>
                <w:rFonts w:ascii="Gill Sans MT" w:hAnsi="Gill Sans MT" w:cs="Arial"/>
                <w:sz w:val="17"/>
                <w:lang w:val="nl-BE"/>
              </w:rPr>
              <w:t xml:space="preserve">Vos </w:t>
            </w:r>
            <w:proofErr w:type="spellStart"/>
            <w:r>
              <w:rPr>
                <w:rFonts w:ascii="Gill Sans MT" w:hAnsi="Gill Sans MT" w:cs="Arial"/>
                <w:sz w:val="17"/>
                <w:lang w:val="nl-BE"/>
              </w:rPr>
              <w:t>références</w:t>
            </w:r>
            <w:proofErr w:type="spellEnd"/>
          </w:p>
        </w:tc>
        <w:tc>
          <w:tcPr>
            <w:tcW w:w="2410" w:type="dxa"/>
          </w:tcPr>
          <w:p w:rsidR="00FC6579" w:rsidRPr="00ED549B" w:rsidRDefault="00D567F6">
            <w:pPr>
              <w:pStyle w:val="Letter"/>
              <w:rPr>
                <w:rFonts w:ascii="Gill Sans MT" w:hAnsi="Gill Sans MT"/>
                <w:sz w:val="17"/>
                <w:lang w:val="nl-BE"/>
              </w:rPr>
            </w:pPr>
            <w:proofErr w:type="spellStart"/>
            <w:r>
              <w:rPr>
                <w:rFonts w:ascii="Gill Sans MT" w:hAnsi="Gill Sans MT" w:cs="Arial"/>
                <w:sz w:val="17"/>
                <w:lang w:val="nl-BE"/>
              </w:rPr>
              <w:t>No</w:t>
            </w:r>
            <w:r w:rsidR="00B9698B">
              <w:rPr>
                <w:rFonts w:ascii="Gill Sans MT" w:hAnsi="Gill Sans MT" w:cs="Arial"/>
                <w:sz w:val="17"/>
                <w:lang w:val="nl-BE"/>
              </w:rPr>
              <w:t>s</w:t>
            </w:r>
            <w:proofErr w:type="spellEnd"/>
            <w:r>
              <w:rPr>
                <w:rFonts w:ascii="Gill Sans MT" w:hAnsi="Gill Sans MT" w:cs="Arial"/>
                <w:sz w:val="17"/>
                <w:lang w:val="nl-BE"/>
              </w:rPr>
              <w:t xml:space="preserve"> </w:t>
            </w:r>
            <w:proofErr w:type="spellStart"/>
            <w:r>
              <w:rPr>
                <w:rFonts w:ascii="Gill Sans MT" w:hAnsi="Gill Sans MT" w:cs="Arial"/>
                <w:sz w:val="17"/>
                <w:lang w:val="nl-BE"/>
              </w:rPr>
              <w:t>références</w:t>
            </w:r>
            <w:proofErr w:type="spellEnd"/>
          </w:p>
        </w:tc>
        <w:tc>
          <w:tcPr>
            <w:tcW w:w="1276" w:type="dxa"/>
          </w:tcPr>
          <w:p w:rsidR="00FC6579" w:rsidRPr="00ED549B" w:rsidRDefault="00D567F6">
            <w:pPr>
              <w:pStyle w:val="Letter"/>
              <w:rPr>
                <w:rFonts w:ascii="Gill Sans MT" w:hAnsi="Gill Sans MT"/>
                <w:sz w:val="17"/>
                <w:lang w:val="fr-BE"/>
              </w:rPr>
            </w:pPr>
            <w:r>
              <w:rPr>
                <w:rFonts w:ascii="Gill Sans MT" w:hAnsi="Gill Sans MT"/>
                <w:sz w:val="17"/>
                <w:lang w:val="fr-BE"/>
              </w:rPr>
              <w:t>date</w:t>
            </w:r>
          </w:p>
        </w:tc>
        <w:tc>
          <w:tcPr>
            <w:tcW w:w="1418" w:type="dxa"/>
            <w:gridSpan w:val="2"/>
          </w:tcPr>
          <w:p w:rsidR="00FC6579" w:rsidRPr="00ED549B" w:rsidRDefault="00D567F6">
            <w:pPr>
              <w:pStyle w:val="Letter"/>
              <w:rPr>
                <w:rFonts w:ascii="Gill Sans MT" w:hAnsi="Gill Sans MT"/>
                <w:sz w:val="17"/>
                <w:lang w:val="fr-BE"/>
              </w:rPr>
            </w:pPr>
            <w:r>
              <w:rPr>
                <w:rFonts w:ascii="Gill Sans MT" w:hAnsi="Gill Sans MT" w:cs="Arial"/>
                <w:sz w:val="17"/>
                <w:lang w:val="fr-BE"/>
              </w:rPr>
              <w:t>Annexe(s)</w:t>
            </w:r>
          </w:p>
        </w:tc>
      </w:tr>
      <w:tr w:rsidR="00FC6579" w:rsidRPr="00ED549B" w:rsidTr="00D24066">
        <w:trPr>
          <w:cantSplit/>
          <w:trHeight w:val="187"/>
        </w:trPr>
        <w:tc>
          <w:tcPr>
            <w:tcW w:w="2694" w:type="dxa"/>
          </w:tcPr>
          <w:p w:rsidR="00FC6579" w:rsidRPr="00ED549B" w:rsidRDefault="00FC6579">
            <w:pPr>
              <w:pStyle w:val="Letter"/>
              <w:rPr>
                <w:rFonts w:ascii="Gill Sans MT" w:hAnsi="Gill Sans MT" w:cs="Arial"/>
                <w:sz w:val="17"/>
                <w:lang w:val="fr-BE"/>
              </w:rPr>
            </w:pPr>
          </w:p>
        </w:tc>
        <w:tc>
          <w:tcPr>
            <w:tcW w:w="1417" w:type="dxa"/>
          </w:tcPr>
          <w:p w:rsidR="00FC6579" w:rsidRPr="00ED549B" w:rsidRDefault="00FC6579">
            <w:pPr>
              <w:pStyle w:val="Letter"/>
              <w:rPr>
                <w:rFonts w:ascii="Gill Sans MT" w:hAnsi="Gill Sans MT"/>
                <w:sz w:val="17"/>
                <w:lang w:val="nl-BE"/>
              </w:rPr>
            </w:pPr>
          </w:p>
        </w:tc>
        <w:tc>
          <w:tcPr>
            <w:tcW w:w="1701" w:type="dxa"/>
            <w:gridSpan w:val="2"/>
          </w:tcPr>
          <w:p w:rsidR="00FC6579" w:rsidRPr="00ED549B" w:rsidRDefault="00FC6579">
            <w:pPr>
              <w:pStyle w:val="Letter"/>
              <w:rPr>
                <w:rFonts w:ascii="Gill Sans MT" w:hAnsi="Gill Sans MT"/>
                <w:sz w:val="17"/>
                <w:lang w:val="nl-BE"/>
              </w:rPr>
            </w:pPr>
          </w:p>
        </w:tc>
        <w:tc>
          <w:tcPr>
            <w:tcW w:w="2410" w:type="dxa"/>
          </w:tcPr>
          <w:p w:rsidR="00FC6579" w:rsidRPr="00ED549B" w:rsidRDefault="00FC6579">
            <w:pPr>
              <w:pStyle w:val="Letter"/>
              <w:rPr>
                <w:rFonts w:ascii="Gill Sans MT" w:hAnsi="Gill Sans MT"/>
                <w:sz w:val="17"/>
                <w:lang w:val="fr-BE"/>
              </w:rPr>
            </w:pPr>
          </w:p>
        </w:tc>
        <w:tc>
          <w:tcPr>
            <w:tcW w:w="1276" w:type="dxa"/>
          </w:tcPr>
          <w:p w:rsidR="00FC6579" w:rsidRPr="00ED549B" w:rsidRDefault="00724113">
            <w:pPr>
              <w:pStyle w:val="Letter"/>
              <w:rPr>
                <w:rFonts w:ascii="Gill Sans MT" w:hAnsi="Gill Sans MT"/>
                <w:sz w:val="17"/>
                <w:lang w:val="fr-BE"/>
              </w:rPr>
            </w:pPr>
            <w:r>
              <w:rPr>
                <w:rFonts w:ascii="Gill Sans MT" w:hAnsi="Gill Sans MT"/>
                <w:sz w:val="17"/>
                <w:lang w:val="fr-BE"/>
              </w:rPr>
              <w:t>janvier 2013</w:t>
            </w:r>
          </w:p>
        </w:tc>
        <w:tc>
          <w:tcPr>
            <w:tcW w:w="1418" w:type="dxa"/>
            <w:gridSpan w:val="2"/>
          </w:tcPr>
          <w:p w:rsidR="00FC6579" w:rsidRPr="00ED549B" w:rsidRDefault="00724113">
            <w:pPr>
              <w:pStyle w:val="Letter"/>
              <w:rPr>
                <w:rFonts w:ascii="Gill Sans MT" w:hAnsi="Gill Sans MT" w:cs="Arial"/>
                <w:sz w:val="17"/>
                <w:lang w:val="fr-BE"/>
              </w:rPr>
            </w:pPr>
            <w:r>
              <w:rPr>
                <w:rFonts w:ascii="Gill Sans MT" w:hAnsi="Gill Sans MT" w:cs="Arial"/>
                <w:sz w:val="17"/>
                <w:lang w:val="fr-BE"/>
              </w:rPr>
              <w:t>1</w:t>
            </w:r>
          </w:p>
        </w:tc>
      </w:tr>
    </w:tbl>
    <w:p w:rsidR="00FC6579" w:rsidRPr="00ED549B" w:rsidRDefault="00FC6579">
      <w:pPr>
        <w:pStyle w:val="Letter"/>
        <w:ind w:right="-142"/>
        <w:rPr>
          <w:rFonts w:ascii="Gill Sans MT" w:hAnsi="Gill Sans MT"/>
          <w:lang w:val="fr-BE"/>
        </w:rPr>
      </w:pPr>
    </w:p>
    <w:p w:rsidR="00FC6579" w:rsidRDefault="00C64913" w:rsidP="00C64913">
      <w:pPr>
        <w:pStyle w:val="Letter"/>
        <w:jc w:val="both"/>
        <w:rPr>
          <w:rFonts w:ascii="Gill Sans MT" w:hAnsi="Gill Sans MT"/>
          <w:noProof/>
          <w:sz w:val="24"/>
          <w:szCs w:val="24"/>
          <w:lang w:eastAsia="nl-BE"/>
        </w:rPr>
      </w:pPr>
      <w:r w:rsidRPr="00764909">
        <w:rPr>
          <w:rFonts w:ascii="Gill Sans MT" w:hAnsi="Gill Sans MT"/>
          <w:noProof/>
          <w:sz w:val="24"/>
          <w:szCs w:val="24"/>
          <w:lang w:eastAsia="nl-BE"/>
        </w:rPr>
        <w:t>Mesdames, Messieurs les Présidents du CPAS</w:t>
      </w:r>
    </w:p>
    <w:p w:rsidR="00724113" w:rsidRDefault="00724113" w:rsidP="00C64913">
      <w:pPr>
        <w:pStyle w:val="Letter"/>
        <w:jc w:val="both"/>
        <w:rPr>
          <w:rFonts w:ascii="Gill Sans MT" w:hAnsi="Gill Sans MT"/>
          <w:noProof/>
          <w:sz w:val="24"/>
          <w:szCs w:val="24"/>
          <w:lang w:eastAsia="nl-BE"/>
        </w:rPr>
      </w:pPr>
    </w:p>
    <w:p w:rsidR="00724113" w:rsidRPr="00764909" w:rsidRDefault="00724113" w:rsidP="00C64913">
      <w:pPr>
        <w:pStyle w:val="Letter"/>
        <w:jc w:val="both"/>
        <w:rPr>
          <w:rFonts w:ascii="Gill Sans MT" w:hAnsi="Gill Sans MT"/>
          <w:noProof/>
          <w:sz w:val="24"/>
          <w:szCs w:val="24"/>
          <w:lang w:eastAsia="nl-BE"/>
        </w:rPr>
      </w:pPr>
      <w:r>
        <w:rPr>
          <w:rFonts w:ascii="Gill Sans MT" w:hAnsi="Gill Sans MT"/>
          <w:noProof/>
          <w:sz w:val="24"/>
          <w:szCs w:val="24"/>
          <w:lang w:eastAsia="nl-BE"/>
        </w:rPr>
        <w:t>Concerne : Réinstallation des réfugiés</w:t>
      </w:r>
    </w:p>
    <w:p w:rsidR="00C64913" w:rsidRPr="00764909" w:rsidRDefault="00C64913" w:rsidP="00C64913">
      <w:pPr>
        <w:pStyle w:val="Letter"/>
        <w:jc w:val="both"/>
        <w:rPr>
          <w:rFonts w:ascii="Gill Sans MT" w:hAnsi="Gill Sans MT"/>
          <w:noProof/>
          <w:sz w:val="24"/>
          <w:szCs w:val="24"/>
          <w:lang w:eastAsia="nl-BE"/>
        </w:rPr>
      </w:pPr>
    </w:p>
    <w:p w:rsidR="00C64913" w:rsidRPr="00764909" w:rsidRDefault="00C64913" w:rsidP="00C64913">
      <w:pPr>
        <w:pStyle w:val="Letter"/>
        <w:jc w:val="both"/>
        <w:rPr>
          <w:rFonts w:ascii="Gill Sans MT" w:hAnsi="Gill Sans MT"/>
          <w:sz w:val="24"/>
          <w:szCs w:val="24"/>
        </w:rPr>
      </w:pPr>
      <w:r w:rsidRPr="00764909">
        <w:rPr>
          <w:rFonts w:ascii="Gill Sans MT" w:hAnsi="Gill Sans MT"/>
          <w:sz w:val="24"/>
          <w:szCs w:val="24"/>
        </w:rPr>
        <w:t xml:space="preserve">Cette année, la Belgique participera au programme de réinstallation de réfugiés du </w:t>
      </w:r>
      <w:r w:rsidR="00D24066" w:rsidRPr="00764909">
        <w:rPr>
          <w:rFonts w:ascii="Gill Sans MT" w:hAnsi="Gill Sans MT"/>
          <w:sz w:val="24"/>
          <w:szCs w:val="24"/>
        </w:rPr>
        <w:t>Haut-Commissariat</w:t>
      </w:r>
      <w:r w:rsidRPr="00764909">
        <w:rPr>
          <w:rFonts w:ascii="Gill Sans MT" w:hAnsi="Gill Sans MT"/>
          <w:sz w:val="24"/>
          <w:szCs w:val="24"/>
        </w:rPr>
        <w:t xml:space="preserve"> aux Réfugiés des Nations Unies (UNHCR), devenant ainsi le 27ème pays de réinstallation dans le monde. Concrètement, la Belgique s’est</w:t>
      </w:r>
      <w:bookmarkStart w:id="2" w:name="_GoBack"/>
      <w:bookmarkEnd w:id="2"/>
      <w:r w:rsidRPr="00764909">
        <w:rPr>
          <w:rFonts w:ascii="Gill Sans MT" w:hAnsi="Gill Sans MT"/>
          <w:sz w:val="24"/>
          <w:szCs w:val="24"/>
        </w:rPr>
        <w:t xml:space="preserve"> engagée à réinstaller 100 personnes  en 2013. </w:t>
      </w:r>
    </w:p>
    <w:p w:rsidR="00C64913" w:rsidRPr="00764909" w:rsidRDefault="00C64913" w:rsidP="00C64913">
      <w:pPr>
        <w:pStyle w:val="Letter"/>
        <w:jc w:val="both"/>
        <w:rPr>
          <w:rFonts w:ascii="Gill Sans MT" w:hAnsi="Gill Sans MT"/>
          <w:sz w:val="24"/>
          <w:szCs w:val="24"/>
        </w:rPr>
      </w:pPr>
    </w:p>
    <w:p w:rsidR="00C64913" w:rsidRPr="00764909" w:rsidRDefault="00C64913" w:rsidP="00C64913">
      <w:pPr>
        <w:pStyle w:val="Letter"/>
        <w:jc w:val="both"/>
        <w:rPr>
          <w:rFonts w:ascii="Gill Sans MT" w:hAnsi="Gill Sans MT"/>
          <w:sz w:val="24"/>
          <w:szCs w:val="24"/>
        </w:rPr>
      </w:pPr>
      <w:r w:rsidRPr="00764909">
        <w:rPr>
          <w:rFonts w:ascii="Gill Sans MT" w:hAnsi="Gill Sans MT"/>
          <w:sz w:val="24"/>
          <w:szCs w:val="24"/>
        </w:rPr>
        <w:t xml:space="preserve">La réinstallation est la sélection et le transfert de réfugiés depuis un pays de premier asile, où ils ont recherché une protection, vers un pays tiers (par exemple la Belgique) qui a accepté de les recevoir et leur donner un statut de séjour permanent sur son territoire sur la base de leurs besoins de protection et de l’impossibilité d’envisager le retour dans leur pays d’origine. De plus amples informations sur la réinstallation en Belgique sont disponibles sur le site </w:t>
      </w:r>
      <w:hyperlink r:id="rId18" w:history="1">
        <w:r w:rsidR="00D24066" w:rsidRPr="00291240">
          <w:rPr>
            <w:rStyle w:val="Lienhypertexte"/>
            <w:rFonts w:ascii="Gill Sans MT" w:hAnsi="Gill Sans MT"/>
            <w:sz w:val="24"/>
            <w:szCs w:val="24"/>
          </w:rPr>
          <w:t>www.resettlement.be</w:t>
        </w:r>
      </w:hyperlink>
      <w:r w:rsidR="00D24066">
        <w:rPr>
          <w:rFonts w:ascii="Gill Sans MT" w:hAnsi="Gill Sans MT"/>
          <w:sz w:val="24"/>
          <w:szCs w:val="24"/>
        </w:rPr>
        <w:t xml:space="preserve"> </w:t>
      </w:r>
      <w:r w:rsidRPr="00764909">
        <w:rPr>
          <w:rFonts w:ascii="Gill Sans MT" w:hAnsi="Gill Sans MT"/>
          <w:sz w:val="24"/>
          <w:szCs w:val="24"/>
        </w:rPr>
        <w:t xml:space="preserve"> (y compris un petit reportage sur un réfugié érythréen réinstallé en Belgique en 2011</w:t>
      </w:r>
      <w:r w:rsidR="00764909">
        <w:rPr>
          <w:rStyle w:val="Appelnotedebasdep"/>
          <w:rFonts w:ascii="Gill Sans MT" w:hAnsi="Gill Sans MT"/>
          <w:sz w:val="24"/>
          <w:szCs w:val="24"/>
        </w:rPr>
        <w:footnoteReference w:id="1"/>
      </w:r>
      <w:r w:rsidRPr="00764909">
        <w:rPr>
          <w:rFonts w:ascii="Gill Sans MT" w:hAnsi="Gill Sans MT"/>
          <w:sz w:val="24"/>
          <w:szCs w:val="24"/>
        </w:rPr>
        <w:t xml:space="preserve"> ).</w:t>
      </w:r>
    </w:p>
    <w:p w:rsidR="00C64913" w:rsidRPr="00764909" w:rsidRDefault="00C64913" w:rsidP="00C64913">
      <w:pPr>
        <w:pStyle w:val="Letter"/>
        <w:jc w:val="both"/>
        <w:rPr>
          <w:rFonts w:ascii="Gill Sans MT" w:hAnsi="Gill Sans MT"/>
          <w:sz w:val="24"/>
          <w:szCs w:val="24"/>
        </w:rPr>
      </w:pPr>
    </w:p>
    <w:p w:rsidR="00C64913" w:rsidRPr="00764909" w:rsidRDefault="00C64913" w:rsidP="00C64913">
      <w:pPr>
        <w:pStyle w:val="Letter"/>
        <w:jc w:val="both"/>
        <w:rPr>
          <w:rFonts w:ascii="Gill Sans MT" w:hAnsi="Gill Sans MT"/>
          <w:sz w:val="24"/>
          <w:szCs w:val="24"/>
        </w:rPr>
      </w:pPr>
      <w:r w:rsidRPr="00D24066">
        <w:rPr>
          <w:rFonts w:ascii="Gill Sans MT" w:hAnsi="Gill Sans MT"/>
          <w:sz w:val="24"/>
          <w:szCs w:val="24"/>
          <w:u w:val="single"/>
        </w:rPr>
        <w:t>Les priorités belges de réinstallation pour 2013</w:t>
      </w:r>
      <w:r w:rsidRPr="00764909">
        <w:rPr>
          <w:rFonts w:ascii="Gill Sans MT" w:hAnsi="Gill Sans MT"/>
          <w:sz w:val="24"/>
          <w:szCs w:val="24"/>
        </w:rPr>
        <w:t xml:space="preserve"> ont été définies sur base des priorités établies par le UNHCR et en concertation entre mes services et les départements des Affaires étrangères et de la coopération au développement, en juillet 2012. Il s’agit de :</w:t>
      </w:r>
    </w:p>
    <w:p w:rsidR="00C64913" w:rsidRPr="00764909" w:rsidRDefault="00C64913" w:rsidP="00C64913">
      <w:pPr>
        <w:pStyle w:val="Letter"/>
        <w:jc w:val="both"/>
        <w:rPr>
          <w:rFonts w:ascii="Gill Sans MT" w:hAnsi="Gill Sans MT"/>
          <w:sz w:val="24"/>
          <w:szCs w:val="24"/>
        </w:rPr>
      </w:pPr>
    </w:p>
    <w:p w:rsidR="00C64913" w:rsidRPr="00764909" w:rsidRDefault="00C64913" w:rsidP="00C64913">
      <w:pPr>
        <w:pStyle w:val="Letter"/>
        <w:jc w:val="both"/>
        <w:rPr>
          <w:rFonts w:ascii="Gill Sans MT" w:hAnsi="Gill Sans MT"/>
          <w:sz w:val="24"/>
          <w:szCs w:val="24"/>
        </w:rPr>
      </w:pPr>
      <w:r w:rsidRPr="00764909">
        <w:rPr>
          <w:rFonts w:ascii="Gill Sans MT" w:hAnsi="Gill Sans MT"/>
          <w:sz w:val="24"/>
          <w:szCs w:val="24"/>
        </w:rPr>
        <w:t>•</w:t>
      </w:r>
      <w:r w:rsidRPr="00764909">
        <w:rPr>
          <w:rFonts w:ascii="Gill Sans MT" w:hAnsi="Gill Sans MT"/>
          <w:sz w:val="24"/>
          <w:szCs w:val="24"/>
        </w:rPr>
        <w:tab/>
        <w:t>40 Congolais séjournant dans des camps dans la région des Grands Lacs (Burundi)</w:t>
      </w:r>
    </w:p>
    <w:p w:rsidR="00C64913" w:rsidRPr="00764909" w:rsidRDefault="00C64913" w:rsidP="00C64913">
      <w:pPr>
        <w:pStyle w:val="Letter"/>
        <w:jc w:val="both"/>
        <w:rPr>
          <w:rFonts w:ascii="Gill Sans MT" w:hAnsi="Gill Sans MT"/>
          <w:sz w:val="24"/>
          <w:szCs w:val="24"/>
        </w:rPr>
      </w:pPr>
      <w:r w:rsidRPr="00764909">
        <w:rPr>
          <w:rFonts w:ascii="Gill Sans MT" w:hAnsi="Gill Sans MT"/>
          <w:sz w:val="24"/>
          <w:szCs w:val="24"/>
        </w:rPr>
        <w:t>•</w:t>
      </w:r>
      <w:r w:rsidRPr="00764909">
        <w:rPr>
          <w:rFonts w:ascii="Gill Sans MT" w:hAnsi="Gill Sans MT"/>
          <w:sz w:val="24"/>
          <w:szCs w:val="24"/>
        </w:rPr>
        <w:tab/>
        <w:t>40 réfugiés Burundais séjournant dans des camps en Tanzanie</w:t>
      </w:r>
    </w:p>
    <w:p w:rsidR="00C64913" w:rsidRPr="00764909" w:rsidRDefault="00C64913" w:rsidP="00C64913">
      <w:pPr>
        <w:pStyle w:val="Letter"/>
        <w:jc w:val="both"/>
        <w:rPr>
          <w:rFonts w:ascii="Gill Sans MT" w:hAnsi="Gill Sans MT"/>
          <w:sz w:val="24"/>
          <w:szCs w:val="24"/>
        </w:rPr>
      </w:pPr>
      <w:r w:rsidRPr="00764909">
        <w:rPr>
          <w:rFonts w:ascii="Gill Sans MT" w:hAnsi="Gill Sans MT"/>
          <w:sz w:val="24"/>
          <w:szCs w:val="24"/>
        </w:rPr>
        <w:t>•</w:t>
      </w:r>
      <w:r w:rsidRPr="00764909">
        <w:rPr>
          <w:rFonts w:ascii="Gill Sans MT" w:hAnsi="Gill Sans MT"/>
          <w:sz w:val="24"/>
          <w:szCs w:val="24"/>
        </w:rPr>
        <w:tab/>
        <w:t>20 personnes appartenant à un groupe vulnérable, plus spécifiquement des femmes et/ou enfants à risque et des personnes victimes d’actes de violence et de torture.</w:t>
      </w:r>
    </w:p>
    <w:p w:rsidR="00C64913" w:rsidRPr="00764909" w:rsidRDefault="00C64913" w:rsidP="00C64913">
      <w:pPr>
        <w:pStyle w:val="Letter"/>
        <w:jc w:val="both"/>
        <w:rPr>
          <w:rFonts w:ascii="Gill Sans MT" w:hAnsi="Gill Sans MT"/>
          <w:sz w:val="24"/>
          <w:szCs w:val="24"/>
        </w:rPr>
      </w:pPr>
    </w:p>
    <w:p w:rsidR="00C64913" w:rsidRPr="00764909" w:rsidRDefault="00C64913" w:rsidP="00C64913">
      <w:pPr>
        <w:pStyle w:val="Letter"/>
        <w:jc w:val="both"/>
        <w:rPr>
          <w:rFonts w:ascii="Gill Sans MT" w:hAnsi="Gill Sans MT"/>
          <w:sz w:val="24"/>
          <w:szCs w:val="24"/>
        </w:rPr>
      </w:pPr>
      <w:r w:rsidRPr="00764909">
        <w:rPr>
          <w:rFonts w:ascii="Gill Sans MT" w:hAnsi="Gill Sans MT"/>
          <w:sz w:val="24"/>
          <w:szCs w:val="24"/>
        </w:rPr>
        <w:t>Quant au processus de réinstallation, les dossiers des réfugiés seront transmis par le UNHCR. La sélection des personnes à réinstaller en Belgique est de la responsabilité du Commissariat général aux Réfugiés et Apatrides (CGRA) et se fait sur la base de leurs besoins de protection. Leur transfert, leur accueil et leur accompagnement en Belgique relève de la responsabilité de l’Agence fédérale pour l’accueil des demandeurs d’asile (FEDASIL).</w:t>
      </w:r>
    </w:p>
    <w:p w:rsidR="00C64913" w:rsidRPr="00C64913" w:rsidRDefault="00C64913" w:rsidP="00C64913">
      <w:pPr>
        <w:pStyle w:val="Letter"/>
        <w:jc w:val="both"/>
        <w:rPr>
          <w:sz w:val="20"/>
        </w:rPr>
      </w:pPr>
    </w:p>
    <w:p w:rsidR="00C64913" w:rsidRPr="00724113" w:rsidRDefault="00C64913" w:rsidP="00C64913">
      <w:pPr>
        <w:pStyle w:val="Letter"/>
        <w:jc w:val="both"/>
        <w:rPr>
          <w:rFonts w:ascii="Gill Sans MT" w:hAnsi="Gill Sans MT"/>
          <w:sz w:val="24"/>
          <w:szCs w:val="24"/>
        </w:rPr>
      </w:pPr>
      <w:r w:rsidRPr="00724113">
        <w:rPr>
          <w:rFonts w:ascii="Gill Sans MT" w:hAnsi="Gill Sans MT"/>
          <w:sz w:val="24"/>
          <w:szCs w:val="24"/>
        </w:rPr>
        <w:lastRenderedPageBreak/>
        <w:t xml:space="preserve">Le premier </w:t>
      </w:r>
      <w:r w:rsidRPr="00D24066">
        <w:rPr>
          <w:rFonts w:ascii="Gill Sans MT" w:hAnsi="Gill Sans MT"/>
          <w:sz w:val="24"/>
          <w:szCs w:val="24"/>
          <w:u w:val="single"/>
        </w:rPr>
        <w:t>accueil</w:t>
      </w:r>
      <w:r w:rsidRPr="00724113">
        <w:rPr>
          <w:rFonts w:ascii="Gill Sans MT" w:hAnsi="Gill Sans MT"/>
          <w:sz w:val="24"/>
          <w:szCs w:val="24"/>
        </w:rPr>
        <w:t xml:space="preserve"> des réfugiés sera assuré par FEDASIL (pour une durée d’environ 6-7 semaines). Durant cet accueil, un programme introductif de base sera dispensé en collaboration avec les acteurs d’intégration. Cette période d’accueil sera également mise à profit pour régler toutes les obligations administratives relatives à l’installation dans notre pays. </w:t>
      </w:r>
    </w:p>
    <w:p w:rsidR="00C64913" w:rsidRPr="00724113" w:rsidRDefault="00C64913" w:rsidP="00C64913">
      <w:pPr>
        <w:pStyle w:val="Letter"/>
        <w:jc w:val="both"/>
        <w:rPr>
          <w:rFonts w:ascii="Gill Sans MT" w:hAnsi="Gill Sans MT"/>
          <w:sz w:val="24"/>
          <w:szCs w:val="24"/>
        </w:rPr>
      </w:pPr>
      <w:r w:rsidRPr="00724113">
        <w:rPr>
          <w:rFonts w:ascii="Gill Sans MT" w:hAnsi="Gill Sans MT"/>
          <w:sz w:val="24"/>
          <w:szCs w:val="24"/>
        </w:rPr>
        <w:t xml:space="preserve">A l’issue de cette période, les réfugiés seront transférés en logement privatif. L’accompagnement après accueil durera 12 mois. Pour cet accompagnement des réfugiés réinstallés, je suis convaincue que les CPAS peuvent être amenés à jouer un rôle central. </w:t>
      </w:r>
      <w:r w:rsidRPr="00724113">
        <w:rPr>
          <w:rFonts w:ascii="Gill Sans MT" w:hAnsi="Gill Sans MT"/>
          <w:sz w:val="24"/>
          <w:szCs w:val="24"/>
        </w:rPr>
        <w:cr/>
      </w:r>
    </w:p>
    <w:p w:rsidR="00C64913" w:rsidRPr="00724113" w:rsidRDefault="00C64913" w:rsidP="00C64913">
      <w:pPr>
        <w:pStyle w:val="Letter"/>
        <w:jc w:val="both"/>
        <w:rPr>
          <w:rFonts w:ascii="Gill Sans MT" w:hAnsi="Gill Sans MT"/>
          <w:sz w:val="24"/>
          <w:szCs w:val="24"/>
        </w:rPr>
      </w:pPr>
      <w:r w:rsidRPr="00724113">
        <w:rPr>
          <w:rFonts w:ascii="Gill Sans MT" w:hAnsi="Gill Sans MT"/>
          <w:sz w:val="24"/>
          <w:szCs w:val="24"/>
        </w:rPr>
        <w:t>A cet égard, je souhaiterais intensifier la collaboration avec les CPAS et les impliquer en amont du processus en tant que partenaires privilégiés en leur proposant de prendre une part active au transfert en logement privatif et à l’accompagnement des réfugiés. Pour ce faire, un incitant financier a été prévu dans le cadre du Fonds européen pour les réfugiés. Des associations spécialisées fourniront un soutien complémentaire en vue de soutenir les CPAS dans leur rôle social envers les réfugiés.</w:t>
      </w:r>
    </w:p>
    <w:p w:rsidR="00C64913" w:rsidRPr="00724113" w:rsidRDefault="00C64913" w:rsidP="00C64913">
      <w:pPr>
        <w:pStyle w:val="Letter"/>
        <w:jc w:val="both"/>
        <w:rPr>
          <w:rFonts w:ascii="Gill Sans MT" w:hAnsi="Gill Sans MT"/>
          <w:sz w:val="24"/>
          <w:szCs w:val="24"/>
        </w:rPr>
      </w:pPr>
    </w:p>
    <w:p w:rsidR="00D24066" w:rsidRDefault="00C64913" w:rsidP="00C64913">
      <w:pPr>
        <w:pStyle w:val="Letter"/>
        <w:jc w:val="both"/>
        <w:rPr>
          <w:rFonts w:ascii="Gill Sans MT" w:hAnsi="Gill Sans MT"/>
          <w:sz w:val="24"/>
          <w:szCs w:val="24"/>
        </w:rPr>
      </w:pPr>
      <w:r w:rsidRPr="00724113">
        <w:rPr>
          <w:rFonts w:ascii="Gill Sans MT" w:hAnsi="Gill Sans MT"/>
          <w:sz w:val="24"/>
          <w:szCs w:val="24"/>
        </w:rPr>
        <w:t xml:space="preserve">Je souhaite dès lors faire appel aux CPAS sur une base volontaire. Les CPAS intéressés par cette initiative et qui souhaitent en savoir plus sont invités à une </w:t>
      </w:r>
    </w:p>
    <w:p w:rsidR="00D24066" w:rsidRDefault="00D24066" w:rsidP="00C64913">
      <w:pPr>
        <w:pStyle w:val="Letter"/>
        <w:jc w:val="both"/>
        <w:rPr>
          <w:rFonts w:ascii="Gill Sans MT" w:hAnsi="Gill Sans MT"/>
          <w:sz w:val="24"/>
          <w:szCs w:val="24"/>
        </w:rPr>
      </w:pPr>
    </w:p>
    <w:p w:rsidR="00D24066" w:rsidRDefault="00C64913" w:rsidP="00D24066">
      <w:pPr>
        <w:pStyle w:val="Letter"/>
        <w:jc w:val="center"/>
        <w:rPr>
          <w:rFonts w:ascii="Gill Sans MT" w:hAnsi="Gill Sans MT"/>
          <w:sz w:val="24"/>
          <w:szCs w:val="24"/>
        </w:rPr>
      </w:pPr>
      <w:r w:rsidRPr="00D24066">
        <w:rPr>
          <w:rFonts w:ascii="Gill Sans MT" w:hAnsi="Gill Sans MT"/>
          <w:b/>
          <w:sz w:val="24"/>
          <w:szCs w:val="24"/>
        </w:rPr>
        <w:t>réunion d’information le vendredi 8 février 2013</w:t>
      </w:r>
      <w:r w:rsidRPr="00724113">
        <w:rPr>
          <w:rFonts w:ascii="Gill Sans MT" w:hAnsi="Gill Sans MT"/>
          <w:sz w:val="24"/>
          <w:szCs w:val="24"/>
        </w:rPr>
        <w:t xml:space="preserve"> </w:t>
      </w:r>
    </w:p>
    <w:p w:rsidR="00D24066" w:rsidRDefault="00C64913" w:rsidP="00D24066">
      <w:pPr>
        <w:pStyle w:val="Letter"/>
        <w:jc w:val="center"/>
        <w:rPr>
          <w:rFonts w:ascii="Gill Sans MT" w:hAnsi="Gill Sans MT"/>
          <w:sz w:val="24"/>
          <w:szCs w:val="24"/>
        </w:rPr>
      </w:pPr>
      <w:r w:rsidRPr="00724113">
        <w:rPr>
          <w:rFonts w:ascii="Gill Sans MT" w:hAnsi="Gill Sans MT"/>
          <w:sz w:val="24"/>
          <w:szCs w:val="24"/>
        </w:rPr>
        <w:t>au siège central de FEDASIL 21, rue des Chartreux à 1000 Bruxelles</w:t>
      </w:r>
    </w:p>
    <w:p w:rsidR="00D24066" w:rsidRDefault="00C64913" w:rsidP="00D24066">
      <w:pPr>
        <w:pStyle w:val="Letter"/>
        <w:jc w:val="center"/>
        <w:rPr>
          <w:rFonts w:ascii="Gill Sans MT" w:hAnsi="Gill Sans MT"/>
          <w:sz w:val="24"/>
          <w:szCs w:val="24"/>
        </w:rPr>
      </w:pPr>
      <w:r w:rsidRPr="00724113">
        <w:rPr>
          <w:rFonts w:ascii="Gill Sans MT" w:hAnsi="Gill Sans MT"/>
          <w:sz w:val="24"/>
          <w:szCs w:val="24"/>
        </w:rPr>
        <w:t>(session en français de 10 à 12h et de 14h à 16h en néerlandais)</w:t>
      </w:r>
    </w:p>
    <w:p w:rsidR="00D24066" w:rsidRDefault="00C64913" w:rsidP="00D24066">
      <w:pPr>
        <w:pStyle w:val="Letter"/>
        <w:jc w:val="center"/>
        <w:rPr>
          <w:rFonts w:ascii="Gill Sans MT" w:hAnsi="Gill Sans MT"/>
          <w:sz w:val="24"/>
          <w:szCs w:val="24"/>
        </w:rPr>
      </w:pPr>
      <w:r w:rsidRPr="00724113">
        <w:rPr>
          <w:rFonts w:ascii="Gill Sans MT" w:hAnsi="Gill Sans MT"/>
          <w:sz w:val="24"/>
          <w:szCs w:val="24"/>
        </w:rPr>
        <w:t xml:space="preserve">organisée par FEDASIL en collaboration avec le SPP Intégration sociale, </w:t>
      </w:r>
    </w:p>
    <w:p w:rsidR="00D24066" w:rsidRDefault="00C64913" w:rsidP="00D24066">
      <w:pPr>
        <w:pStyle w:val="Letter"/>
        <w:jc w:val="center"/>
        <w:rPr>
          <w:rFonts w:ascii="Gill Sans MT" w:hAnsi="Gill Sans MT"/>
          <w:sz w:val="24"/>
          <w:szCs w:val="24"/>
        </w:rPr>
      </w:pPr>
      <w:r w:rsidRPr="00724113">
        <w:rPr>
          <w:rFonts w:ascii="Gill Sans MT" w:hAnsi="Gill Sans MT"/>
          <w:sz w:val="24"/>
          <w:szCs w:val="24"/>
        </w:rPr>
        <w:t>les Unions des Villes et Communes et le CGRA</w:t>
      </w:r>
    </w:p>
    <w:p w:rsidR="00C64913" w:rsidRPr="00724113" w:rsidRDefault="00764909" w:rsidP="00D24066">
      <w:pPr>
        <w:pStyle w:val="Letter"/>
        <w:jc w:val="center"/>
        <w:rPr>
          <w:rFonts w:ascii="Gill Sans MT" w:hAnsi="Gill Sans MT"/>
          <w:sz w:val="24"/>
          <w:szCs w:val="24"/>
        </w:rPr>
      </w:pPr>
      <w:r w:rsidRPr="00724113">
        <w:rPr>
          <w:rFonts w:ascii="Gill Sans MT" w:hAnsi="Gill Sans MT"/>
          <w:sz w:val="24"/>
          <w:szCs w:val="24"/>
        </w:rPr>
        <w:t xml:space="preserve"> </w:t>
      </w:r>
      <w:r w:rsidR="00C64913" w:rsidRPr="00724113">
        <w:rPr>
          <w:rFonts w:ascii="Gill Sans MT" w:hAnsi="Gill Sans MT"/>
          <w:sz w:val="24"/>
          <w:szCs w:val="24"/>
        </w:rPr>
        <w:t xml:space="preserve">(inscriptions ou questions à l’adresse mail </w:t>
      </w:r>
      <w:hyperlink r:id="rId19" w:history="1">
        <w:r w:rsidR="00D24066" w:rsidRPr="00291240">
          <w:rPr>
            <w:rStyle w:val="Lienhypertexte"/>
            <w:rFonts w:ascii="Gill Sans MT" w:hAnsi="Gill Sans MT"/>
            <w:sz w:val="24"/>
            <w:szCs w:val="24"/>
          </w:rPr>
          <w:t>resettlement@fedasil.be</w:t>
        </w:r>
      </w:hyperlink>
      <w:r w:rsidR="00D24066">
        <w:rPr>
          <w:rFonts w:ascii="Gill Sans MT" w:hAnsi="Gill Sans MT"/>
          <w:sz w:val="24"/>
          <w:szCs w:val="24"/>
        </w:rPr>
        <w:t xml:space="preserve"> </w:t>
      </w:r>
      <w:r w:rsidR="00C64913" w:rsidRPr="00724113">
        <w:rPr>
          <w:rFonts w:ascii="Gill Sans MT" w:hAnsi="Gill Sans MT"/>
          <w:sz w:val="24"/>
          <w:szCs w:val="24"/>
        </w:rPr>
        <w:t>ou au 02/213.43.85).</w:t>
      </w:r>
    </w:p>
    <w:p w:rsidR="00C64913" w:rsidRDefault="00C64913" w:rsidP="00C64913">
      <w:pPr>
        <w:pStyle w:val="Letter"/>
        <w:jc w:val="both"/>
        <w:rPr>
          <w:rFonts w:ascii="Gill Sans MT" w:hAnsi="Gill Sans MT"/>
          <w:sz w:val="24"/>
          <w:szCs w:val="24"/>
        </w:rPr>
      </w:pPr>
    </w:p>
    <w:p w:rsidR="00D24066" w:rsidRPr="00724113" w:rsidRDefault="00D24066" w:rsidP="00C64913">
      <w:pPr>
        <w:pStyle w:val="Letter"/>
        <w:jc w:val="both"/>
        <w:rPr>
          <w:rFonts w:ascii="Gill Sans MT" w:hAnsi="Gill Sans MT"/>
          <w:sz w:val="24"/>
          <w:szCs w:val="24"/>
        </w:rPr>
      </w:pPr>
    </w:p>
    <w:p w:rsidR="00C64913" w:rsidRPr="00724113" w:rsidRDefault="00C64913" w:rsidP="00C64913">
      <w:pPr>
        <w:pStyle w:val="Letter"/>
        <w:jc w:val="both"/>
        <w:rPr>
          <w:rFonts w:ascii="Gill Sans MT" w:hAnsi="Gill Sans MT"/>
          <w:sz w:val="24"/>
          <w:szCs w:val="24"/>
        </w:rPr>
      </w:pPr>
      <w:r w:rsidRPr="00724113">
        <w:rPr>
          <w:rFonts w:ascii="Gill Sans MT" w:hAnsi="Gill Sans MT"/>
          <w:sz w:val="24"/>
          <w:szCs w:val="24"/>
        </w:rPr>
        <w:t xml:space="preserve">Les CPAS volontaires auront ont jusqu’au </w:t>
      </w:r>
      <w:r w:rsidR="00D24066">
        <w:rPr>
          <w:rFonts w:ascii="Gill Sans MT" w:hAnsi="Gill Sans MT"/>
          <w:b/>
          <w:sz w:val="24"/>
          <w:szCs w:val="24"/>
        </w:rPr>
        <w:t>1</w:t>
      </w:r>
      <w:r w:rsidR="00D24066" w:rsidRPr="00D24066">
        <w:rPr>
          <w:rFonts w:ascii="Gill Sans MT" w:hAnsi="Gill Sans MT"/>
          <w:b/>
          <w:sz w:val="24"/>
          <w:szCs w:val="24"/>
          <w:vertAlign w:val="superscript"/>
        </w:rPr>
        <w:t>er</w:t>
      </w:r>
      <w:r w:rsidR="00D24066">
        <w:rPr>
          <w:rFonts w:ascii="Gill Sans MT" w:hAnsi="Gill Sans MT"/>
          <w:b/>
          <w:sz w:val="24"/>
          <w:szCs w:val="24"/>
        </w:rPr>
        <w:t xml:space="preserve"> </w:t>
      </w:r>
      <w:r w:rsidRPr="00D24066">
        <w:rPr>
          <w:rFonts w:ascii="Gill Sans MT" w:hAnsi="Gill Sans MT"/>
          <w:b/>
          <w:sz w:val="24"/>
          <w:szCs w:val="24"/>
        </w:rPr>
        <w:t>mars 2013</w:t>
      </w:r>
      <w:r w:rsidRPr="00724113">
        <w:rPr>
          <w:rFonts w:ascii="Gill Sans MT" w:hAnsi="Gill Sans MT"/>
          <w:sz w:val="24"/>
          <w:szCs w:val="24"/>
        </w:rPr>
        <w:t xml:space="preserve"> pour proposer un nombre de places de réinstallation dans leur commune, via l’adresse mail resettlement@fedasil.be. Vous trouverez en </w:t>
      </w:r>
      <w:r w:rsidRPr="00D24066">
        <w:rPr>
          <w:rFonts w:ascii="Gill Sans MT" w:hAnsi="Gill Sans MT"/>
          <w:b/>
          <w:sz w:val="24"/>
          <w:szCs w:val="24"/>
        </w:rPr>
        <w:t>annexe</w:t>
      </w:r>
      <w:r w:rsidRPr="00724113">
        <w:rPr>
          <w:rFonts w:ascii="Gill Sans MT" w:hAnsi="Gill Sans MT"/>
          <w:sz w:val="24"/>
          <w:szCs w:val="24"/>
        </w:rPr>
        <w:t xml:space="preserve"> une </w:t>
      </w:r>
      <w:r w:rsidRPr="00D24066">
        <w:rPr>
          <w:rFonts w:ascii="Gill Sans MT" w:hAnsi="Gill Sans MT"/>
          <w:b/>
          <w:sz w:val="24"/>
          <w:szCs w:val="24"/>
        </w:rPr>
        <w:t>note d’information</w:t>
      </w:r>
      <w:r w:rsidRPr="00724113">
        <w:rPr>
          <w:rFonts w:ascii="Gill Sans MT" w:hAnsi="Gill Sans MT"/>
          <w:sz w:val="24"/>
          <w:szCs w:val="24"/>
        </w:rPr>
        <w:t xml:space="preserve"> sur le programme de réinstallation de réfugiés en Belgique en 2013 et l’implication des CPAS. Vous y trouverez également des informations sur la réinstallation, le contexte belge et européen, l’accueil et l’accompagnement envisagés pour les réfugiés réinstallés, une description des incitants financiers pour les CPAS et le timing indicatif des opérations de réinstallation en 2013.</w:t>
      </w:r>
    </w:p>
    <w:p w:rsidR="00C64913" w:rsidRPr="00724113" w:rsidRDefault="00C64913" w:rsidP="00C64913">
      <w:pPr>
        <w:pStyle w:val="Letter"/>
        <w:jc w:val="both"/>
        <w:rPr>
          <w:rFonts w:ascii="Gill Sans MT" w:hAnsi="Gill Sans MT"/>
          <w:sz w:val="24"/>
          <w:szCs w:val="24"/>
        </w:rPr>
      </w:pPr>
    </w:p>
    <w:p w:rsidR="00C64913" w:rsidRPr="00724113" w:rsidRDefault="00C64913" w:rsidP="00C64913">
      <w:pPr>
        <w:pStyle w:val="Letter"/>
        <w:jc w:val="both"/>
        <w:rPr>
          <w:rFonts w:ascii="Gill Sans MT" w:hAnsi="Gill Sans MT"/>
          <w:sz w:val="24"/>
          <w:szCs w:val="24"/>
        </w:rPr>
      </w:pPr>
      <w:r w:rsidRPr="00724113">
        <w:rPr>
          <w:rFonts w:ascii="Gill Sans MT" w:hAnsi="Gill Sans MT"/>
          <w:sz w:val="24"/>
          <w:szCs w:val="24"/>
        </w:rPr>
        <w:t>J’espère sincèrement que cette thématique suscitera votre intérêt et que nous pourrons organiser ensemble l’accueil en Belgique de ces personnes vulnérables, ayant besoin d’une protection</w:t>
      </w:r>
      <w:r w:rsidR="00D24066">
        <w:rPr>
          <w:rFonts w:ascii="Gill Sans MT" w:hAnsi="Gill Sans MT"/>
          <w:sz w:val="24"/>
          <w:szCs w:val="24"/>
        </w:rPr>
        <w:t xml:space="preserve"> internationale. </w:t>
      </w:r>
    </w:p>
    <w:p w:rsidR="00C64913" w:rsidRPr="00724113" w:rsidRDefault="00C64913" w:rsidP="00C64913">
      <w:pPr>
        <w:pStyle w:val="Letter"/>
        <w:jc w:val="both"/>
        <w:rPr>
          <w:rFonts w:ascii="Gill Sans MT" w:hAnsi="Gill Sans MT"/>
          <w:sz w:val="24"/>
          <w:szCs w:val="24"/>
        </w:rPr>
      </w:pPr>
    </w:p>
    <w:p w:rsidR="00C64913" w:rsidRPr="00724113" w:rsidRDefault="00C64913" w:rsidP="00C64913">
      <w:pPr>
        <w:pStyle w:val="Letter"/>
        <w:jc w:val="both"/>
        <w:rPr>
          <w:rFonts w:ascii="Gill Sans MT" w:hAnsi="Gill Sans MT"/>
          <w:sz w:val="24"/>
          <w:szCs w:val="24"/>
        </w:rPr>
      </w:pPr>
      <w:r w:rsidRPr="00724113">
        <w:rPr>
          <w:rFonts w:ascii="Gill Sans MT" w:hAnsi="Gill Sans MT"/>
          <w:sz w:val="24"/>
          <w:szCs w:val="24"/>
        </w:rPr>
        <w:t>Je vous prie de croire, Mesdames, Messieurs les Présidents de CPAS, à l’assurance de ma considération distinguée.</w:t>
      </w:r>
    </w:p>
    <w:p w:rsidR="00C64913" w:rsidRDefault="00C64913" w:rsidP="00C64913">
      <w:pPr>
        <w:pStyle w:val="Letter"/>
        <w:jc w:val="both"/>
        <w:rPr>
          <w:rFonts w:ascii="Gill Sans MT" w:hAnsi="Gill Sans MT"/>
          <w:sz w:val="24"/>
          <w:szCs w:val="24"/>
        </w:rPr>
      </w:pPr>
    </w:p>
    <w:p w:rsidR="00D24066" w:rsidRDefault="00D24066" w:rsidP="00C64913">
      <w:pPr>
        <w:pStyle w:val="Letter"/>
        <w:jc w:val="both"/>
        <w:rPr>
          <w:rFonts w:ascii="Gill Sans MT" w:hAnsi="Gill Sans MT"/>
          <w:sz w:val="24"/>
          <w:szCs w:val="24"/>
        </w:rPr>
      </w:pPr>
    </w:p>
    <w:p w:rsidR="00D24066" w:rsidRPr="00724113" w:rsidRDefault="00D24066" w:rsidP="00C64913">
      <w:pPr>
        <w:pStyle w:val="Letter"/>
        <w:jc w:val="both"/>
        <w:rPr>
          <w:rFonts w:ascii="Gill Sans MT" w:hAnsi="Gill Sans MT"/>
          <w:sz w:val="24"/>
          <w:szCs w:val="24"/>
        </w:rPr>
      </w:pPr>
    </w:p>
    <w:p w:rsidR="00C64913" w:rsidRPr="00724113" w:rsidRDefault="00C64913" w:rsidP="00764909">
      <w:pPr>
        <w:pStyle w:val="Letter"/>
        <w:ind w:left="2880" w:firstLine="720"/>
        <w:jc w:val="both"/>
        <w:rPr>
          <w:rFonts w:ascii="Gill Sans MT" w:hAnsi="Gill Sans MT"/>
          <w:sz w:val="24"/>
          <w:szCs w:val="24"/>
        </w:rPr>
      </w:pPr>
      <w:r w:rsidRPr="00724113">
        <w:rPr>
          <w:rFonts w:ascii="Gill Sans MT" w:hAnsi="Gill Sans MT"/>
          <w:sz w:val="24"/>
          <w:szCs w:val="24"/>
        </w:rPr>
        <w:t>Maggie De Block</w:t>
      </w:r>
    </w:p>
    <w:p w:rsidR="00764909" w:rsidRPr="00724113" w:rsidRDefault="00764909" w:rsidP="00764909">
      <w:pPr>
        <w:pStyle w:val="Letter"/>
        <w:ind w:left="1985" w:firstLine="1615"/>
        <w:jc w:val="both"/>
        <w:rPr>
          <w:rFonts w:ascii="Gill Sans MT" w:hAnsi="Gill Sans MT"/>
          <w:sz w:val="24"/>
          <w:szCs w:val="24"/>
        </w:rPr>
      </w:pPr>
    </w:p>
    <w:p w:rsidR="00D24066" w:rsidRDefault="00764909" w:rsidP="00D24066">
      <w:pPr>
        <w:pStyle w:val="Letter"/>
        <w:ind w:left="2880" w:hanging="1179"/>
        <w:jc w:val="center"/>
        <w:rPr>
          <w:rFonts w:ascii="Gill Sans MT" w:hAnsi="Gill Sans MT"/>
          <w:sz w:val="24"/>
          <w:szCs w:val="24"/>
        </w:rPr>
      </w:pPr>
      <w:r w:rsidRPr="00724113">
        <w:rPr>
          <w:rFonts w:ascii="Gill Sans MT" w:hAnsi="Gill Sans MT"/>
          <w:sz w:val="24"/>
          <w:szCs w:val="24"/>
        </w:rPr>
        <w:t>La Secrétaire d'Etat à l'Asile et la Migration,</w:t>
      </w:r>
    </w:p>
    <w:p w:rsidR="00C64913" w:rsidRPr="00D24066" w:rsidRDefault="00D24066" w:rsidP="00D24066">
      <w:pPr>
        <w:pStyle w:val="Letter"/>
        <w:ind w:left="2880" w:hanging="1179"/>
        <w:jc w:val="center"/>
        <w:rPr>
          <w:rFonts w:ascii="Gill Sans MT" w:hAnsi="Gill Sans MT"/>
          <w:sz w:val="24"/>
          <w:szCs w:val="24"/>
        </w:rPr>
      </w:pPr>
      <w:r>
        <w:rPr>
          <w:rFonts w:ascii="Gill Sans MT" w:hAnsi="Gill Sans MT"/>
          <w:sz w:val="24"/>
          <w:szCs w:val="24"/>
        </w:rPr>
        <w:t xml:space="preserve">à l'Intégration sociale </w:t>
      </w:r>
      <w:r w:rsidR="00764909" w:rsidRPr="00724113">
        <w:rPr>
          <w:rFonts w:ascii="Gill Sans MT" w:hAnsi="Gill Sans MT"/>
          <w:sz w:val="24"/>
          <w:szCs w:val="24"/>
        </w:rPr>
        <w:t>et à la Lutte contre la pauvreté</w:t>
      </w:r>
    </w:p>
    <w:sectPr w:rsidR="00C64913" w:rsidRPr="00D24066">
      <w:headerReference w:type="default" r:id="rId20"/>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13" w:rsidRDefault="00C64913">
      <w:r>
        <w:separator/>
      </w:r>
    </w:p>
  </w:endnote>
  <w:endnote w:type="continuationSeparator" w:id="0">
    <w:p w:rsidR="00C64913" w:rsidRDefault="00C6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13" w:rsidRDefault="00C64913">
      <w:r>
        <w:separator/>
      </w:r>
    </w:p>
  </w:footnote>
  <w:footnote w:type="continuationSeparator" w:id="0">
    <w:p w:rsidR="00C64913" w:rsidRDefault="00C64913">
      <w:r>
        <w:continuationSeparator/>
      </w:r>
    </w:p>
  </w:footnote>
  <w:footnote w:id="1">
    <w:p w:rsidR="00764909" w:rsidRPr="00764909" w:rsidRDefault="00764909">
      <w:pPr>
        <w:pStyle w:val="Notedebasdepage"/>
        <w:rPr>
          <w:lang w:val="nl-BE"/>
        </w:rPr>
      </w:pPr>
      <w:r>
        <w:rPr>
          <w:rStyle w:val="Appelnotedebasdep"/>
        </w:rPr>
        <w:footnoteRef/>
      </w:r>
      <w:r>
        <w:t xml:space="preserve">  </w:t>
      </w:r>
      <w:hyperlink r:id="rId1" w:history="1">
        <w:r>
          <w:rPr>
            <w:rStyle w:val="Lienhypertexte"/>
            <w:rFonts w:ascii="Times New Roman" w:hAnsi="Times New Roman"/>
            <w:sz w:val="18"/>
          </w:rPr>
          <w:t>http://www.europarltv.europa.eu/fr/player.aspx?pid=b4d4058b-1816-483a-bd21-a022012b2c32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79" w:rsidRDefault="00FC6579">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D24066">
      <w:rPr>
        <w:noProof/>
        <w:sz w:val="14"/>
      </w:rPr>
      <w:t>2</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720" w:hanging="708"/>
      </w:pPr>
    </w:lvl>
    <w:lvl w:ilvl="1">
      <w:start w:val="1"/>
      <w:numFmt w:val="decimal"/>
      <w:pStyle w:val="Titre2"/>
      <w:lvlText w:val="%1.%2."/>
      <w:legacy w:legacy="1" w:legacySpace="0" w:legacyIndent="708"/>
      <w:lvlJc w:val="left"/>
      <w:pPr>
        <w:ind w:left="1296" w:hanging="708"/>
      </w:pPr>
    </w:lvl>
    <w:lvl w:ilvl="2">
      <w:start w:val="1"/>
      <w:numFmt w:val="decimal"/>
      <w:pStyle w:val="Titre3"/>
      <w:lvlText w:val="%1.%2.%3."/>
      <w:legacy w:legacy="1" w:legacySpace="0" w:legacyIndent="708"/>
      <w:lvlJc w:val="left"/>
      <w:pPr>
        <w:ind w:left="1872" w:hanging="708"/>
      </w:pPr>
    </w:lvl>
    <w:lvl w:ilvl="3">
      <w:start w:val="1"/>
      <w:numFmt w:val="decimal"/>
      <w:pStyle w:val="Titre4"/>
      <w:lvlText w:val="%1.%2.%3.%4."/>
      <w:legacy w:legacy="1" w:legacySpace="0" w:legacyIndent="708"/>
      <w:lvlJc w:val="left"/>
      <w:pPr>
        <w:ind w:left="2448" w:hanging="708"/>
      </w:pPr>
    </w:lvl>
    <w:lvl w:ilvl="4">
      <w:start w:val="1"/>
      <w:numFmt w:val="decimal"/>
      <w:pStyle w:val="Titre5"/>
      <w:lvlText w:val="%1.%2.%3.%4.%5."/>
      <w:legacy w:legacy="1" w:legacySpace="0" w:legacyIndent="708"/>
      <w:lvlJc w:val="left"/>
      <w:pPr>
        <w:ind w:left="3024" w:hanging="708"/>
      </w:pPr>
    </w:lvl>
    <w:lvl w:ilvl="5">
      <w:start w:val="1"/>
      <w:numFmt w:val="decimal"/>
      <w:pStyle w:val="Titre6"/>
      <w:lvlText w:val="%1.%2.%3.%4.%5.%6."/>
      <w:legacy w:legacy="1" w:legacySpace="0" w:legacyIndent="708"/>
      <w:lvlJc w:val="left"/>
      <w:pPr>
        <w:ind w:left="3600" w:hanging="708"/>
      </w:pPr>
    </w:lvl>
    <w:lvl w:ilvl="6">
      <w:start w:val="1"/>
      <w:numFmt w:val="decimal"/>
      <w:pStyle w:val="Titre7"/>
      <w:lvlText w:val="%1.%2.%3.%4.%5.%6.%7."/>
      <w:legacy w:legacy="1" w:legacySpace="0" w:legacyIndent="708"/>
      <w:lvlJc w:val="left"/>
      <w:pPr>
        <w:ind w:left="4176" w:hanging="708"/>
      </w:pPr>
    </w:lvl>
    <w:lvl w:ilvl="7">
      <w:start w:val="1"/>
      <w:numFmt w:val="decimal"/>
      <w:pStyle w:val="Titre8"/>
      <w:lvlText w:val="%1.%2.%3.%4.%5.%6.%7.%8."/>
      <w:legacy w:legacy="1" w:legacySpace="0" w:legacyIndent="708"/>
      <w:lvlJc w:val="left"/>
      <w:pPr>
        <w:ind w:left="4752" w:hanging="708"/>
      </w:pPr>
    </w:lvl>
    <w:lvl w:ilvl="8">
      <w:start w:val="1"/>
      <w:numFmt w:val="decimal"/>
      <w:pStyle w:val="Titre9"/>
      <w:lvlText w:val="%1.%2.%3.%4.%5.%6.%7.%8.%9."/>
      <w:legacy w:legacy="1" w:legacySpace="0" w:legacyIndent="708"/>
      <w:lvlJc w:val="left"/>
      <w:pPr>
        <w:ind w:left="5328" w:hanging="708"/>
      </w:pPr>
    </w:lvl>
  </w:abstractNum>
  <w:abstractNum w:abstractNumId="1">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13"/>
    <w:rsid w:val="00075548"/>
    <w:rsid w:val="002118B3"/>
    <w:rsid w:val="00340F41"/>
    <w:rsid w:val="00363504"/>
    <w:rsid w:val="003C3F17"/>
    <w:rsid w:val="005A4DB2"/>
    <w:rsid w:val="005B7EEA"/>
    <w:rsid w:val="00695DF2"/>
    <w:rsid w:val="0070086D"/>
    <w:rsid w:val="00720EC2"/>
    <w:rsid w:val="00724113"/>
    <w:rsid w:val="00731C2F"/>
    <w:rsid w:val="007459CE"/>
    <w:rsid w:val="00764909"/>
    <w:rsid w:val="008C19CC"/>
    <w:rsid w:val="00963DEA"/>
    <w:rsid w:val="009B3737"/>
    <w:rsid w:val="00AB1D6F"/>
    <w:rsid w:val="00AF122E"/>
    <w:rsid w:val="00B9698B"/>
    <w:rsid w:val="00BE27F0"/>
    <w:rsid w:val="00BF4C24"/>
    <w:rsid w:val="00C64913"/>
    <w:rsid w:val="00D05A2F"/>
    <w:rsid w:val="00D24066"/>
    <w:rsid w:val="00D420CB"/>
    <w:rsid w:val="00D567F6"/>
    <w:rsid w:val="00D82361"/>
    <w:rsid w:val="00E634AC"/>
    <w:rsid w:val="00ED0053"/>
    <w:rsid w:val="00ED549B"/>
    <w:rsid w:val="00F01CE8"/>
    <w:rsid w:val="00FB3891"/>
    <w:rsid w:val="00FC65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fr-FR" w:eastAsia="en-US"/>
    </w:rPr>
  </w:style>
  <w:style w:type="paragraph" w:styleId="Titre1">
    <w:name w:val="heading 1"/>
    <w:basedOn w:val="Normal"/>
    <w:next w:val="Normal"/>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qFormat/>
    <w:pPr>
      <w:keepNext/>
      <w:numPr>
        <w:ilvl w:val="2"/>
        <w:numId w:val="1"/>
      </w:numPr>
      <w:spacing w:before="360" w:after="240"/>
      <w:ind w:hanging="720"/>
      <w:outlineLvl w:val="2"/>
    </w:pPr>
    <w:rPr>
      <w:b/>
      <w:sz w:val="24"/>
      <w:u w:val="double"/>
    </w:rPr>
  </w:style>
  <w:style w:type="paragraph" w:styleId="Titre4">
    <w:name w:val="heading 4"/>
    <w:basedOn w:val="Normal"/>
    <w:next w:val="Normal"/>
    <w:qFormat/>
    <w:pPr>
      <w:keepNext/>
      <w:numPr>
        <w:ilvl w:val="3"/>
        <w:numId w:val="1"/>
      </w:numPr>
      <w:spacing w:before="240"/>
      <w:ind w:hanging="720"/>
      <w:outlineLvl w:val="3"/>
    </w:pPr>
    <w:rPr>
      <w:b/>
      <w:i/>
      <w:u w:val="single"/>
    </w:rPr>
  </w:style>
  <w:style w:type="paragraph" w:styleId="Titre5">
    <w:name w:val="heading 5"/>
    <w:basedOn w:val="Normal"/>
    <w:next w:val="Normal"/>
    <w:qFormat/>
    <w:pPr>
      <w:numPr>
        <w:ilvl w:val="4"/>
        <w:numId w:val="1"/>
      </w:numPr>
      <w:spacing w:before="240"/>
      <w:ind w:hanging="720"/>
      <w:outlineLvl w:val="4"/>
    </w:pPr>
    <w:rPr>
      <w:u w:val="single"/>
    </w:rPr>
  </w:style>
  <w:style w:type="paragraph" w:styleId="Titre6">
    <w:name w:val="heading 6"/>
    <w:basedOn w:val="Normal"/>
    <w:next w:val="Normal"/>
    <w:qFormat/>
    <w:pPr>
      <w:numPr>
        <w:ilvl w:val="5"/>
        <w:numId w:val="1"/>
      </w:numPr>
      <w:spacing w:before="240"/>
      <w:ind w:hanging="720"/>
      <w:outlineLvl w:val="5"/>
    </w:pPr>
    <w:rPr>
      <w:u w:val="dotted"/>
    </w:rPr>
  </w:style>
  <w:style w:type="paragraph" w:styleId="Titre7">
    <w:name w:val="heading 7"/>
    <w:basedOn w:val="Normal"/>
    <w:next w:val="Normal"/>
    <w:qFormat/>
    <w:pPr>
      <w:numPr>
        <w:ilvl w:val="6"/>
        <w:numId w:val="1"/>
      </w:numPr>
      <w:spacing w:before="240"/>
      <w:ind w:hanging="720"/>
      <w:outlineLvl w:val="6"/>
    </w:pPr>
  </w:style>
  <w:style w:type="paragraph" w:styleId="Titre8">
    <w:name w:val="heading 8"/>
    <w:basedOn w:val="Normal"/>
    <w:next w:val="Normal"/>
    <w:qFormat/>
    <w:pPr>
      <w:numPr>
        <w:ilvl w:val="7"/>
        <w:numId w:val="1"/>
      </w:numPr>
      <w:spacing w:before="240" w:after="60"/>
      <w:ind w:hanging="720"/>
      <w:outlineLvl w:val="7"/>
    </w:pPr>
    <w:rPr>
      <w:i/>
    </w:rPr>
  </w:style>
  <w:style w:type="paragraph" w:styleId="Titre9">
    <w:name w:val="heading 9"/>
    <w:basedOn w:val="Normal"/>
    <w:next w:val="Normal"/>
    <w:qFormat/>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pPr>
      <w:ind w:left="283" w:hanging="283"/>
    </w:pPr>
  </w:style>
  <w:style w:type="paragraph" w:styleId="Pieddepage">
    <w:name w:val="footer"/>
    <w:basedOn w:val="Normal"/>
    <w:pPr>
      <w:tabs>
        <w:tab w:val="center" w:pos="4536"/>
        <w:tab w:val="right" w:pos="9072"/>
      </w:tabs>
    </w:pPr>
    <w:rPr>
      <w:rFonts w:ascii="Times New Roman" w:hAnsi="Times New Roman"/>
      <w:sz w:val="10"/>
    </w:rPr>
  </w:style>
  <w:style w:type="paragraph" w:styleId="En-tte">
    <w:name w:val="header"/>
    <w:basedOn w:val="Normal"/>
    <w:pPr>
      <w:tabs>
        <w:tab w:val="center" w:pos="4536"/>
        <w:tab w:val="right" w:pos="9072"/>
      </w:tabs>
    </w:pPr>
  </w:style>
  <w:style w:type="paragraph" w:customStyle="1" w:styleId="Letter">
    <w:name w:val="Letter"/>
    <w:basedOn w:val="Normal"/>
  </w:style>
  <w:style w:type="character" w:styleId="Lienhypertexte">
    <w:name w:val="Hyperlink"/>
    <w:basedOn w:val="Policepardfaut"/>
    <w:rPr>
      <w:color w:val="0000FF"/>
      <w:u w:val="single"/>
    </w:rPr>
  </w:style>
  <w:style w:type="paragraph" w:styleId="Textedebulles">
    <w:name w:val="Balloon Text"/>
    <w:basedOn w:val="Normal"/>
    <w:semiHidden/>
    <w:rsid w:val="008C19CC"/>
    <w:rPr>
      <w:rFonts w:ascii="Tahoma" w:hAnsi="Tahoma" w:cs="Tahoma"/>
      <w:sz w:val="16"/>
      <w:szCs w:val="16"/>
    </w:rPr>
  </w:style>
  <w:style w:type="paragraph" w:styleId="Notedebasdepage">
    <w:name w:val="footnote text"/>
    <w:basedOn w:val="Normal"/>
    <w:link w:val="NotedebasdepageCar"/>
    <w:rsid w:val="00764909"/>
    <w:rPr>
      <w:sz w:val="20"/>
    </w:rPr>
  </w:style>
  <w:style w:type="character" w:customStyle="1" w:styleId="NotedebasdepageCar">
    <w:name w:val="Note de bas de page Car"/>
    <w:basedOn w:val="Policepardfaut"/>
    <w:link w:val="Notedebasdepage"/>
    <w:rsid w:val="00764909"/>
    <w:rPr>
      <w:rFonts w:ascii="Arial" w:hAnsi="Arial"/>
      <w:lang w:val="fr-FR" w:eastAsia="en-US"/>
    </w:rPr>
  </w:style>
  <w:style w:type="character" w:styleId="Appelnotedebasdep">
    <w:name w:val="footnote reference"/>
    <w:basedOn w:val="Policepardfaut"/>
    <w:rsid w:val="00764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fr-FR" w:eastAsia="en-US"/>
    </w:rPr>
  </w:style>
  <w:style w:type="paragraph" w:styleId="Titre1">
    <w:name w:val="heading 1"/>
    <w:basedOn w:val="Normal"/>
    <w:next w:val="Normal"/>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qFormat/>
    <w:pPr>
      <w:keepNext/>
      <w:numPr>
        <w:ilvl w:val="2"/>
        <w:numId w:val="1"/>
      </w:numPr>
      <w:spacing w:before="360" w:after="240"/>
      <w:ind w:hanging="720"/>
      <w:outlineLvl w:val="2"/>
    </w:pPr>
    <w:rPr>
      <w:b/>
      <w:sz w:val="24"/>
      <w:u w:val="double"/>
    </w:rPr>
  </w:style>
  <w:style w:type="paragraph" w:styleId="Titre4">
    <w:name w:val="heading 4"/>
    <w:basedOn w:val="Normal"/>
    <w:next w:val="Normal"/>
    <w:qFormat/>
    <w:pPr>
      <w:keepNext/>
      <w:numPr>
        <w:ilvl w:val="3"/>
        <w:numId w:val="1"/>
      </w:numPr>
      <w:spacing w:before="240"/>
      <w:ind w:hanging="720"/>
      <w:outlineLvl w:val="3"/>
    </w:pPr>
    <w:rPr>
      <w:b/>
      <w:i/>
      <w:u w:val="single"/>
    </w:rPr>
  </w:style>
  <w:style w:type="paragraph" w:styleId="Titre5">
    <w:name w:val="heading 5"/>
    <w:basedOn w:val="Normal"/>
    <w:next w:val="Normal"/>
    <w:qFormat/>
    <w:pPr>
      <w:numPr>
        <w:ilvl w:val="4"/>
        <w:numId w:val="1"/>
      </w:numPr>
      <w:spacing w:before="240"/>
      <w:ind w:hanging="720"/>
      <w:outlineLvl w:val="4"/>
    </w:pPr>
    <w:rPr>
      <w:u w:val="single"/>
    </w:rPr>
  </w:style>
  <w:style w:type="paragraph" w:styleId="Titre6">
    <w:name w:val="heading 6"/>
    <w:basedOn w:val="Normal"/>
    <w:next w:val="Normal"/>
    <w:qFormat/>
    <w:pPr>
      <w:numPr>
        <w:ilvl w:val="5"/>
        <w:numId w:val="1"/>
      </w:numPr>
      <w:spacing w:before="240"/>
      <w:ind w:hanging="720"/>
      <w:outlineLvl w:val="5"/>
    </w:pPr>
    <w:rPr>
      <w:u w:val="dotted"/>
    </w:rPr>
  </w:style>
  <w:style w:type="paragraph" w:styleId="Titre7">
    <w:name w:val="heading 7"/>
    <w:basedOn w:val="Normal"/>
    <w:next w:val="Normal"/>
    <w:qFormat/>
    <w:pPr>
      <w:numPr>
        <w:ilvl w:val="6"/>
        <w:numId w:val="1"/>
      </w:numPr>
      <w:spacing w:before="240"/>
      <w:ind w:hanging="720"/>
      <w:outlineLvl w:val="6"/>
    </w:pPr>
  </w:style>
  <w:style w:type="paragraph" w:styleId="Titre8">
    <w:name w:val="heading 8"/>
    <w:basedOn w:val="Normal"/>
    <w:next w:val="Normal"/>
    <w:qFormat/>
    <w:pPr>
      <w:numPr>
        <w:ilvl w:val="7"/>
        <w:numId w:val="1"/>
      </w:numPr>
      <w:spacing w:before="240" w:after="60"/>
      <w:ind w:hanging="720"/>
      <w:outlineLvl w:val="7"/>
    </w:pPr>
    <w:rPr>
      <w:i/>
    </w:rPr>
  </w:style>
  <w:style w:type="paragraph" w:styleId="Titre9">
    <w:name w:val="heading 9"/>
    <w:basedOn w:val="Normal"/>
    <w:next w:val="Normal"/>
    <w:qFormat/>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pPr>
      <w:ind w:left="283" w:hanging="283"/>
    </w:pPr>
  </w:style>
  <w:style w:type="paragraph" w:styleId="Pieddepage">
    <w:name w:val="footer"/>
    <w:basedOn w:val="Normal"/>
    <w:pPr>
      <w:tabs>
        <w:tab w:val="center" w:pos="4536"/>
        <w:tab w:val="right" w:pos="9072"/>
      </w:tabs>
    </w:pPr>
    <w:rPr>
      <w:rFonts w:ascii="Times New Roman" w:hAnsi="Times New Roman"/>
      <w:sz w:val="10"/>
    </w:rPr>
  </w:style>
  <w:style w:type="paragraph" w:styleId="En-tte">
    <w:name w:val="header"/>
    <w:basedOn w:val="Normal"/>
    <w:pPr>
      <w:tabs>
        <w:tab w:val="center" w:pos="4536"/>
        <w:tab w:val="right" w:pos="9072"/>
      </w:tabs>
    </w:pPr>
  </w:style>
  <w:style w:type="paragraph" w:customStyle="1" w:styleId="Letter">
    <w:name w:val="Letter"/>
    <w:basedOn w:val="Normal"/>
  </w:style>
  <w:style w:type="character" w:styleId="Lienhypertexte">
    <w:name w:val="Hyperlink"/>
    <w:basedOn w:val="Policepardfaut"/>
    <w:rPr>
      <w:color w:val="0000FF"/>
      <w:u w:val="single"/>
    </w:rPr>
  </w:style>
  <w:style w:type="paragraph" w:styleId="Textedebulles">
    <w:name w:val="Balloon Text"/>
    <w:basedOn w:val="Normal"/>
    <w:semiHidden/>
    <w:rsid w:val="008C19CC"/>
    <w:rPr>
      <w:rFonts w:ascii="Tahoma" w:hAnsi="Tahoma" w:cs="Tahoma"/>
      <w:sz w:val="16"/>
      <w:szCs w:val="16"/>
    </w:rPr>
  </w:style>
  <w:style w:type="paragraph" w:styleId="Notedebasdepage">
    <w:name w:val="footnote text"/>
    <w:basedOn w:val="Normal"/>
    <w:link w:val="NotedebasdepageCar"/>
    <w:rsid w:val="00764909"/>
    <w:rPr>
      <w:sz w:val="20"/>
    </w:rPr>
  </w:style>
  <w:style w:type="character" w:customStyle="1" w:styleId="NotedebasdepageCar">
    <w:name w:val="Note de bas de page Car"/>
    <w:basedOn w:val="Policepardfaut"/>
    <w:link w:val="Notedebasdepage"/>
    <w:rsid w:val="00764909"/>
    <w:rPr>
      <w:rFonts w:ascii="Arial" w:hAnsi="Arial"/>
      <w:lang w:val="fr-FR" w:eastAsia="en-US"/>
    </w:rPr>
  </w:style>
  <w:style w:type="character" w:styleId="Appelnotedebasdep">
    <w:name w:val="footnote reference"/>
    <w:basedOn w:val="Policepardfaut"/>
    <w:rsid w:val="00764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 TargetMode="External"/><Relationship Id="rId18" Type="http://schemas.openxmlformats.org/officeDocument/2006/relationships/hyperlink" Target="http://www.resettlement.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question@mi-is.be" TargetMode="External"/><Relationship Id="rId17" Type="http://schemas.openxmlformats.org/officeDocument/2006/relationships/hyperlink" Target="mailto:question@mi-is.be" TargetMode="External"/><Relationship Id="rId2" Type="http://schemas.openxmlformats.org/officeDocument/2006/relationships/numbering" Target="numbering.xml"/><Relationship Id="rId16" Type="http://schemas.openxmlformats.org/officeDocument/2006/relationships/hyperlink" Target="http://www.mi-i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question@mi-is.be" TargetMode="External"/><Relationship Id="rId19" Type="http://schemas.openxmlformats.org/officeDocument/2006/relationships/hyperlink" Target="mailto:resettlement@fedasil.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question@mi-is.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tv.europa.eu/fr/player.aspx?pid=b4d4058b-1816-483a-bd21-a022012b2c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rix_marc\Desktop\Brief%20POD%20MI%20%20-%20Lettre%20SPP%20IS%20F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A252-7EDD-43F7-8FC4-393CCC88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POD MI  - Lettre SPP IS FR</Template>
  <TotalTime>7</TotalTime>
  <Pages>2</Pages>
  <Words>730</Words>
  <Characters>4199</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4920</CharactersWithSpaces>
  <SharedDoc>false</SharedDoc>
  <HLinks>
    <vt:vector size="18" baseType="variant">
      <vt:variant>
        <vt:i4>6684698</vt:i4>
      </vt:variant>
      <vt:variant>
        <vt:i4>6</vt:i4>
      </vt:variant>
      <vt:variant>
        <vt:i4>0</vt:i4>
      </vt:variant>
      <vt:variant>
        <vt:i4>5</vt:i4>
      </vt:variant>
      <vt:variant>
        <vt:lpwstr>mailto:question@mi-is.be</vt:lpwstr>
      </vt:variant>
      <vt:variant>
        <vt:lpwstr/>
      </vt:variant>
      <vt:variant>
        <vt:i4>6684698</vt:i4>
      </vt:variant>
      <vt:variant>
        <vt:i4>3</vt:i4>
      </vt:variant>
      <vt:variant>
        <vt:i4>0</vt:i4>
      </vt:variant>
      <vt:variant>
        <vt:i4>5</vt:i4>
      </vt:variant>
      <vt:variant>
        <vt:lpwstr>mailto:question@mi-is.be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Horrix Marc</dc:creator>
  <cp:lastModifiedBy>Proumen Valérie</cp:lastModifiedBy>
  <cp:revision>3</cp:revision>
  <cp:lastPrinted>2008-07-29T12:51:00Z</cp:lastPrinted>
  <dcterms:created xsi:type="dcterms:W3CDTF">2013-01-15T16:26:00Z</dcterms:created>
  <dcterms:modified xsi:type="dcterms:W3CDTF">2013-01-15T16:32:00Z</dcterms:modified>
</cp:coreProperties>
</file>