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FD99" w14:textId="553E072E" w:rsidR="000C2E05" w:rsidRDefault="000C2E05" w:rsidP="0055559E">
      <w:pPr>
        <w:pStyle w:val="Titre1"/>
      </w:pPr>
      <w:r>
        <w:rPr>
          <w:noProof/>
          <w:lang w:eastAsia="fr-BE"/>
        </w:rPr>
        <w:drawing>
          <wp:inline distT="0" distB="0" distL="0" distR="0" wp14:anchorId="03C1DAB0" wp14:editId="513279F7">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p>
    <w:p w14:paraId="02F0312B" w14:textId="47A6485A" w:rsidR="000C2E05" w:rsidRDefault="000C2E05" w:rsidP="0055559E">
      <w:pPr>
        <w:pStyle w:val="Titre1"/>
      </w:pPr>
      <w:r w:rsidRPr="00C73535">
        <w:rPr>
          <w:noProof/>
          <w:lang w:eastAsia="fr-BE"/>
        </w:rPr>
        <mc:AlternateContent>
          <mc:Choice Requires="wps">
            <w:drawing>
              <wp:anchor distT="0" distB="0" distL="114300" distR="114300" simplePos="0" relativeHeight="251659264" behindDoc="0" locked="0" layoutInCell="1" allowOverlap="1" wp14:anchorId="6CF9F8A9" wp14:editId="718FA557">
                <wp:simplePos x="0" y="0"/>
                <wp:positionH relativeFrom="column">
                  <wp:posOffset>842468</wp:posOffset>
                </wp:positionH>
                <wp:positionV relativeFrom="paragraph">
                  <wp:posOffset>101651</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400E" w14:textId="77777777" w:rsidR="000C2E05" w:rsidRPr="0055559E" w:rsidRDefault="000C2E05" w:rsidP="0055559E">
                            <w:pPr>
                              <w:rPr>
                                <w:sz w:val="16"/>
                                <w:szCs w:val="16"/>
                                <w:lang w:val="fr-BE"/>
                              </w:rPr>
                            </w:pPr>
                            <w:r w:rsidRPr="0055559E">
                              <w:rPr>
                                <w:sz w:val="16"/>
                                <w:szCs w:val="16"/>
                                <w:lang w:val="fr-BE"/>
                              </w:rPr>
                              <w:t>Avec le soutien de l’Union Européenne</w:t>
                            </w:r>
                          </w:p>
                          <w:p w14:paraId="04B22824" w14:textId="77777777" w:rsidR="000C2E05" w:rsidRPr="0055559E" w:rsidRDefault="000C2E05" w:rsidP="0055559E">
                            <w:pPr>
                              <w:rPr>
                                <w:sz w:val="16"/>
                                <w:szCs w:val="16"/>
                                <w:lang w:val="fr-BE"/>
                              </w:rPr>
                            </w:pPr>
                            <w:r w:rsidRPr="0055559E">
                              <w:rPr>
                                <w:sz w:val="16"/>
                                <w:szCs w:val="16"/>
                                <w:lang w:val="fr-BE"/>
                              </w:rPr>
                              <w:t>Le Fonds européen d’aide aux plus démunis</w:t>
                            </w:r>
                          </w:p>
                          <w:p w14:paraId="41BA9265" w14:textId="77777777" w:rsidR="000C2E05" w:rsidRPr="0055559E" w:rsidRDefault="000C2E05" w:rsidP="0055559E">
                            <w:pPr>
                              <w:rPr>
                                <w:sz w:val="16"/>
                                <w:szCs w:val="16"/>
                                <w:lang w:val="fr-BE"/>
                              </w:rPr>
                            </w:pPr>
                          </w:p>
                          <w:p w14:paraId="2D8EF1B4" w14:textId="081EF1A5" w:rsidR="000C2E05" w:rsidRPr="0055559E" w:rsidRDefault="000C2E05" w:rsidP="0055559E">
                            <w:pPr>
                              <w:rPr>
                                <w:b/>
                                <w:bCs/>
                                <w:color w:val="F9D73F"/>
                                <w:sz w:val="16"/>
                                <w:szCs w:val="16"/>
                              </w:rPr>
                            </w:pPr>
                            <w:r w:rsidRPr="0055559E">
                              <w:rPr>
                                <w:sz w:val="16"/>
                                <w:szCs w:val="16"/>
                              </w:rPr>
                              <w:t xml:space="preserve">Avez-vous des questions ou </w:t>
                            </w:r>
                            <w:r w:rsidR="0055559E">
                              <w:rPr>
                                <w:sz w:val="16"/>
                                <w:szCs w:val="16"/>
                              </w:rPr>
                              <w:t xml:space="preserve">souhaitez-vous des informations </w:t>
                            </w:r>
                            <w:r w:rsidRPr="0055559E">
                              <w:rPr>
                                <w:sz w:val="16"/>
                                <w:szCs w:val="16"/>
                              </w:rPr>
                              <w:t xml:space="preserve">supplémentaires? Envoyez un courriel au </w:t>
                            </w:r>
                            <w:proofErr w:type="spellStart"/>
                            <w:r w:rsidRPr="0055559E">
                              <w:rPr>
                                <w:sz w:val="16"/>
                                <w:szCs w:val="16"/>
                              </w:rPr>
                              <w:t>Frontdesk</w:t>
                            </w:r>
                            <w:proofErr w:type="spellEnd"/>
                            <w:r w:rsidRPr="0055559E">
                              <w:rPr>
                                <w:sz w:val="16"/>
                                <w:szCs w:val="16"/>
                              </w:rPr>
                              <w:t xml:space="preserve"> à l’adresse suivante</w:t>
                            </w:r>
                            <w:r w:rsidRPr="0055559E">
                              <w:rPr>
                                <w:color w:val="000080"/>
                                <w:sz w:val="16"/>
                                <w:szCs w:val="16"/>
                              </w:rPr>
                              <w:t xml:space="preserve"> </w:t>
                            </w:r>
                            <w:r w:rsidRPr="0055559E">
                              <w:rPr>
                                <w:sz w:val="16"/>
                                <w:szCs w:val="16"/>
                              </w:rPr>
                              <w:t> </w:t>
                            </w:r>
                            <w:hyperlink r:id="rId8" w:tooltip="mailto:question@mi-is.be" w:history="1">
                              <w:r w:rsidRPr="0055559E">
                                <w:rPr>
                                  <w:rStyle w:val="Lienhypertexte"/>
                                  <w:rFonts w:eastAsiaTheme="majorEastAsia"/>
                                  <w:i/>
                                  <w:iCs/>
                                  <w:color w:val="F9D73F"/>
                                  <w:sz w:val="16"/>
                                  <w:szCs w:val="16"/>
                                </w:rPr>
                                <w:t>question@mi-is.be</w:t>
                              </w:r>
                            </w:hyperlink>
                            <w:r w:rsidRPr="0055559E">
                              <w:rPr>
                                <w:sz w:val="16"/>
                                <w:szCs w:val="16"/>
                              </w:rPr>
                              <w:t xml:space="preserve"> </w:t>
                            </w:r>
                          </w:p>
                          <w:p w14:paraId="5FDB4507" w14:textId="77777777" w:rsidR="000C2E05" w:rsidRPr="0055559E" w:rsidRDefault="000C2E05" w:rsidP="0055559E">
                            <w:pPr>
                              <w:pStyle w:val="En-tte"/>
                              <w:rPr>
                                <w:rFonts w:ascii="Gill Sans MT" w:hAnsi="Gill Sans MT"/>
                                <w:sz w:val="16"/>
                                <w:szCs w:val="16"/>
                              </w:rPr>
                            </w:pPr>
                            <w:r w:rsidRPr="0055559E">
                              <w:rPr>
                                <w:rFonts w:ascii="Gill Sans MT" w:hAnsi="Gill Sans MT"/>
                                <w:sz w:val="16"/>
                                <w:szCs w:val="16"/>
                              </w:rPr>
                              <w:t>Ou prenez contact avec nous au  </w:t>
                            </w:r>
                            <w:r w:rsidRPr="0055559E">
                              <w:rPr>
                                <w:rFonts w:ascii="Gill Sans MT" w:hAnsi="Gill Sans MT"/>
                                <w:b/>
                                <w:color w:val="F9D73F"/>
                                <w:sz w:val="16"/>
                                <w:szCs w:val="16"/>
                              </w:rPr>
                              <w:t>02 508 85 86</w:t>
                            </w:r>
                          </w:p>
                          <w:p w14:paraId="79F4180C" w14:textId="77777777" w:rsidR="000C2E05" w:rsidRPr="0055559E" w:rsidRDefault="000C2E05" w:rsidP="0055559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9F8A9" id="_x0000_t202" coordsize="21600,21600" o:spt="202" path="m,l,21600r21600,l21600,xe">
                <v:stroke joinstyle="miter"/>
                <v:path gradientshapeok="t" o:connecttype="rect"/>
              </v:shapetype>
              <v:shape id="Text Box 29" o:spid="_x0000_s1026" type="#_x0000_t202" style="position:absolute;left:0;text-align:left;margin-left:66.35pt;margin-top:8pt;width:18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fuAIAALs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" filled="f" stroked="f">
                <v:textbox>
                  <w:txbxContent>
                    <w:p w14:paraId="477C400E" w14:textId="77777777" w:rsidR="000C2E05" w:rsidRPr="0055559E" w:rsidRDefault="000C2E05" w:rsidP="0055559E">
                      <w:pPr>
                        <w:rPr>
                          <w:sz w:val="16"/>
                          <w:szCs w:val="16"/>
                          <w:lang w:val="fr-BE"/>
                        </w:rPr>
                      </w:pPr>
                      <w:r w:rsidRPr="0055559E">
                        <w:rPr>
                          <w:sz w:val="16"/>
                          <w:szCs w:val="16"/>
                          <w:lang w:val="fr-BE"/>
                        </w:rPr>
                        <w:t>Avec le soutien de l’Union Européenne</w:t>
                      </w:r>
                    </w:p>
                    <w:p w14:paraId="04B22824" w14:textId="77777777" w:rsidR="000C2E05" w:rsidRPr="0055559E" w:rsidRDefault="000C2E05" w:rsidP="0055559E">
                      <w:pPr>
                        <w:rPr>
                          <w:sz w:val="16"/>
                          <w:szCs w:val="16"/>
                          <w:lang w:val="fr-BE"/>
                        </w:rPr>
                      </w:pPr>
                      <w:r w:rsidRPr="0055559E">
                        <w:rPr>
                          <w:sz w:val="16"/>
                          <w:szCs w:val="16"/>
                          <w:lang w:val="fr-BE"/>
                        </w:rPr>
                        <w:t>Le Fonds européen d’aide aux plus démunis</w:t>
                      </w:r>
                    </w:p>
                    <w:p w14:paraId="41BA9265" w14:textId="77777777" w:rsidR="000C2E05" w:rsidRPr="0055559E" w:rsidRDefault="000C2E05" w:rsidP="0055559E">
                      <w:pPr>
                        <w:rPr>
                          <w:sz w:val="16"/>
                          <w:szCs w:val="16"/>
                          <w:lang w:val="fr-BE"/>
                        </w:rPr>
                      </w:pPr>
                    </w:p>
                    <w:p w14:paraId="2D8EF1B4" w14:textId="081EF1A5" w:rsidR="000C2E05" w:rsidRPr="0055559E" w:rsidRDefault="000C2E05" w:rsidP="0055559E">
                      <w:pPr>
                        <w:rPr>
                          <w:b/>
                          <w:bCs/>
                          <w:color w:val="F9D73F"/>
                          <w:sz w:val="16"/>
                          <w:szCs w:val="16"/>
                        </w:rPr>
                      </w:pPr>
                      <w:r w:rsidRPr="0055559E">
                        <w:rPr>
                          <w:sz w:val="16"/>
                          <w:szCs w:val="16"/>
                        </w:rPr>
                        <w:t xml:space="preserve">Avez-vous des questions ou </w:t>
                      </w:r>
                      <w:r w:rsidR="0055559E">
                        <w:rPr>
                          <w:sz w:val="16"/>
                          <w:szCs w:val="16"/>
                        </w:rPr>
                        <w:t xml:space="preserve">souhaitez-vous des informations </w:t>
                      </w:r>
                      <w:r w:rsidRPr="0055559E">
                        <w:rPr>
                          <w:sz w:val="16"/>
                          <w:szCs w:val="16"/>
                        </w:rPr>
                        <w:t xml:space="preserve">supplémentaires? Envoyez un courriel au </w:t>
                      </w:r>
                      <w:proofErr w:type="spellStart"/>
                      <w:r w:rsidRPr="0055559E">
                        <w:rPr>
                          <w:sz w:val="16"/>
                          <w:szCs w:val="16"/>
                        </w:rPr>
                        <w:t>Frontdesk</w:t>
                      </w:r>
                      <w:proofErr w:type="spellEnd"/>
                      <w:r w:rsidRPr="0055559E">
                        <w:rPr>
                          <w:sz w:val="16"/>
                          <w:szCs w:val="16"/>
                        </w:rPr>
                        <w:t xml:space="preserve"> à l’adresse suivante</w:t>
                      </w:r>
                      <w:r w:rsidRPr="0055559E">
                        <w:rPr>
                          <w:color w:val="000080"/>
                          <w:sz w:val="16"/>
                          <w:szCs w:val="16"/>
                        </w:rPr>
                        <w:t xml:space="preserve"> </w:t>
                      </w:r>
                      <w:r w:rsidRPr="0055559E">
                        <w:rPr>
                          <w:sz w:val="16"/>
                          <w:szCs w:val="16"/>
                        </w:rPr>
                        <w:t> </w:t>
                      </w:r>
                      <w:hyperlink r:id="rId9" w:tooltip="mailto:question@mi-is.be" w:history="1">
                        <w:r w:rsidRPr="0055559E">
                          <w:rPr>
                            <w:rStyle w:val="Hyperlink"/>
                            <w:rFonts w:eastAsiaTheme="majorEastAsia"/>
                            <w:i/>
                            <w:iCs/>
                            <w:color w:val="F9D73F"/>
                            <w:sz w:val="16"/>
                            <w:szCs w:val="16"/>
                          </w:rPr>
                          <w:t>question@mi-is.be</w:t>
                        </w:r>
                      </w:hyperlink>
                      <w:r w:rsidRPr="0055559E">
                        <w:rPr>
                          <w:sz w:val="16"/>
                          <w:szCs w:val="16"/>
                        </w:rPr>
                        <w:t xml:space="preserve"> </w:t>
                      </w:r>
                    </w:p>
                    <w:p w14:paraId="5FDB4507" w14:textId="77777777" w:rsidR="000C2E05" w:rsidRPr="0055559E" w:rsidRDefault="000C2E05" w:rsidP="0055559E">
                      <w:pPr>
                        <w:pStyle w:val="Koptekst"/>
                        <w:rPr>
                          <w:rFonts w:ascii="Gill Sans MT" w:hAnsi="Gill Sans MT"/>
                          <w:sz w:val="16"/>
                          <w:szCs w:val="16"/>
                        </w:rPr>
                      </w:pPr>
                      <w:r w:rsidRPr="0055559E">
                        <w:rPr>
                          <w:rFonts w:ascii="Gill Sans MT" w:hAnsi="Gill Sans MT"/>
                          <w:sz w:val="16"/>
                          <w:szCs w:val="16"/>
                        </w:rPr>
                        <w:t>Ou prenez contact avec nous au  </w:t>
                      </w:r>
                      <w:r w:rsidRPr="0055559E">
                        <w:rPr>
                          <w:rFonts w:ascii="Gill Sans MT" w:hAnsi="Gill Sans MT"/>
                          <w:b/>
                          <w:color w:val="F9D73F"/>
                          <w:sz w:val="16"/>
                          <w:szCs w:val="16"/>
                        </w:rPr>
                        <w:t>02 508 85 86</w:t>
                      </w:r>
                    </w:p>
                    <w:p w14:paraId="79F4180C" w14:textId="77777777" w:rsidR="000C2E05" w:rsidRPr="0055559E" w:rsidRDefault="000C2E05" w:rsidP="0055559E">
                      <w:pPr>
                        <w:rPr>
                          <w:sz w:val="16"/>
                          <w:szCs w:val="16"/>
                        </w:rPr>
                      </w:pPr>
                    </w:p>
                  </w:txbxContent>
                </v:textbox>
              </v:shape>
            </w:pict>
          </mc:Fallback>
        </mc:AlternateContent>
      </w:r>
      <w:r>
        <w:rPr>
          <w:noProof/>
          <w:lang w:eastAsia="fr-BE"/>
        </w:rPr>
        <w:drawing>
          <wp:inline distT="0" distB="0" distL="0" distR="0" wp14:anchorId="534229BF" wp14:editId="2B2FA7EE">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539AF9E3" w14:textId="77777777" w:rsidR="000C2E05" w:rsidRPr="0055559E" w:rsidRDefault="000C2E05" w:rsidP="0055559E">
      <w:pPr>
        <w:pStyle w:val="Letter"/>
      </w:pPr>
    </w:p>
    <w:p w14:paraId="2EC6E1EF" w14:textId="77777777" w:rsidR="000C2E05" w:rsidRPr="0055559E" w:rsidRDefault="000C2E05" w:rsidP="0055559E"/>
    <w:p w14:paraId="33E954E0" w14:textId="77777777" w:rsidR="0055559E" w:rsidRDefault="0055559E" w:rsidP="0055559E">
      <w:pPr>
        <w:pStyle w:val="Letter"/>
        <w:rPr>
          <w:lang w:val="fr-BE"/>
        </w:rPr>
      </w:pPr>
    </w:p>
    <w:p w14:paraId="086D57F4" w14:textId="6DDC26D9" w:rsidR="0055559E" w:rsidRDefault="002F57EC" w:rsidP="0055559E">
      <w:pPr>
        <w:jc w:val="right"/>
        <w:rPr>
          <w:lang w:val="fr-BE"/>
        </w:rPr>
      </w:pPr>
      <w:r>
        <w:rPr>
          <w:lang w:val="fr-BE"/>
        </w:rPr>
        <w:t>31</w:t>
      </w:r>
      <w:r w:rsidR="009C2428">
        <w:rPr>
          <w:lang w:val="fr-BE"/>
        </w:rPr>
        <w:t>/08</w:t>
      </w:r>
      <w:r w:rsidR="0055559E">
        <w:rPr>
          <w:lang w:val="fr-BE"/>
        </w:rPr>
        <w:t>/2017</w:t>
      </w:r>
    </w:p>
    <w:p w14:paraId="00925256" w14:textId="77777777" w:rsidR="0055559E" w:rsidRPr="0055559E" w:rsidRDefault="0055559E" w:rsidP="0055559E">
      <w:pPr>
        <w:pStyle w:val="Letter"/>
        <w:rPr>
          <w:lang w:val="fr-BE"/>
        </w:rPr>
      </w:pPr>
    </w:p>
    <w:p w14:paraId="1ED653E2" w14:textId="55AF3037" w:rsidR="000C2E05" w:rsidRPr="0055559E" w:rsidRDefault="000C2E05" w:rsidP="0055559E">
      <w:pPr>
        <w:pStyle w:val="Letter"/>
        <w:ind w:right="-142"/>
        <w:rPr>
          <w:rFonts w:ascii="Gill Sans MT" w:hAnsi="Gill Sans MT"/>
          <w:b/>
          <w:caps/>
          <w:sz w:val="24"/>
          <w:szCs w:val="24"/>
          <w:lang w:val="fr-BE"/>
        </w:rPr>
      </w:pPr>
      <w:r w:rsidRPr="0055559E">
        <w:rPr>
          <w:rFonts w:ascii="Gill Sans MT" w:hAnsi="Gill Sans MT"/>
          <w:b/>
          <w:caps/>
          <w:sz w:val="24"/>
          <w:szCs w:val="24"/>
          <w:lang w:val="fr-BE"/>
        </w:rPr>
        <w:t xml:space="preserve">Distribution Gratuite de denrées alimentaires mises à la disposition des cpas et organisations PARTENAIRES agrééEs dans le cadre du fonds européen d’aide au plus démunis – réglement </w:t>
      </w:r>
      <w:r w:rsidR="0011130B" w:rsidRPr="0055559E">
        <w:rPr>
          <w:rFonts w:ascii="Gill Sans MT" w:hAnsi="Gill Sans MT"/>
          <w:b/>
          <w:caps/>
          <w:sz w:val="24"/>
          <w:szCs w:val="24"/>
          <w:lang w:val="fr-BE"/>
        </w:rPr>
        <w:t xml:space="preserve">– </w:t>
      </w:r>
      <w:r w:rsidRPr="0055559E">
        <w:rPr>
          <w:rFonts w:ascii="Gill Sans MT" w:hAnsi="Gill Sans MT"/>
          <w:b/>
          <w:caps/>
          <w:sz w:val="24"/>
          <w:szCs w:val="24"/>
          <w:lang w:val="fr-BE"/>
        </w:rPr>
        <w:t>APPLICATION FOOD IT</w:t>
      </w:r>
    </w:p>
    <w:p w14:paraId="66A94998" w14:textId="5F17ED79" w:rsidR="00876C1A" w:rsidRPr="0055559E" w:rsidRDefault="000C2E05" w:rsidP="0055559E">
      <w:pPr>
        <w:pStyle w:val="Titre1"/>
      </w:pPr>
      <w:bookmarkStart w:id="0" w:name="_Toc481096852"/>
      <w:r w:rsidRPr="0055559E">
        <w:t>A. INTRODUCTION</w:t>
      </w:r>
      <w:bookmarkEnd w:id="0"/>
      <w:r w:rsidRPr="0055559E">
        <w:t xml:space="preserve">: </w:t>
      </w:r>
      <w:r w:rsidR="00FD495C" w:rsidRPr="0055559E">
        <w:t xml:space="preserve">Gérer </w:t>
      </w:r>
      <w:r w:rsidR="00876C1A" w:rsidRPr="0055559E">
        <w:t>informatique</w:t>
      </w:r>
      <w:r w:rsidR="00FD495C" w:rsidRPr="0055559E">
        <w:t>ment</w:t>
      </w:r>
      <w:r w:rsidR="00876C1A" w:rsidRPr="0055559E">
        <w:t xml:space="preserve"> vos stocks FEAD</w:t>
      </w:r>
      <w:r w:rsidR="00B6316A" w:rsidRPr="0055559E">
        <w:t xml:space="preserve"> </w:t>
      </w:r>
    </w:p>
    <w:p w14:paraId="07792A7B" w14:textId="77777777" w:rsidR="00876C1A" w:rsidRDefault="00876C1A" w:rsidP="0055559E"/>
    <w:p w14:paraId="066CAE1A" w14:textId="52B75170" w:rsidR="000C2E05" w:rsidRPr="0055559E" w:rsidRDefault="000C2E05" w:rsidP="0055559E">
      <w:r w:rsidRPr="0055559E">
        <w:t>Conformément aux dispositions du (des) règlement(s) (UE) en vigueur en la matière</w:t>
      </w:r>
      <w:r w:rsidRPr="005345B3">
        <w:rPr>
          <w:vertAlign w:val="superscript"/>
        </w:rPr>
        <w:footnoteReference w:id="1"/>
      </w:r>
      <w:r w:rsidRPr="005345B3">
        <w:rPr>
          <w:vertAlign w:val="superscript"/>
        </w:rPr>
        <w:t xml:space="preserve"> </w:t>
      </w:r>
      <w:r w:rsidRPr="0055559E">
        <w:t>et selon le budget disponible, le SPP Intégration sociale met gratuitement à la disposition des CPAS et des organisations partenaires agréées des denrées en vue de leur distribution gratuite aux personnes les plus démunies en Belgique dans le cadre du Fonds européen d’aide aux plus démunis (FEAD).</w:t>
      </w:r>
    </w:p>
    <w:p w14:paraId="5687489D" w14:textId="77777777" w:rsidR="0055559E" w:rsidRDefault="0055559E" w:rsidP="0055559E"/>
    <w:p w14:paraId="1EF9A4C0" w14:textId="41736F89" w:rsidR="0055559E" w:rsidRPr="00FD22BA" w:rsidRDefault="0055559E" w:rsidP="0055559E">
      <w:r w:rsidRPr="00FD22BA">
        <w:t>Pour chaque campagne le SPP IS met à disposition un règlement pour les CPAS et organisations partenaires qui veulent participer dans cette distribution gratuite. Toute organisation/ CPAS introduisant une commande pour recevoir des produits FEAD s’engage à respecter ce règlement.</w:t>
      </w:r>
    </w:p>
    <w:p w14:paraId="313E6347" w14:textId="13A89AD0" w:rsidR="0055559E" w:rsidRPr="00A36C71" w:rsidRDefault="0055559E" w:rsidP="0055559E">
      <w:r w:rsidRPr="00FD22BA">
        <w:t xml:space="preserve">Pour information, ce règlement est disponible sur notre site web: </w:t>
      </w:r>
      <w:hyperlink r:id="rId11" w:history="1">
        <w:r w:rsidR="00D35025" w:rsidRPr="008B5366">
          <w:rPr>
            <w:rStyle w:val="Lienhypertexte"/>
          </w:rPr>
          <w:t>http://www.mi-is.be/sites/default/files/documents/fead_-_reglement_2017_fr_1.docx</w:t>
        </w:r>
      </w:hyperlink>
      <w:r w:rsidR="00D35025">
        <w:t xml:space="preserve"> </w:t>
      </w:r>
      <w:r w:rsidRPr="00FD22BA">
        <w:t>(Règlement campagne 2017).</w:t>
      </w:r>
      <w:r>
        <w:t xml:space="preserve"> </w:t>
      </w:r>
    </w:p>
    <w:p w14:paraId="1669A092" w14:textId="77777777" w:rsidR="000C2E05" w:rsidRDefault="000C2E05" w:rsidP="0055559E"/>
    <w:p w14:paraId="32CBF7FE" w14:textId="33571152" w:rsidR="000C2E05" w:rsidRPr="00C73535" w:rsidRDefault="000C2E05" w:rsidP="000B4502">
      <w:pPr>
        <w:rPr>
          <w:lang w:val="pt-PT"/>
        </w:rPr>
      </w:pPr>
      <w:r w:rsidRPr="000B4502">
        <w:rPr>
          <w:lang w:val="fr-BE"/>
        </w:rPr>
        <w:t>En tant qu’Autorité de gestion, l</w:t>
      </w:r>
      <w:r w:rsidR="000B4502" w:rsidRPr="000B4502">
        <w:rPr>
          <w:lang w:val="fr-BE"/>
        </w:rPr>
        <w:t>e SPP IS effectue des contrôles</w:t>
      </w:r>
      <w:r w:rsidRPr="000B4502">
        <w:rPr>
          <w:lang w:val="fr-BE"/>
        </w:rPr>
        <w:t xml:space="preserve"> à tous les stades du processus d’exécution et à tous les niveaux de la chaîne de distribution</w:t>
      </w:r>
      <w:r w:rsidR="000B4502">
        <w:rPr>
          <w:lang w:val="fr-BE"/>
        </w:rPr>
        <w:t>.</w:t>
      </w:r>
    </w:p>
    <w:p w14:paraId="55F5AC61" w14:textId="756E02AC" w:rsidR="000C2E05" w:rsidRDefault="000C2E05" w:rsidP="000B4502">
      <w:r w:rsidRPr="000576AD">
        <w:t xml:space="preserve">Les contrôles visent à vérifier si toutes les dispositions </w:t>
      </w:r>
      <w:r>
        <w:t>du</w:t>
      </w:r>
      <w:r w:rsidRPr="000576AD">
        <w:t xml:space="preserve"> règlement </w:t>
      </w:r>
      <w:r>
        <w:t xml:space="preserve">en vigueur </w:t>
      </w:r>
      <w:r w:rsidRPr="000576AD">
        <w:t xml:space="preserve">sont respectées. Ils visent, entre autres, les opérations d’entrée et de sortie des denrées </w:t>
      </w:r>
      <w:r w:rsidRPr="000576AD">
        <w:lastRenderedPageBreak/>
        <w:t>alimentaires ainsi que le transfert de celles-ci entre les intervenants successifs. Ils comportent aussi une comparaison entre les stocks comptables et les stocks physiques des denrées alimentaires.</w:t>
      </w:r>
    </w:p>
    <w:p w14:paraId="3565236C" w14:textId="71542556" w:rsidR="0088747C" w:rsidRDefault="0088747C" w:rsidP="000B4502">
      <w:r w:rsidRPr="005C2E95">
        <w:t>De plus, les CPAS, les</w:t>
      </w:r>
      <w:r w:rsidRPr="00C73535">
        <w:t xml:space="preserve"> organisations partenaires agréées, les organisations coordinatrices, et tous les détenteurs des denrées alimentaires (notamment les entrepôts d’enlèvement), s'engagent en envoyant une commande de denrées alimentaires </w:t>
      </w:r>
      <w:r>
        <w:t xml:space="preserve">pour la campagne </w:t>
      </w:r>
      <w:r w:rsidRPr="004E4D23">
        <w:t>2017</w:t>
      </w:r>
      <w:r>
        <w:t xml:space="preserve"> –</w:t>
      </w:r>
      <w:r w:rsidR="000B4502">
        <w:t xml:space="preserve"> entre autres (cf. règlement) à</w:t>
      </w:r>
      <w:r>
        <w:t>:</w:t>
      </w:r>
    </w:p>
    <w:p w14:paraId="65F4F576" w14:textId="77777777" w:rsidR="000B4502" w:rsidRDefault="0088747C" w:rsidP="000B4502">
      <w:pPr>
        <w:pStyle w:val="Paragraphedeliste"/>
        <w:numPr>
          <w:ilvl w:val="0"/>
          <w:numId w:val="5"/>
        </w:numPr>
      </w:pPr>
      <w:r w:rsidRPr="00C73535">
        <w:t xml:space="preserve">tenir à jour </w:t>
      </w:r>
      <w:r w:rsidRPr="000B4502">
        <w:rPr>
          <w:b/>
        </w:rPr>
        <w:t>une comptabilité matières séparée</w:t>
      </w:r>
      <w:r w:rsidRPr="000B4502">
        <w:rPr>
          <w:lang w:val="fr-BE"/>
        </w:rPr>
        <w:t xml:space="preserve"> conforme au modèle du SPP IS (ANNEXE VII) et</w:t>
      </w:r>
      <w:r w:rsidRPr="00C73535">
        <w:t xml:space="preserve"> permettant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SPP Intégration</w:t>
      </w:r>
      <w:r w:rsidR="000B4502">
        <w:t xml:space="preserve"> sociale au moment du contrôle.</w:t>
      </w:r>
    </w:p>
    <w:p w14:paraId="71242F11" w14:textId="0179A536" w:rsidR="0088747C" w:rsidRPr="000B4502" w:rsidRDefault="0088747C" w:rsidP="000B4502">
      <w:pPr>
        <w:pStyle w:val="Paragraphedeliste"/>
        <w:numPr>
          <w:ilvl w:val="0"/>
          <w:numId w:val="5"/>
        </w:numPr>
      </w:pPr>
      <w:r w:rsidRPr="000B4502">
        <w:rPr>
          <w:lang w:val="fr-BE"/>
        </w:rPr>
        <w:t xml:space="preserve">à transmettre au service Activation/FSE du SPP Intégration sociale </w:t>
      </w:r>
      <w:r w:rsidRPr="000B4502">
        <w:rPr>
          <w:bCs/>
          <w:lang w:val="fr-BE"/>
        </w:rPr>
        <w:t>l’état des stocks des denrées alimentaires en utilisant le formulaire web correspondant (ancienne annexe IX)</w:t>
      </w:r>
      <w:r w:rsidRPr="000B4502">
        <w:rPr>
          <w:lang w:val="fr-BE"/>
        </w:rPr>
        <w:t xml:space="preserve"> en ce qui concerne les CPAS et toutes les organisations partenaires agréées</w:t>
      </w:r>
      <w:r w:rsidRPr="000B4502">
        <w:rPr>
          <w:bCs/>
          <w:lang w:val="fr-BE"/>
        </w:rPr>
        <w:t xml:space="preserve">. </w:t>
      </w:r>
    </w:p>
    <w:p w14:paraId="32C3A6F7" w14:textId="77777777" w:rsidR="000B4502" w:rsidRDefault="000B4502" w:rsidP="0055559E"/>
    <w:p w14:paraId="1D3AA086" w14:textId="46638B0A" w:rsidR="0064628C" w:rsidRDefault="00B6316A" w:rsidP="0055559E">
      <w:r>
        <w:t>Conscient</w:t>
      </w:r>
      <w:r w:rsidR="000B02F9">
        <w:t xml:space="preserve"> de la charge </w:t>
      </w:r>
      <w:r w:rsidR="00CA4261">
        <w:t>administrative</w:t>
      </w:r>
      <w:r w:rsidR="000B02F9">
        <w:t xml:space="preserve"> que représente </w:t>
      </w:r>
      <w:r>
        <w:t>le suivi du</w:t>
      </w:r>
      <w:r w:rsidR="0064628C">
        <w:t xml:space="preserve"> stockage et de </w:t>
      </w:r>
      <w:r>
        <w:t xml:space="preserve">la </w:t>
      </w:r>
      <w:r w:rsidR="0064628C">
        <w:t>distribution, le SPP IS vous invite à u</w:t>
      </w:r>
      <w:r w:rsidR="000B02F9">
        <w:t xml:space="preserve">tiliser un outil </w:t>
      </w:r>
      <w:r w:rsidR="00CA4261">
        <w:t>informatique</w:t>
      </w:r>
      <w:r w:rsidR="000B02F9">
        <w:t xml:space="preserve"> développé et géré par les </w:t>
      </w:r>
      <w:r>
        <w:rPr>
          <w:b/>
        </w:rPr>
        <w:t>Banques A</w:t>
      </w:r>
      <w:r w:rsidR="000B02F9" w:rsidRPr="00B6316A">
        <w:rPr>
          <w:b/>
        </w:rPr>
        <w:t>limentaires</w:t>
      </w:r>
      <w:r w:rsidR="0064628C">
        <w:t xml:space="preserve">: l’application </w:t>
      </w:r>
      <w:r w:rsidR="0064628C" w:rsidRPr="00B6316A">
        <w:rPr>
          <w:b/>
        </w:rPr>
        <w:t>FOOD-I</w:t>
      </w:r>
      <w:r w:rsidR="00A5051F">
        <w:rPr>
          <w:b/>
        </w:rPr>
        <w:t>t</w:t>
      </w:r>
      <w:r w:rsidR="0064628C">
        <w:t>.</w:t>
      </w:r>
      <w:r w:rsidR="000B4502">
        <w:t xml:space="preserve"> </w:t>
      </w:r>
    </w:p>
    <w:p w14:paraId="752A4A03" w14:textId="77777777" w:rsidR="000B4502" w:rsidRDefault="000B4502" w:rsidP="0055559E"/>
    <w:p w14:paraId="07B85A0E" w14:textId="0DBFE305" w:rsidR="000B4502" w:rsidRPr="00FD22BA" w:rsidRDefault="000B4502" w:rsidP="0055559E">
      <w:pPr>
        <w:rPr>
          <w:b/>
        </w:rPr>
      </w:pPr>
      <w:r w:rsidRPr="00FD22BA">
        <w:rPr>
          <w:b/>
        </w:rPr>
        <w:t xml:space="preserve">L’utilisation de cet outil peut remplacer </w:t>
      </w:r>
      <w:r w:rsidR="007A518F" w:rsidRPr="00FD22BA">
        <w:rPr>
          <w:b/>
        </w:rPr>
        <w:t>votre comptabilité matières séparée. L’utilisation de cette application est chaudement conseillé</w:t>
      </w:r>
      <w:r w:rsidR="00FD22BA" w:rsidRPr="00FD22BA">
        <w:rPr>
          <w:b/>
        </w:rPr>
        <w:t>e</w:t>
      </w:r>
      <w:r w:rsidR="007A518F" w:rsidRPr="00FD22BA">
        <w:rPr>
          <w:b/>
        </w:rPr>
        <w:t xml:space="preserve">, mais </w:t>
      </w:r>
      <w:r w:rsidR="00FD22BA" w:rsidRPr="00FD22BA">
        <w:rPr>
          <w:b/>
        </w:rPr>
        <w:t>n’est pas obligatoire</w:t>
      </w:r>
      <w:r w:rsidR="007A518F" w:rsidRPr="00FD22BA">
        <w:rPr>
          <w:b/>
        </w:rPr>
        <w:t>.</w:t>
      </w:r>
    </w:p>
    <w:p w14:paraId="6D2CF890" w14:textId="59B6E4C1" w:rsidR="00B6316A" w:rsidRPr="00BE1263" w:rsidRDefault="007A518F" w:rsidP="0055559E">
      <w:pPr>
        <w:rPr>
          <w:b/>
        </w:rPr>
      </w:pPr>
      <w:r w:rsidRPr="00FD22BA">
        <w:rPr>
          <w:b/>
        </w:rPr>
        <w:t xml:space="preserve">Si vous souhaitez continuer à utiliser un Excel </w:t>
      </w:r>
      <w:r w:rsidR="00FD22BA" w:rsidRPr="00FD22BA">
        <w:rPr>
          <w:b/>
        </w:rPr>
        <w:t xml:space="preserve">(ou autre outil de suivi) </w:t>
      </w:r>
      <w:r w:rsidRPr="00FD22BA">
        <w:rPr>
          <w:b/>
        </w:rPr>
        <w:t xml:space="preserve">pour suivre votre comptabilité, </w:t>
      </w:r>
      <w:r w:rsidR="00FD22BA" w:rsidRPr="00FD22BA">
        <w:rPr>
          <w:b/>
        </w:rPr>
        <w:t>vous pouvez le faire sans problème</w:t>
      </w:r>
      <w:r w:rsidRPr="00FD22BA">
        <w:rPr>
          <w:b/>
        </w:rPr>
        <w:t>. L’application mise à disposition n’a néanmoins quelques avantages incontournables.</w:t>
      </w:r>
      <w:r w:rsidRPr="00BE1263">
        <w:rPr>
          <w:b/>
        </w:rPr>
        <w:t xml:space="preserve"> </w:t>
      </w:r>
    </w:p>
    <w:p w14:paraId="0990F26A" w14:textId="16A85539" w:rsidR="00B6316A" w:rsidRPr="00E23A68" w:rsidRDefault="00E23A68" w:rsidP="0055559E">
      <w:pPr>
        <w:pStyle w:val="Titre1"/>
      </w:pPr>
      <w:r w:rsidRPr="00E23A68">
        <w:t xml:space="preserve">B. </w:t>
      </w:r>
      <w:r w:rsidR="007A518F">
        <w:t>FOOD-IT</w:t>
      </w:r>
      <w:r w:rsidR="00B6316A" w:rsidRPr="00E23A68">
        <w:t xml:space="preserve">: l’application de gestion des stocks </w:t>
      </w:r>
      <w:r w:rsidR="00B6316A" w:rsidRPr="007A518F">
        <w:t>de</w:t>
      </w:r>
      <w:r w:rsidR="00FD495C" w:rsidRPr="007A518F">
        <w:t>s</w:t>
      </w:r>
      <w:r w:rsidR="00B6316A" w:rsidRPr="007A518F">
        <w:t xml:space="preserve"> Banques Alimentaires</w:t>
      </w:r>
    </w:p>
    <w:p w14:paraId="18B080BC" w14:textId="77777777" w:rsidR="00B6316A" w:rsidRDefault="00B6316A" w:rsidP="0055559E"/>
    <w:p w14:paraId="464776ED" w14:textId="13F3EADF" w:rsidR="00B6316A" w:rsidRDefault="000B02F9" w:rsidP="0055559E">
      <w:r>
        <w:t>L’</w:t>
      </w:r>
      <w:r w:rsidR="00CA4261">
        <w:t>application</w:t>
      </w:r>
      <w:r w:rsidR="007A518F">
        <w:t xml:space="preserve"> FOOD-IT</w:t>
      </w:r>
      <w:r>
        <w:t xml:space="preserve"> </w:t>
      </w:r>
      <w:r w:rsidR="0064628C">
        <w:t xml:space="preserve">va vous aider à suivre de manière efficace </w:t>
      </w:r>
      <w:r w:rsidR="00B6316A">
        <w:t xml:space="preserve">et professionnelle la gestion de </w:t>
      </w:r>
      <w:r w:rsidR="005751C2">
        <w:t>votre stock</w:t>
      </w:r>
      <w:r w:rsidR="00B6316A">
        <w:t xml:space="preserve"> </w:t>
      </w:r>
      <w:r w:rsidR="0064628C">
        <w:t>sans aucun frais supplémentaire.</w:t>
      </w:r>
    </w:p>
    <w:p w14:paraId="3EAA38A4" w14:textId="57390EB7" w:rsidR="0064628C" w:rsidRDefault="0064628C" w:rsidP="0055559E">
      <w:r>
        <w:t>Elle est</w:t>
      </w:r>
      <w:r w:rsidR="000B02F9">
        <w:t xml:space="preserve"> </w:t>
      </w:r>
      <w:r w:rsidR="00B6316A">
        <w:t xml:space="preserve">en effet </w:t>
      </w:r>
      <w:r w:rsidR="000B02F9">
        <w:t xml:space="preserve">mise gratuitement à disposition de tous ceux qui gèrent </w:t>
      </w:r>
      <w:r>
        <w:t xml:space="preserve">les produits </w:t>
      </w:r>
      <w:r w:rsidR="000B02F9">
        <w:t>du FEAD mais aussi plus large</w:t>
      </w:r>
      <w:r>
        <w:t xml:space="preserve">ment </w:t>
      </w:r>
      <w:r w:rsidR="00DD7605">
        <w:t>tous les autres produits de</w:t>
      </w:r>
      <w:r>
        <w:t xml:space="preserve"> l’aide alimentaire.</w:t>
      </w:r>
    </w:p>
    <w:p w14:paraId="28E69E15" w14:textId="77777777" w:rsidR="007A518F" w:rsidRDefault="0064628C" w:rsidP="007A518F">
      <w:r>
        <w:t>E</w:t>
      </w:r>
      <w:r w:rsidR="000B02F9">
        <w:t xml:space="preserve">lle est </w:t>
      </w:r>
      <w:r w:rsidR="00CA4261">
        <w:t>accessible</w:t>
      </w:r>
      <w:r w:rsidR="007A518F">
        <w:t xml:space="preserve"> via internet</w:t>
      </w:r>
      <w:r w:rsidR="00B6316A">
        <w:t>: e</w:t>
      </w:r>
      <w:r w:rsidR="000B02F9">
        <w:t xml:space="preserve">lle ne </w:t>
      </w:r>
      <w:r w:rsidR="00CA4261">
        <w:t>demande</w:t>
      </w:r>
      <w:r w:rsidR="000B02F9">
        <w:t xml:space="preserve"> pas d’</w:t>
      </w:r>
      <w:r w:rsidR="00CA4261">
        <w:t>autre investissement</w:t>
      </w:r>
      <w:r w:rsidR="000B02F9">
        <w:t xml:space="preserve"> qu</w:t>
      </w:r>
      <w:r>
        <w:t xml:space="preserve">’un ordinateur avec </w:t>
      </w:r>
      <w:r w:rsidR="000B02F9">
        <w:t xml:space="preserve">une connexion internet. </w:t>
      </w:r>
    </w:p>
    <w:p w14:paraId="181AC20A" w14:textId="77777777" w:rsidR="007A518F" w:rsidRDefault="007A518F" w:rsidP="007A518F"/>
    <w:p w14:paraId="19C7C967" w14:textId="41D9E17E" w:rsidR="00B6316A" w:rsidRPr="007A518F" w:rsidRDefault="00E23A68" w:rsidP="007A518F">
      <w:pPr>
        <w:pStyle w:val="Titre2"/>
        <w:rPr>
          <w:rFonts w:eastAsiaTheme="minorEastAsia"/>
        </w:rPr>
      </w:pPr>
      <w:r w:rsidRPr="007A518F">
        <w:rPr>
          <w:rFonts w:eastAsiaTheme="minorEastAsia"/>
        </w:rPr>
        <w:t>Voici quelques</w:t>
      </w:r>
      <w:r w:rsidR="00B6316A" w:rsidRPr="007A518F">
        <w:rPr>
          <w:rFonts w:eastAsiaTheme="minorEastAsia"/>
        </w:rPr>
        <w:t xml:space="preserve"> avantages </w:t>
      </w:r>
      <w:r w:rsidRPr="007A518F">
        <w:rPr>
          <w:rFonts w:eastAsiaTheme="minorEastAsia"/>
        </w:rPr>
        <w:t>liés à l’utilisation de cette application</w:t>
      </w:r>
      <w:r w:rsidR="00B6316A" w:rsidRPr="007A518F">
        <w:rPr>
          <w:rFonts w:eastAsiaTheme="minorEastAsia"/>
        </w:rPr>
        <w:t xml:space="preserve">: </w:t>
      </w:r>
    </w:p>
    <w:p w14:paraId="20863250" w14:textId="77777777" w:rsidR="00B6316A" w:rsidRDefault="00B6316A" w:rsidP="0055559E"/>
    <w:p w14:paraId="5744DBE3" w14:textId="77777777" w:rsidR="00876C1A" w:rsidRDefault="000B02F9" w:rsidP="0055559E">
      <w:r>
        <w:t xml:space="preserve">Nous vous recommandons </w:t>
      </w:r>
      <w:r w:rsidR="00B55E49">
        <w:t xml:space="preserve">vivement </w:t>
      </w:r>
      <w:r>
        <w:t>de vous in</w:t>
      </w:r>
      <w:r w:rsidR="00B55E49">
        <w:t>sc</w:t>
      </w:r>
      <w:r>
        <w:t xml:space="preserve">rire </w:t>
      </w:r>
      <w:r w:rsidR="0064628C">
        <w:t>et d’</w:t>
      </w:r>
      <w:r w:rsidR="002E79ED">
        <w:t>utiliser</w:t>
      </w:r>
      <w:r>
        <w:t xml:space="preserve"> cette </w:t>
      </w:r>
      <w:r w:rsidR="00B55E49">
        <w:t>a</w:t>
      </w:r>
      <w:r w:rsidR="002E79ED">
        <w:t>p</w:t>
      </w:r>
      <w:r w:rsidR="00B55E49">
        <w:t>plication</w:t>
      </w:r>
      <w:r w:rsidR="00876C1A">
        <w:t>.</w:t>
      </w:r>
    </w:p>
    <w:p w14:paraId="7762013F" w14:textId="77777777" w:rsidR="00E23A68" w:rsidRDefault="00E23A68" w:rsidP="0055559E"/>
    <w:p w14:paraId="07B46F7B" w14:textId="3FCE1A59" w:rsidR="000B02F9" w:rsidRDefault="00876C1A" w:rsidP="0055559E">
      <w:pPr>
        <w:pStyle w:val="Paragraphedeliste"/>
        <w:numPr>
          <w:ilvl w:val="0"/>
          <w:numId w:val="1"/>
        </w:numPr>
      </w:pPr>
      <w:r>
        <w:t>E</w:t>
      </w:r>
      <w:r w:rsidR="002E79ED">
        <w:t>lle vous pe</w:t>
      </w:r>
      <w:r w:rsidR="000B02F9">
        <w:t>rmet de gérer vos stocks de produits FEAD</w:t>
      </w:r>
      <w:r w:rsidR="007A518F">
        <w:t xml:space="preserve"> de manière simple;</w:t>
      </w:r>
    </w:p>
    <w:p w14:paraId="11CD5658" w14:textId="5E166560" w:rsidR="007A518F" w:rsidRPr="00FD22BA" w:rsidRDefault="007A518F" w:rsidP="0055559E">
      <w:pPr>
        <w:pStyle w:val="Paragraphedeliste"/>
        <w:numPr>
          <w:ilvl w:val="0"/>
          <w:numId w:val="1"/>
        </w:numPr>
      </w:pPr>
      <w:r w:rsidRPr="00FD22BA">
        <w:lastRenderedPageBreak/>
        <w:t>Les quantités qui vous ont été attribuées sont automatiquement rempli</w:t>
      </w:r>
      <w:r w:rsidR="00FD22BA" w:rsidRPr="00FD22BA">
        <w:t>es</w:t>
      </w:r>
      <w:r w:rsidRPr="00FD22BA">
        <w:t xml:space="preserve"> dans l’application;</w:t>
      </w:r>
    </w:p>
    <w:p w14:paraId="30257742" w14:textId="1EDDD8AD" w:rsidR="00876C1A" w:rsidRDefault="00876C1A" w:rsidP="0055559E">
      <w:pPr>
        <w:pStyle w:val="Paragraphedeliste"/>
        <w:numPr>
          <w:ilvl w:val="0"/>
          <w:numId w:val="1"/>
        </w:numPr>
      </w:pPr>
      <w:r>
        <w:t>Il vous est</w:t>
      </w:r>
      <w:r w:rsidR="009D3D49">
        <w:t>,</w:t>
      </w:r>
      <w:r>
        <w:t xml:space="preserve"> à tout moment</w:t>
      </w:r>
      <w:r w:rsidR="009D3D49">
        <w:t>,</w:t>
      </w:r>
      <w:r>
        <w:t xml:space="preserve"> possible de mettre à jour et de suivre l’ét</w:t>
      </w:r>
      <w:r w:rsidR="007A518F">
        <w:t>at de vos stocks en temps réel;</w:t>
      </w:r>
    </w:p>
    <w:p w14:paraId="77C7EE01" w14:textId="0B4C866A" w:rsidR="00E23A68" w:rsidRDefault="00E23A68" w:rsidP="0055559E">
      <w:pPr>
        <w:pStyle w:val="Paragraphedeliste"/>
        <w:numPr>
          <w:ilvl w:val="0"/>
          <w:numId w:val="1"/>
        </w:numPr>
      </w:pPr>
      <w:r>
        <w:t>Vous ne devrez</w:t>
      </w:r>
      <w:r w:rsidR="007A518F">
        <w:t xml:space="preserve"> plus compléter le formulaire «état des stocks au 31/12</w:t>
      </w:r>
      <w:r>
        <w:t>» étant donné que nous aurons vos stocks en temps réel</w:t>
      </w:r>
      <w:r w:rsidR="007A518F">
        <w:t>;</w:t>
      </w:r>
    </w:p>
    <w:p w14:paraId="11076402" w14:textId="3EE7FE8E" w:rsidR="00876C1A" w:rsidRDefault="00E23A68" w:rsidP="0055559E">
      <w:pPr>
        <w:pStyle w:val="Paragraphedeliste"/>
        <w:numPr>
          <w:ilvl w:val="0"/>
          <w:numId w:val="1"/>
        </w:numPr>
      </w:pPr>
      <w:r>
        <w:t>I</w:t>
      </w:r>
      <w:r w:rsidR="002E79ED">
        <w:t>l ne sera plus néc</w:t>
      </w:r>
      <w:r w:rsidR="00CA4261">
        <w:t xml:space="preserve">essaire </w:t>
      </w:r>
      <w:r w:rsidR="00876C1A">
        <w:t>de tenir une feuille de suivi</w:t>
      </w:r>
      <w:r>
        <w:t xml:space="preserve"> à part </w:t>
      </w:r>
      <w:r w:rsidR="005345B3">
        <w:t>de votre stock de produits FEAD</w:t>
      </w:r>
      <w:r>
        <w:t xml:space="preserve"> (comptabilité matière)</w:t>
      </w:r>
      <w:r w:rsidR="007A518F">
        <w:t>.</w:t>
      </w:r>
    </w:p>
    <w:p w14:paraId="4C440280" w14:textId="77777777" w:rsidR="00876C1A" w:rsidRDefault="00876C1A" w:rsidP="0055559E"/>
    <w:p w14:paraId="6820D957" w14:textId="748459C8" w:rsidR="00876C1A" w:rsidRPr="00E23A68" w:rsidRDefault="00E23A68" w:rsidP="007A518F">
      <w:pPr>
        <w:pStyle w:val="Titre2"/>
        <w:rPr>
          <w:rFonts w:eastAsiaTheme="minorEastAsia"/>
        </w:rPr>
      </w:pPr>
      <w:r w:rsidRPr="00E23A68">
        <w:rPr>
          <w:rFonts w:eastAsiaTheme="minorEastAsia"/>
        </w:rPr>
        <w:t>Cette application présente également des avantages pour d’autres partenaires</w:t>
      </w:r>
      <w:r w:rsidR="00876C1A" w:rsidRPr="00E23A68">
        <w:rPr>
          <w:rFonts w:eastAsiaTheme="minorEastAsia"/>
        </w:rPr>
        <w:t xml:space="preserve">: </w:t>
      </w:r>
    </w:p>
    <w:p w14:paraId="4F3ECD93" w14:textId="77777777" w:rsidR="00B6316A" w:rsidRDefault="00B6316A" w:rsidP="0055559E"/>
    <w:p w14:paraId="37615A9E" w14:textId="77777777" w:rsidR="00887228" w:rsidRDefault="00876C1A" w:rsidP="0055559E">
      <w:r>
        <w:t>L</w:t>
      </w:r>
      <w:r w:rsidR="000B02F9">
        <w:t xml:space="preserve">es </w:t>
      </w:r>
      <w:r w:rsidR="000B02F9" w:rsidRPr="00876C1A">
        <w:rPr>
          <w:b/>
        </w:rPr>
        <w:t>Banques Alimentaires</w:t>
      </w:r>
      <w:r>
        <w:t xml:space="preserve"> ont développé cet </w:t>
      </w:r>
      <w:r w:rsidR="00CA4261">
        <w:t>outil centralisé qu’elles mettent</w:t>
      </w:r>
      <w:r w:rsidR="002E79ED">
        <w:t xml:space="preserve"> gratuitement à disposition de </w:t>
      </w:r>
      <w:r w:rsidR="00CA4261">
        <w:t xml:space="preserve">leurs membres et plus généralement de </w:t>
      </w:r>
      <w:r w:rsidR="002E79ED">
        <w:t xml:space="preserve">tous ceux qui </w:t>
      </w:r>
      <w:r w:rsidR="00CA4261">
        <w:t>participent</w:t>
      </w:r>
      <w:r w:rsidR="002E79ED">
        <w:t xml:space="preserve"> à l</w:t>
      </w:r>
      <w:r w:rsidR="00CA4261">
        <w:t>a chaîne de distr</w:t>
      </w:r>
      <w:r w:rsidR="002E79ED">
        <w:t>ibution de l’aide alimentaire</w:t>
      </w:r>
      <w:r w:rsidR="00B6316A">
        <w:t xml:space="preserve"> parce </w:t>
      </w:r>
      <w:r w:rsidR="00A5051F">
        <w:t xml:space="preserve">qu’il </w:t>
      </w:r>
      <w:r w:rsidR="00B6316A">
        <w:t xml:space="preserve">permet de centraliser toute </w:t>
      </w:r>
      <w:r w:rsidR="005751C2">
        <w:t>une</w:t>
      </w:r>
      <w:r w:rsidR="00B6316A">
        <w:t xml:space="preserve"> série d’</w:t>
      </w:r>
      <w:r w:rsidR="00887228">
        <w:t>information</w:t>
      </w:r>
      <w:r w:rsidR="00065A43">
        <w:t>s</w:t>
      </w:r>
      <w:r w:rsidR="00B6316A">
        <w:t xml:space="preserve"> tout en laissant l’autonomie à chacun de gérer son propre stock</w:t>
      </w:r>
      <w:r>
        <w:t xml:space="preserve">. </w:t>
      </w:r>
    </w:p>
    <w:p w14:paraId="76EF394F" w14:textId="77777777" w:rsidR="002B3730" w:rsidRDefault="002B3730" w:rsidP="0055559E"/>
    <w:p w14:paraId="2CDE2D8D" w14:textId="77777777" w:rsidR="002E79ED" w:rsidRDefault="00A5051F" w:rsidP="0055559E">
      <w:r>
        <w:t>Elles</w:t>
      </w:r>
      <w:r w:rsidR="00876C1A">
        <w:t xml:space="preserve"> assurent le développement</w:t>
      </w:r>
      <w:r w:rsidR="002E79ED">
        <w:t xml:space="preserve"> de nouvelles fonctionnalités </w:t>
      </w:r>
      <w:r w:rsidR="00CA4261">
        <w:t xml:space="preserve">pour l’application </w:t>
      </w:r>
      <w:r w:rsidR="00876C1A">
        <w:t xml:space="preserve">comme, à court terme, </w:t>
      </w:r>
      <w:r w:rsidR="002E79ED">
        <w:t xml:space="preserve">le scanning des produits. </w:t>
      </w:r>
    </w:p>
    <w:p w14:paraId="52768994" w14:textId="77777777" w:rsidR="002B3730" w:rsidRDefault="002B3730" w:rsidP="0055559E"/>
    <w:p w14:paraId="62863F01" w14:textId="341B5203" w:rsidR="000B02F9" w:rsidRDefault="00876C1A" w:rsidP="0055559E">
      <w:r>
        <w:t>E</w:t>
      </w:r>
      <w:r w:rsidR="002E79ED">
        <w:t xml:space="preserve">nfin </w:t>
      </w:r>
      <w:r>
        <w:t xml:space="preserve">le </w:t>
      </w:r>
      <w:r w:rsidRPr="00887228">
        <w:rPr>
          <w:b/>
        </w:rPr>
        <w:t>SPP</w:t>
      </w:r>
      <w:r w:rsidR="00065A43">
        <w:rPr>
          <w:b/>
        </w:rPr>
        <w:t>-</w:t>
      </w:r>
      <w:r w:rsidRPr="00887228">
        <w:rPr>
          <w:b/>
        </w:rPr>
        <w:t>IS</w:t>
      </w:r>
      <w:r w:rsidR="002B3730">
        <w:rPr>
          <w:b/>
        </w:rPr>
        <w:t xml:space="preserve">, </w:t>
      </w:r>
      <w:r w:rsidR="002B3730" w:rsidRPr="002B3730">
        <w:t>en tant qu’Autorité de Gestion,</w:t>
      </w:r>
      <w:r>
        <w:t xml:space="preserve"> bénéficie</w:t>
      </w:r>
      <w:r w:rsidR="00FD495C">
        <w:t>ra</w:t>
      </w:r>
      <w:r>
        <w:t xml:space="preserve"> aussi</w:t>
      </w:r>
      <w:r w:rsidR="000B02F9">
        <w:t xml:space="preserve"> </w:t>
      </w:r>
      <w:r>
        <w:t xml:space="preserve">de </w:t>
      </w:r>
      <w:r w:rsidR="00FD495C">
        <w:t>l’u</w:t>
      </w:r>
      <w:r w:rsidR="005345B3">
        <w:t>tilisation de cette application</w:t>
      </w:r>
      <w:r w:rsidR="00FD495C">
        <w:t xml:space="preserve">: </w:t>
      </w:r>
      <w:r>
        <w:t>nous ne devrons</w:t>
      </w:r>
      <w:r w:rsidR="00FD495C">
        <w:t xml:space="preserve"> plus traiter</w:t>
      </w:r>
      <w:r>
        <w:t xml:space="preserve"> vos formulaires </w:t>
      </w:r>
      <w:r w:rsidR="00FD495C">
        <w:t xml:space="preserve">d’état des stocks car </w:t>
      </w:r>
      <w:r w:rsidR="002E79ED">
        <w:t xml:space="preserve">les quantités pourront être </w:t>
      </w:r>
      <w:r>
        <w:t>transférées</w:t>
      </w:r>
      <w:r w:rsidR="002E79ED">
        <w:t xml:space="preserve"> automatiquement de FOOD-I</w:t>
      </w:r>
      <w:r w:rsidR="00FD22BA">
        <w:t>T</w:t>
      </w:r>
      <w:r w:rsidR="002E79ED">
        <w:t xml:space="preserve"> </w:t>
      </w:r>
      <w:r w:rsidR="00FD495C">
        <w:t>dans</w:t>
      </w:r>
      <w:r w:rsidR="002E79ED">
        <w:t xml:space="preserve"> notre a</w:t>
      </w:r>
      <w:r>
        <w:t>p</w:t>
      </w:r>
      <w:r w:rsidR="002E79ED">
        <w:t xml:space="preserve">plication </w:t>
      </w:r>
      <w:r>
        <w:t>centralisée FEAD</w:t>
      </w:r>
      <w:r w:rsidR="00FD495C">
        <w:t xml:space="preserve"> quand nous le voudrons</w:t>
      </w:r>
      <w:r>
        <w:t xml:space="preserve">. </w:t>
      </w:r>
    </w:p>
    <w:p w14:paraId="532BFFD3" w14:textId="77777777" w:rsidR="000B02F9" w:rsidRDefault="000B02F9" w:rsidP="0055559E"/>
    <w:p w14:paraId="7DE3DE1D" w14:textId="1B6B46BB" w:rsidR="007A518F" w:rsidRPr="005345B3" w:rsidRDefault="007A518F" w:rsidP="0055559E">
      <w:pPr>
        <w:rPr>
          <w:b/>
        </w:rPr>
      </w:pPr>
      <w:r w:rsidRPr="005345B3">
        <w:rPr>
          <w:b/>
        </w:rPr>
        <w:t xml:space="preserve">Au niveau des contrôles, il n’y a rien qui change. Au moment d’un contrôle sur place, la comptabilité matière sera toujours </w:t>
      </w:r>
      <w:r w:rsidR="005345B3" w:rsidRPr="005345B3">
        <w:rPr>
          <w:b/>
        </w:rPr>
        <w:t>contrôlée</w:t>
      </w:r>
      <w:r w:rsidRPr="005345B3">
        <w:rPr>
          <w:b/>
        </w:rPr>
        <w:t>, soit il s’agit d’un tableau Excel soit il s’agit de l’application gestion des stocks (FOOD IT). Et la comptabilité matière (Excel ou application) sera toujours comparé</w:t>
      </w:r>
      <w:r w:rsidR="00FD22BA" w:rsidRPr="005345B3">
        <w:rPr>
          <w:b/>
        </w:rPr>
        <w:t>e</w:t>
      </w:r>
      <w:r w:rsidRPr="005345B3">
        <w:rPr>
          <w:b/>
        </w:rPr>
        <w:t xml:space="preserve"> avec votre stock physique. Le but </w:t>
      </w:r>
      <w:r w:rsidR="00FD22BA" w:rsidRPr="005345B3">
        <w:rPr>
          <w:b/>
        </w:rPr>
        <w:t>étant que les deux doivent correspondre à tout moment.</w:t>
      </w:r>
    </w:p>
    <w:p w14:paraId="5A022229" w14:textId="76AE8F3F" w:rsidR="00876C1A" w:rsidRPr="002B3730" w:rsidRDefault="002B3730" w:rsidP="0055559E">
      <w:pPr>
        <w:pStyle w:val="Titre1"/>
      </w:pPr>
      <w:r>
        <w:t xml:space="preserve">C. </w:t>
      </w:r>
      <w:r w:rsidR="00876C1A" w:rsidRPr="002B3730">
        <w:t>L</w:t>
      </w:r>
      <w:r w:rsidR="007A518F">
        <w:t>es caractéristiques techniques</w:t>
      </w:r>
    </w:p>
    <w:p w14:paraId="2FA001C3" w14:textId="77777777" w:rsidR="002B3730" w:rsidRDefault="002B3730" w:rsidP="0055559E"/>
    <w:p w14:paraId="1EE556F0" w14:textId="2C8A5593" w:rsidR="00876C1A" w:rsidRDefault="00876C1A" w:rsidP="0055559E">
      <w:r>
        <w:t>L’application</w:t>
      </w:r>
      <w:r w:rsidR="00887228">
        <w:t xml:space="preserve"> </w:t>
      </w:r>
      <w:r w:rsidR="00FD495C">
        <w:t>FOOD-I</w:t>
      </w:r>
      <w:r w:rsidR="002F1135">
        <w:t>T</w:t>
      </w:r>
      <w:r w:rsidR="00FD495C">
        <w:t xml:space="preserve"> est </w:t>
      </w:r>
      <w:r w:rsidR="00887228">
        <w:t>centralisée et acces</w:t>
      </w:r>
      <w:r w:rsidR="00FD495C">
        <w:t>s</w:t>
      </w:r>
      <w:r w:rsidR="00887228">
        <w:t>ibles via</w:t>
      </w:r>
      <w:r w:rsidR="002F1135">
        <w:t xml:space="preserve"> internet</w:t>
      </w:r>
      <w:r>
        <w:t>: vous n’avez donc rien à conserver sur votre machine</w:t>
      </w:r>
      <w:r w:rsidR="00FD495C">
        <w:t xml:space="preserve"> sinon un lien internet</w:t>
      </w:r>
      <w:r>
        <w:t xml:space="preserve">. </w:t>
      </w:r>
    </w:p>
    <w:p w14:paraId="5F44F912" w14:textId="77777777" w:rsidR="00FD495C" w:rsidRDefault="00FD495C" w:rsidP="0055559E">
      <w:r>
        <w:t>Pour y accéder, vous n’avez pas besoin de plus qu’une connexion internet via une ligne ADSL.</w:t>
      </w:r>
    </w:p>
    <w:p w14:paraId="7414171B" w14:textId="77777777" w:rsidR="00FD495C" w:rsidRDefault="00FD495C" w:rsidP="0055559E">
      <w:r>
        <w:t xml:space="preserve">Le browser à utiliser est Firefox (Mozilla) </w:t>
      </w:r>
      <w:r w:rsidR="00A5051F">
        <w:t xml:space="preserve">de préférence </w:t>
      </w:r>
      <w:r>
        <w:t>mais les autres browsers fonctionnent également</w:t>
      </w:r>
      <w:r w:rsidR="00A5051F">
        <w:t>.</w:t>
      </w:r>
    </w:p>
    <w:p w14:paraId="41C75268" w14:textId="77777777" w:rsidR="00FD495C" w:rsidRDefault="00FD495C" w:rsidP="0055559E"/>
    <w:p w14:paraId="16B13354" w14:textId="029A4CE3" w:rsidR="00FD495C" w:rsidRDefault="00473748" w:rsidP="0055559E">
      <w:r>
        <w:t>Il vous faut donc</w:t>
      </w:r>
      <w:r w:rsidR="00FD495C">
        <w:t xml:space="preserve">: </w:t>
      </w:r>
    </w:p>
    <w:p w14:paraId="270AE54C" w14:textId="77777777" w:rsidR="00FD495C" w:rsidRDefault="00FD495C" w:rsidP="0055559E">
      <w:pPr>
        <w:pStyle w:val="Paragraphedeliste"/>
        <w:numPr>
          <w:ilvl w:val="0"/>
          <w:numId w:val="2"/>
        </w:numPr>
      </w:pPr>
      <w:r>
        <w:t xml:space="preserve">Une connexion internet (ADSL) </w:t>
      </w:r>
    </w:p>
    <w:p w14:paraId="680B6EE5" w14:textId="77777777" w:rsidR="00FD495C" w:rsidRDefault="00FD495C" w:rsidP="0055559E">
      <w:pPr>
        <w:pStyle w:val="Paragraphedeliste"/>
        <w:numPr>
          <w:ilvl w:val="0"/>
          <w:numId w:val="2"/>
        </w:numPr>
      </w:pPr>
      <w:r>
        <w:t xml:space="preserve">Firefox </w:t>
      </w:r>
    </w:p>
    <w:p w14:paraId="19AA42AD" w14:textId="6FFD6AFC" w:rsidR="00FD495C" w:rsidRDefault="00FD495C" w:rsidP="0055559E">
      <w:pPr>
        <w:pStyle w:val="Paragraphedeliste"/>
        <w:numPr>
          <w:ilvl w:val="0"/>
          <w:numId w:val="2"/>
        </w:numPr>
      </w:pPr>
      <w:r>
        <w:t>Utiliser l’adresse :</w:t>
      </w:r>
      <w:r w:rsidR="00065A43">
        <w:t xml:space="preserve"> </w:t>
      </w:r>
      <w:hyperlink r:id="rId12" w:history="1">
        <w:r w:rsidR="009C2428" w:rsidRPr="009C2428">
          <w:rPr>
            <w:rStyle w:val="Lienhypertexte"/>
            <w:lang w:val="fr-BE"/>
          </w:rPr>
          <w:t>http://www.foodbanksmanagement.be</w:t>
        </w:r>
      </w:hyperlink>
      <w:r w:rsidR="009C2428">
        <w:t xml:space="preserve"> </w:t>
      </w:r>
    </w:p>
    <w:p w14:paraId="33CCA783" w14:textId="77777777" w:rsidR="00FD495C" w:rsidRDefault="00FD495C" w:rsidP="0055559E">
      <w:pPr>
        <w:pStyle w:val="Paragraphedeliste"/>
        <w:numPr>
          <w:ilvl w:val="0"/>
          <w:numId w:val="2"/>
        </w:numPr>
      </w:pPr>
      <w:r>
        <w:t xml:space="preserve">Votre nom d’utilisateur et votre mot de passe pour </w:t>
      </w:r>
      <w:r w:rsidR="005751C2">
        <w:t>vous identifier</w:t>
      </w:r>
      <w:r>
        <w:t>.</w:t>
      </w:r>
    </w:p>
    <w:p w14:paraId="22BECBCD" w14:textId="77777777" w:rsidR="00876C1A" w:rsidRPr="00211AFB" w:rsidRDefault="00876C1A" w:rsidP="00473748">
      <w:pPr>
        <w:pStyle w:val="Titre2"/>
      </w:pPr>
      <w:r w:rsidRPr="00211AFB">
        <w:lastRenderedPageBreak/>
        <w:t>Inscription</w:t>
      </w:r>
    </w:p>
    <w:p w14:paraId="14754C24" w14:textId="77777777" w:rsidR="00473748" w:rsidRPr="00211AFB" w:rsidRDefault="00473748" w:rsidP="00473748">
      <w:pPr>
        <w:rPr>
          <w:lang w:eastAsia="nl-BE"/>
        </w:rPr>
      </w:pPr>
    </w:p>
    <w:p w14:paraId="631E965B" w14:textId="77777777" w:rsidR="00211AFB" w:rsidRDefault="00211AFB" w:rsidP="00211AFB">
      <w:pPr>
        <w:rPr>
          <w:rFonts w:ascii="Calibri" w:hAnsi="Calibri"/>
          <w:lang w:val="fr-BE"/>
        </w:rPr>
      </w:pPr>
      <w:r>
        <w:rPr>
          <w:lang w:val="fr-BE"/>
        </w:rPr>
        <w:t xml:space="preserve">Pour accéder à l’application FOOD-IT, il faut un code d’identification personnel (votre nom d’utilisateur). </w:t>
      </w:r>
    </w:p>
    <w:p w14:paraId="277B1E1E" w14:textId="77777777" w:rsidR="00211AFB" w:rsidRDefault="00211AFB" w:rsidP="00211AFB">
      <w:pPr>
        <w:rPr>
          <w:lang w:val="fr-BE" w:eastAsia="en-US"/>
        </w:rPr>
      </w:pPr>
    </w:p>
    <w:p w14:paraId="393F1E72" w14:textId="77777777" w:rsidR="00211AFB" w:rsidRDefault="00211AFB" w:rsidP="00211AFB">
      <w:pPr>
        <w:rPr>
          <w:lang w:val="fr-BE"/>
        </w:rPr>
      </w:pPr>
      <w:r>
        <w:rPr>
          <w:lang w:val="fr-BE"/>
        </w:rPr>
        <w:t>Pour obtenir ces identifiants, vous devez contacter votre Helpdesk.</w:t>
      </w:r>
    </w:p>
    <w:p w14:paraId="457FC212" w14:textId="77777777" w:rsidR="00211AFB" w:rsidRDefault="00211AFB" w:rsidP="00211AFB">
      <w:pPr>
        <w:rPr>
          <w:lang w:val="fr-BE"/>
        </w:rPr>
      </w:pPr>
      <w:r>
        <w:rPr>
          <w:lang w:val="fr-BE"/>
        </w:rPr>
        <w:t>Attention! Il y a une différence entre les organisations qui dépendent d’une banque alimentaire et les CPAS/ organisations indépendant(e)s.</w:t>
      </w:r>
    </w:p>
    <w:p w14:paraId="51451164" w14:textId="77777777" w:rsidR="00211AFB" w:rsidRDefault="00211AFB" w:rsidP="00211AFB">
      <w:pPr>
        <w:rPr>
          <w:lang w:val="fr-BE"/>
        </w:rPr>
      </w:pPr>
    </w:p>
    <w:p w14:paraId="61B915E6" w14:textId="5E68CEBF" w:rsidR="00211AFB" w:rsidRDefault="00211AFB" w:rsidP="00211AFB">
      <w:pPr>
        <w:pStyle w:val="Paragraphedeliste"/>
        <w:numPr>
          <w:ilvl w:val="0"/>
          <w:numId w:val="6"/>
        </w:numPr>
      </w:pPr>
      <w:r>
        <w:t>Pour obtenir ces identifiants, les CPAS et organisations indépendant(e)s (y compris la Croix-Rouge) doiven</w:t>
      </w:r>
      <w:r w:rsidR="00855D27">
        <w:t>t contacter notre Helpdesk CPAS</w:t>
      </w:r>
      <w:r>
        <w:t xml:space="preserve">: </w:t>
      </w:r>
      <w:hyperlink r:id="rId13" w:history="1">
        <w:r>
          <w:rPr>
            <w:rStyle w:val="Lienhypertexte"/>
          </w:rPr>
          <w:t>ocmw-cpas@smals.be</w:t>
        </w:r>
      </w:hyperlink>
      <w:r>
        <w:t xml:space="preserve"> </w:t>
      </w:r>
    </w:p>
    <w:p w14:paraId="1489F9F7" w14:textId="77777777" w:rsidR="00211AFB" w:rsidRDefault="00211AFB" w:rsidP="00211AFB">
      <w:pPr>
        <w:pStyle w:val="Paragraphedeliste"/>
        <w:numPr>
          <w:ilvl w:val="0"/>
          <w:numId w:val="6"/>
        </w:numPr>
      </w:pPr>
      <w:r>
        <w:t xml:space="preserve">Pour obtenir ces identifiants, les organisations dépendantes d’une banque alimentaires doivent contacter le Helpdesk des banques alimentaires: </w:t>
      </w:r>
      <w:hyperlink r:id="rId14" w:history="1">
        <w:r>
          <w:rPr>
            <w:rStyle w:val="Lienhypertexte"/>
          </w:rPr>
          <w:t>support@foodbanks.be</w:t>
        </w:r>
      </w:hyperlink>
    </w:p>
    <w:p w14:paraId="0C47314E" w14:textId="77777777" w:rsidR="00211AFB" w:rsidRDefault="00211AFB" w:rsidP="00211AFB"/>
    <w:p w14:paraId="223B3622" w14:textId="77777777" w:rsidR="00211AFB" w:rsidRDefault="00211AFB" w:rsidP="00211AFB">
      <w:pPr>
        <w:rPr>
          <w:lang w:val="fr-BE"/>
        </w:rPr>
      </w:pPr>
      <w:r>
        <w:rPr>
          <w:lang w:val="fr-BE"/>
        </w:rPr>
        <w:t xml:space="preserve">Lors de la première connexion, l’utilisateur introduit le nom d’utilisateur comme identifiant et le mot de passe de son choix. </w:t>
      </w:r>
    </w:p>
    <w:p w14:paraId="5498840D" w14:textId="77777777" w:rsidR="00211AFB" w:rsidRDefault="00211AFB" w:rsidP="00211AFB">
      <w:pPr>
        <w:rPr>
          <w:lang w:val="fr-BE"/>
        </w:rPr>
      </w:pPr>
    </w:p>
    <w:p w14:paraId="7A0ECE6C" w14:textId="77777777" w:rsidR="00211AFB" w:rsidRDefault="00211AFB" w:rsidP="00211AFB">
      <w:pPr>
        <w:rPr>
          <w:lang w:val="fr-BE"/>
        </w:rPr>
      </w:pPr>
      <w:r>
        <w:rPr>
          <w:lang w:val="fr-BE"/>
        </w:rPr>
        <w:t xml:space="preserve">Le </w:t>
      </w:r>
      <w:bookmarkStart w:id="1" w:name="_GoBack"/>
      <w:bookmarkEnd w:id="1"/>
      <w:r>
        <w:rPr>
          <w:lang w:val="fr-BE"/>
        </w:rPr>
        <w:t xml:space="preserve">lien vers l’application: </w:t>
      </w:r>
      <w:hyperlink r:id="rId15" w:history="1">
        <w:r>
          <w:rPr>
            <w:rStyle w:val="Lienhypertexte"/>
            <w:lang w:val="fr-BE"/>
          </w:rPr>
          <w:t>http://www.foodbanksmanagement.be</w:t>
        </w:r>
      </w:hyperlink>
      <w:r>
        <w:rPr>
          <w:rStyle w:val="Lienhypertexte"/>
        </w:rPr>
        <w:t xml:space="preserve"> </w:t>
      </w:r>
    </w:p>
    <w:p w14:paraId="2511EE10" w14:textId="77777777" w:rsidR="00211AFB" w:rsidRDefault="00211AFB" w:rsidP="00211AFB">
      <w:pPr>
        <w:rPr>
          <w:lang w:val="fr-BE"/>
        </w:rPr>
      </w:pPr>
    </w:p>
    <w:p w14:paraId="3BE693C9" w14:textId="426629D3" w:rsidR="00211AFB" w:rsidRDefault="00211AFB" w:rsidP="00211AFB">
      <w:pPr>
        <w:rPr>
          <w:lang w:val="fr-BE"/>
        </w:rPr>
      </w:pPr>
      <w:r>
        <w:rPr>
          <w:lang w:val="fr-BE"/>
        </w:rPr>
        <w:t xml:space="preserve">Pour ceux qui veulent s’entraîner ou se familiariser avec l’application, il y a également un environnement test disponible via le lien suivant: </w:t>
      </w:r>
      <w:hyperlink r:id="rId16" w:history="1">
        <w:r w:rsidR="0093758F">
          <w:rPr>
            <w:rStyle w:val="Lienhypertexte"/>
          </w:rPr>
          <w:t>http://vps506114.ovh.net/acces_banques.php</w:t>
        </w:r>
      </w:hyperlink>
    </w:p>
    <w:p w14:paraId="4C9F55AE" w14:textId="7D3F8CE2" w:rsidR="00FD495C" w:rsidRDefault="002B3730" w:rsidP="0055559E">
      <w:pPr>
        <w:pStyle w:val="Titre1"/>
      </w:pPr>
      <w:r>
        <w:t xml:space="preserve">D. </w:t>
      </w:r>
      <w:r w:rsidR="00473748">
        <w:t>Manuel</w:t>
      </w:r>
    </w:p>
    <w:p w14:paraId="72713D0A" w14:textId="77777777" w:rsidR="00473748" w:rsidRPr="00473748" w:rsidRDefault="00473748" w:rsidP="00473748">
      <w:pPr>
        <w:rPr>
          <w:lang w:val="fr-BE" w:eastAsia="en-US"/>
        </w:rPr>
      </w:pPr>
    </w:p>
    <w:p w14:paraId="62A612CD" w14:textId="77777777" w:rsidR="00CB0CB1" w:rsidRDefault="00CB0CB1" w:rsidP="00CB0CB1">
      <w:pPr>
        <w:rPr>
          <w:rFonts w:ascii="Calibri" w:hAnsi="Calibri"/>
          <w:lang w:val="fr-BE"/>
        </w:rPr>
      </w:pPr>
      <w:r w:rsidRPr="00CB0CB1">
        <w:rPr>
          <w:lang w:val="fr-BE"/>
        </w:rPr>
        <w:t xml:space="preserve">Un manuel d’utilisation de l’application FOOD IT est disponible sur notre site web </w:t>
      </w:r>
      <w:hyperlink r:id="rId17" w:history="1">
        <w:r>
          <w:rPr>
            <w:rStyle w:val="Lienhypertexte"/>
            <w:lang w:val="fr-BE"/>
          </w:rPr>
          <w:t>http://www.mi-is.be/fr/fead</w:t>
        </w:r>
      </w:hyperlink>
      <w:r>
        <w:t xml:space="preserve"> </w:t>
      </w:r>
      <w:r>
        <w:rPr>
          <w:lang w:val="fr-BE"/>
        </w:rPr>
        <w:t>sous la rubrique ‘Application gestion des stocks –FOOD IT’</w:t>
      </w:r>
      <w:r>
        <w:rPr>
          <w:color w:val="1F497D"/>
          <w:lang w:val="fr-BE"/>
        </w:rPr>
        <w:t xml:space="preserve">. </w:t>
      </w:r>
    </w:p>
    <w:p w14:paraId="617F41BC" w14:textId="77777777" w:rsidR="002B3730" w:rsidRDefault="002B3730" w:rsidP="007A518F">
      <w:pPr>
        <w:pStyle w:val="Titre2"/>
        <w:rPr>
          <w:rFonts w:eastAsiaTheme="minorEastAsia"/>
        </w:rPr>
      </w:pPr>
    </w:p>
    <w:p w14:paraId="76948ADF" w14:textId="77777777" w:rsidR="00876C1A" w:rsidRPr="002B3730" w:rsidRDefault="00876C1A" w:rsidP="007A518F">
      <w:pPr>
        <w:pStyle w:val="Titre2"/>
        <w:rPr>
          <w:rFonts w:eastAsiaTheme="minorEastAsia"/>
        </w:rPr>
      </w:pPr>
      <w:r w:rsidRPr="002B3730">
        <w:rPr>
          <w:rFonts w:eastAsiaTheme="minorEastAsia"/>
        </w:rPr>
        <w:t xml:space="preserve">En cas de problème … </w:t>
      </w:r>
    </w:p>
    <w:p w14:paraId="090F3307" w14:textId="77777777" w:rsidR="00FD22BA" w:rsidRDefault="00FD22BA" w:rsidP="0055559E"/>
    <w:p w14:paraId="3BA090F6" w14:textId="77BE04B0" w:rsidR="00876C1A" w:rsidRDefault="00876C1A" w:rsidP="00FD22BA">
      <w:pPr>
        <w:pStyle w:val="Paragraphedeliste"/>
        <w:numPr>
          <w:ilvl w:val="0"/>
          <w:numId w:val="5"/>
        </w:numPr>
      </w:pPr>
      <w:r>
        <w:t xml:space="preserve">Pour </w:t>
      </w:r>
      <w:r w:rsidR="00FD22BA">
        <w:t>les</w:t>
      </w:r>
      <w:r>
        <w:t xml:space="preserve"> CPAS</w:t>
      </w:r>
      <w:r w:rsidR="00D415BC">
        <w:t xml:space="preserve"> et organisations indépendantes (y compris la Croix Rouge) : s’</w:t>
      </w:r>
      <w:r>
        <w:t>adresse</w:t>
      </w:r>
      <w:r w:rsidR="00D415BC">
        <w:t>r</w:t>
      </w:r>
      <w:r>
        <w:t xml:space="preserve"> à notre </w:t>
      </w:r>
      <w:r w:rsidR="00FD495C">
        <w:t xml:space="preserve">service </w:t>
      </w:r>
      <w:r w:rsidR="0024423F">
        <w:t>Helpdesk</w:t>
      </w:r>
      <w:r>
        <w:t xml:space="preserve"> CPAS </w:t>
      </w:r>
      <w:r w:rsidR="00065A43">
        <w:t>(</w:t>
      </w:r>
      <w:hyperlink r:id="rId18" w:history="1">
        <w:r w:rsidR="00065A43" w:rsidRPr="00E60F4F">
          <w:rPr>
            <w:rStyle w:val="Lienhypertexte"/>
          </w:rPr>
          <w:t>ocmw-cpas@smals.be</w:t>
        </w:r>
      </w:hyperlink>
      <w:r w:rsidR="00065A43">
        <w:t xml:space="preserve">) </w:t>
      </w:r>
      <w:r w:rsidR="0059472C">
        <w:t>(</w:t>
      </w:r>
      <w:r>
        <w:t xml:space="preserve">comme pour vos </w:t>
      </w:r>
      <w:r w:rsidR="00A5051F">
        <w:t xml:space="preserve">autres </w:t>
      </w:r>
      <w:r>
        <w:t>ap</w:t>
      </w:r>
      <w:r w:rsidR="00AF3468">
        <w:t xml:space="preserve">plications </w:t>
      </w:r>
      <w:r>
        <w:t xml:space="preserve">du réseau de la Banque Carrefour : nos agents </w:t>
      </w:r>
      <w:r w:rsidR="005751C2">
        <w:t>contacteront</w:t>
      </w:r>
      <w:r w:rsidR="00065A43">
        <w:t>,</w:t>
      </w:r>
      <w:r w:rsidR="00AF3468">
        <w:t xml:space="preserve"> si besoin est</w:t>
      </w:r>
      <w:r w:rsidR="00065A43">
        <w:t>,</w:t>
      </w:r>
      <w:r w:rsidR="00AF3468">
        <w:t xml:space="preserve"> </w:t>
      </w:r>
      <w:r>
        <w:t xml:space="preserve"> les services de</w:t>
      </w:r>
      <w:r w:rsidR="00AF3468">
        <w:t xml:space="preserve"> support IT des </w:t>
      </w:r>
      <w:r>
        <w:t>Banque</w:t>
      </w:r>
      <w:r w:rsidR="00AF3468">
        <w:t>s</w:t>
      </w:r>
      <w:r>
        <w:t xml:space="preserve"> Alimentaire</w:t>
      </w:r>
      <w:r w:rsidR="00AF3468">
        <w:t>s</w:t>
      </w:r>
      <w:r w:rsidR="0059472C">
        <w:t>)</w:t>
      </w:r>
      <w:r>
        <w:t xml:space="preserve">. </w:t>
      </w:r>
    </w:p>
    <w:p w14:paraId="0FC6FBC0" w14:textId="77777777" w:rsidR="002B3730" w:rsidRDefault="002B3730" w:rsidP="0055559E"/>
    <w:p w14:paraId="5FB4B483" w14:textId="15926D2C" w:rsidR="002B3730" w:rsidRDefault="002B3730" w:rsidP="00FD22BA">
      <w:pPr>
        <w:pStyle w:val="Paragraphedeliste"/>
        <w:numPr>
          <w:ilvl w:val="0"/>
          <w:numId w:val="5"/>
        </w:numPr>
      </w:pPr>
      <w:r w:rsidRPr="00FD22BA">
        <w:t>Pour les or</w:t>
      </w:r>
      <w:r w:rsidR="00773F0B" w:rsidRPr="00FD22BA">
        <w:t>ganisations partenaires agréées</w:t>
      </w:r>
      <w:r w:rsidR="00D35025">
        <w:t xml:space="preserve"> </w:t>
      </w:r>
      <w:r w:rsidR="00D35025" w:rsidRPr="0015725A">
        <w:t>adhérentes à une banque alimentaire</w:t>
      </w:r>
      <w:r w:rsidR="00773F0B" w:rsidRPr="0015725A">
        <w:t xml:space="preserve">, </w:t>
      </w:r>
      <w:r w:rsidR="00773F0B" w:rsidRPr="00FD22BA">
        <w:t>vous vous adressez au service de support IT des Banques Alimentaires</w:t>
      </w:r>
      <w:r w:rsidR="00FD22BA" w:rsidRPr="00FD22BA">
        <w:t> </w:t>
      </w:r>
      <w:r w:rsidR="00FD22BA">
        <w:t xml:space="preserve">: </w:t>
      </w:r>
      <w:hyperlink r:id="rId19" w:history="1">
        <w:r w:rsidR="00FD22BA">
          <w:rPr>
            <w:rStyle w:val="Lienhypertexte"/>
          </w:rPr>
          <w:t>support@foodbanks.be</w:t>
        </w:r>
      </w:hyperlink>
    </w:p>
    <w:p w14:paraId="19E60243" w14:textId="77777777" w:rsidR="00876C1A" w:rsidRDefault="00876C1A" w:rsidP="0055559E"/>
    <w:sectPr w:rsidR="00876C1A" w:rsidSect="007A518F">
      <w:footerReference w:type="default" r:id="rId20"/>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DFA6B" w14:textId="77777777" w:rsidR="00F919EF" w:rsidRDefault="00F919EF" w:rsidP="0055559E">
      <w:r>
        <w:separator/>
      </w:r>
    </w:p>
  </w:endnote>
  <w:endnote w:type="continuationSeparator" w:id="0">
    <w:p w14:paraId="391604C6" w14:textId="77777777" w:rsidR="00F919EF" w:rsidRDefault="00F919EF" w:rsidP="005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62078"/>
      <w:docPartObj>
        <w:docPartGallery w:val="Page Numbers (Bottom of Page)"/>
        <w:docPartUnique/>
      </w:docPartObj>
    </w:sdtPr>
    <w:sdtEndPr/>
    <w:sdtContent>
      <w:p w14:paraId="4EFAB73D" w14:textId="5A680A08" w:rsidR="00BE1263" w:rsidRDefault="00BE1263">
        <w:pPr>
          <w:pStyle w:val="Pieddepage"/>
          <w:jc w:val="right"/>
        </w:pPr>
        <w:r>
          <w:fldChar w:fldCharType="begin"/>
        </w:r>
        <w:r>
          <w:instrText>PAGE   \* MERGEFORMAT</w:instrText>
        </w:r>
        <w:r>
          <w:fldChar w:fldCharType="separate"/>
        </w:r>
        <w:r w:rsidR="0093758F" w:rsidRPr="0093758F">
          <w:rPr>
            <w:noProof/>
            <w:lang w:val="nl-NL"/>
          </w:rPr>
          <w:t>4</w:t>
        </w:r>
        <w:r>
          <w:fldChar w:fldCharType="end"/>
        </w:r>
      </w:p>
    </w:sdtContent>
  </w:sdt>
  <w:p w14:paraId="37A1A8F6" w14:textId="77777777" w:rsidR="00BE1263" w:rsidRDefault="00BE12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8B9C" w14:textId="77777777" w:rsidR="00F919EF" w:rsidRDefault="00F919EF" w:rsidP="0055559E">
      <w:r>
        <w:separator/>
      </w:r>
    </w:p>
  </w:footnote>
  <w:footnote w:type="continuationSeparator" w:id="0">
    <w:p w14:paraId="3BBEF80A" w14:textId="77777777" w:rsidR="00F919EF" w:rsidRDefault="00F919EF" w:rsidP="0055559E">
      <w:r>
        <w:continuationSeparator/>
      </w:r>
    </w:p>
  </w:footnote>
  <w:footnote w:id="1">
    <w:p w14:paraId="125FDB36" w14:textId="77777777" w:rsidR="000C2E05" w:rsidRPr="00947334" w:rsidRDefault="000C2E05" w:rsidP="0055559E">
      <w:r w:rsidRPr="00D357CF">
        <w:rPr>
          <w:rStyle w:val="Appelnotedebasdep"/>
        </w:rPr>
        <w:footnoteRef/>
      </w:r>
      <w:r w:rsidRPr="00D357CF">
        <w:t xml:space="preserve"> </w:t>
      </w:r>
      <w:r w:rsidRPr="00D357CF">
        <w:tab/>
      </w:r>
      <w:r>
        <w:t>Règlement (UE) N) 223/2014 du Parlement européen et du C</w:t>
      </w:r>
      <w:r w:rsidRPr="00947334">
        <w:t>onseil du 11 mars 2014 relatif au Fonds européen d’aide aux plus démunis.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0EEB"/>
    <w:multiLevelType w:val="hybridMultilevel"/>
    <w:tmpl w:val="C206D0E0"/>
    <w:lvl w:ilvl="0" w:tplc="A8A404E2">
      <w:start w:val="1"/>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5A211C"/>
    <w:multiLevelType w:val="hybridMultilevel"/>
    <w:tmpl w:val="433493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28812FF"/>
    <w:multiLevelType w:val="multilevel"/>
    <w:tmpl w:val="6F684938"/>
    <w:lvl w:ilvl="0">
      <w:start w:val="1"/>
      <w:numFmt w:val="bullet"/>
      <w:pStyle w:val="Listepuces"/>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72742683"/>
    <w:multiLevelType w:val="hybridMultilevel"/>
    <w:tmpl w:val="40042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F9"/>
    <w:rsid w:val="00012FBE"/>
    <w:rsid w:val="00065A43"/>
    <w:rsid w:val="00096ED2"/>
    <w:rsid w:val="000B02F9"/>
    <w:rsid w:val="000B4502"/>
    <w:rsid w:val="000C2E05"/>
    <w:rsid w:val="0011130B"/>
    <w:rsid w:val="0015725A"/>
    <w:rsid w:val="00211AFB"/>
    <w:rsid w:val="0022508F"/>
    <w:rsid w:val="0024423F"/>
    <w:rsid w:val="002B3730"/>
    <w:rsid w:val="002E79ED"/>
    <w:rsid w:val="002F1135"/>
    <w:rsid w:val="002F57EC"/>
    <w:rsid w:val="00473748"/>
    <w:rsid w:val="004C4710"/>
    <w:rsid w:val="005345B3"/>
    <w:rsid w:val="0055559E"/>
    <w:rsid w:val="0056621A"/>
    <w:rsid w:val="005751C2"/>
    <w:rsid w:val="0059472C"/>
    <w:rsid w:val="005B73D0"/>
    <w:rsid w:val="005E3A7C"/>
    <w:rsid w:val="0064628C"/>
    <w:rsid w:val="00773F0B"/>
    <w:rsid w:val="007A518F"/>
    <w:rsid w:val="007A7973"/>
    <w:rsid w:val="00855D27"/>
    <w:rsid w:val="00876C1A"/>
    <w:rsid w:val="00880B83"/>
    <w:rsid w:val="00887228"/>
    <w:rsid w:val="0088747C"/>
    <w:rsid w:val="0093758F"/>
    <w:rsid w:val="009A2624"/>
    <w:rsid w:val="009A7E6F"/>
    <w:rsid w:val="009C2428"/>
    <w:rsid w:val="009D3D49"/>
    <w:rsid w:val="00A16A1B"/>
    <w:rsid w:val="00A5051F"/>
    <w:rsid w:val="00AF3468"/>
    <w:rsid w:val="00B55E49"/>
    <w:rsid w:val="00B6316A"/>
    <w:rsid w:val="00B66250"/>
    <w:rsid w:val="00BE1263"/>
    <w:rsid w:val="00CA4261"/>
    <w:rsid w:val="00CB0CB1"/>
    <w:rsid w:val="00CF0397"/>
    <w:rsid w:val="00D35025"/>
    <w:rsid w:val="00D415BC"/>
    <w:rsid w:val="00D967C5"/>
    <w:rsid w:val="00DD7605"/>
    <w:rsid w:val="00E23A68"/>
    <w:rsid w:val="00E833D2"/>
    <w:rsid w:val="00F569E1"/>
    <w:rsid w:val="00F919EF"/>
    <w:rsid w:val="00FD22BA"/>
    <w:rsid w:val="00FD495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689E2"/>
  <w15:docId w15:val="{FCBDCC5E-4035-4F4E-A4A8-F11DCD14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9E"/>
    <w:pPr>
      <w:spacing w:line="276" w:lineRule="auto"/>
      <w:jc w:val="both"/>
    </w:pPr>
    <w:rPr>
      <w:rFonts w:ascii="Gill Sans MT" w:hAnsi="Gill Sans MT"/>
    </w:rPr>
  </w:style>
  <w:style w:type="paragraph" w:styleId="Titre1">
    <w:name w:val="heading 1"/>
    <w:basedOn w:val="Normal"/>
    <w:next w:val="Normal"/>
    <w:link w:val="Titre1Car"/>
    <w:qFormat/>
    <w:rsid w:val="0055559E"/>
    <w:pPr>
      <w:spacing w:before="480"/>
      <w:ind w:left="360" w:hanging="360"/>
      <w:contextualSpacing/>
      <w:outlineLvl w:val="0"/>
    </w:pPr>
    <w:rPr>
      <w:rFonts w:eastAsia="Times New Roman" w:cs="Times New Roman"/>
      <w:b/>
      <w:caps/>
      <w:kern w:val="28"/>
      <w:lang w:val="fr-BE" w:eastAsia="en-US"/>
    </w:rPr>
  </w:style>
  <w:style w:type="paragraph" w:styleId="Titre2">
    <w:name w:val="heading 2"/>
    <w:basedOn w:val="Normal"/>
    <w:next w:val="Normal"/>
    <w:link w:val="Titre2Car"/>
    <w:uiPriority w:val="9"/>
    <w:unhideWhenUsed/>
    <w:qFormat/>
    <w:rsid w:val="007A518F"/>
    <w:pPr>
      <w:outlineLvl w:val="1"/>
    </w:pPr>
    <w:rPr>
      <w:rFonts w:eastAsia="Times New Roman" w:cs="Times New Roman"/>
      <w:b/>
      <w:u w:val="single"/>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6C1A"/>
    <w:pPr>
      <w:ind w:left="720"/>
      <w:contextualSpacing/>
    </w:pPr>
  </w:style>
  <w:style w:type="character" w:customStyle="1" w:styleId="Titre1Car">
    <w:name w:val="Titre 1 Car"/>
    <w:basedOn w:val="Policepardfaut"/>
    <w:link w:val="Titre1"/>
    <w:rsid w:val="0055559E"/>
    <w:rPr>
      <w:rFonts w:ascii="Gill Sans MT" w:eastAsia="Times New Roman" w:hAnsi="Gill Sans MT" w:cs="Times New Roman"/>
      <w:b/>
      <w:caps/>
      <w:kern w:val="28"/>
      <w:lang w:val="fr-BE" w:eastAsia="en-US"/>
    </w:rPr>
  </w:style>
  <w:style w:type="paragraph" w:styleId="Sansinterligne">
    <w:name w:val="No Spacing"/>
    <w:uiPriority w:val="1"/>
    <w:qFormat/>
    <w:rsid w:val="00B6316A"/>
  </w:style>
  <w:style w:type="character" w:styleId="lev">
    <w:name w:val="Strong"/>
    <w:basedOn w:val="Policepardfaut"/>
    <w:uiPriority w:val="22"/>
    <w:qFormat/>
    <w:rsid w:val="00B6316A"/>
    <w:rPr>
      <w:b/>
      <w:bCs/>
    </w:rPr>
  </w:style>
  <w:style w:type="character" w:customStyle="1" w:styleId="Titre2Car">
    <w:name w:val="Titre 2 Car"/>
    <w:basedOn w:val="Policepardfaut"/>
    <w:link w:val="Titre2"/>
    <w:uiPriority w:val="9"/>
    <w:rsid w:val="007A518F"/>
    <w:rPr>
      <w:rFonts w:ascii="Gill Sans MT" w:eastAsia="Times New Roman" w:hAnsi="Gill Sans MT" w:cs="Times New Roman"/>
      <w:b/>
      <w:u w:val="single"/>
      <w:lang w:eastAsia="nl-BE"/>
    </w:rPr>
  </w:style>
  <w:style w:type="paragraph" w:styleId="Textedebulles">
    <w:name w:val="Balloon Text"/>
    <w:basedOn w:val="Normal"/>
    <w:link w:val="TextedebullesCar"/>
    <w:uiPriority w:val="99"/>
    <w:semiHidden/>
    <w:unhideWhenUsed/>
    <w:rsid w:val="00A16A1B"/>
    <w:rPr>
      <w:rFonts w:ascii="Tahoma" w:hAnsi="Tahoma" w:cs="Tahoma"/>
      <w:sz w:val="16"/>
      <w:szCs w:val="16"/>
    </w:rPr>
  </w:style>
  <w:style w:type="character" w:customStyle="1" w:styleId="TextedebullesCar">
    <w:name w:val="Texte de bulles Car"/>
    <w:basedOn w:val="Policepardfaut"/>
    <w:link w:val="Textedebulles"/>
    <w:uiPriority w:val="99"/>
    <w:semiHidden/>
    <w:rsid w:val="00A16A1B"/>
    <w:rPr>
      <w:rFonts w:ascii="Tahoma" w:hAnsi="Tahoma" w:cs="Tahoma"/>
      <w:sz w:val="16"/>
      <w:szCs w:val="16"/>
    </w:rPr>
  </w:style>
  <w:style w:type="character" w:styleId="Lienhypertexte">
    <w:name w:val="Hyperlink"/>
    <w:basedOn w:val="Policepardfaut"/>
    <w:uiPriority w:val="99"/>
    <w:unhideWhenUsed/>
    <w:rsid w:val="00065A43"/>
    <w:rPr>
      <w:color w:val="0000FF" w:themeColor="hyperlink"/>
      <w:u w:val="single"/>
    </w:rPr>
  </w:style>
  <w:style w:type="character" w:styleId="Marquedecommentaire">
    <w:name w:val="annotation reference"/>
    <w:basedOn w:val="Policepardfaut"/>
    <w:uiPriority w:val="99"/>
    <w:semiHidden/>
    <w:unhideWhenUsed/>
    <w:rsid w:val="00CF0397"/>
    <w:rPr>
      <w:sz w:val="16"/>
      <w:szCs w:val="16"/>
    </w:rPr>
  </w:style>
  <w:style w:type="paragraph" w:styleId="Commentaire">
    <w:name w:val="annotation text"/>
    <w:basedOn w:val="Normal"/>
    <w:link w:val="CommentaireCar"/>
    <w:uiPriority w:val="99"/>
    <w:semiHidden/>
    <w:unhideWhenUsed/>
    <w:rsid w:val="00CF0397"/>
    <w:rPr>
      <w:sz w:val="20"/>
      <w:szCs w:val="20"/>
    </w:rPr>
  </w:style>
  <w:style w:type="character" w:customStyle="1" w:styleId="CommentaireCar">
    <w:name w:val="Commentaire Car"/>
    <w:basedOn w:val="Policepardfaut"/>
    <w:link w:val="Commentaire"/>
    <w:uiPriority w:val="99"/>
    <w:semiHidden/>
    <w:rsid w:val="00CF0397"/>
    <w:rPr>
      <w:sz w:val="20"/>
      <w:szCs w:val="20"/>
    </w:rPr>
  </w:style>
  <w:style w:type="paragraph" w:styleId="Objetducommentaire">
    <w:name w:val="annotation subject"/>
    <w:basedOn w:val="Commentaire"/>
    <w:next w:val="Commentaire"/>
    <w:link w:val="ObjetducommentaireCar"/>
    <w:uiPriority w:val="99"/>
    <w:semiHidden/>
    <w:unhideWhenUsed/>
    <w:rsid w:val="00CF0397"/>
    <w:rPr>
      <w:b/>
      <w:bCs/>
    </w:rPr>
  </w:style>
  <w:style w:type="character" w:customStyle="1" w:styleId="ObjetducommentaireCar">
    <w:name w:val="Objet du commentaire Car"/>
    <w:basedOn w:val="CommentaireCar"/>
    <w:link w:val="Objetducommentaire"/>
    <w:uiPriority w:val="99"/>
    <w:semiHidden/>
    <w:rsid w:val="00CF0397"/>
    <w:rPr>
      <w:b/>
      <w:bCs/>
      <w:sz w:val="20"/>
      <w:szCs w:val="20"/>
    </w:rPr>
  </w:style>
  <w:style w:type="paragraph" w:styleId="En-tte">
    <w:name w:val="header"/>
    <w:basedOn w:val="Normal"/>
    <w:link w:val="En-tteCar"/>
    <w:uiPriority w:val="99"/>
    <w:rsid w:val="000C2E05"/>
    <w:pPr>
      <w:tabs>
        <w:tab w:val="center" w:pos="4536"/>
        <w:tab w:val="right" w:pos="9072"/>
      </w:tabs>
    </w:pPr>
    <w:rPr>
      <w:rFonts w:ascii="Verdana" w:eastAsia="Times New Roman" w:hAnsi="Verdana" w:cs="Times New Roman"/>
      <w:sz w:val="20"/>
      <w:szCs w:val="20"/>
      <w:lang w:eastAsia="en-US"/>
    </w:rPr>
  </w:style>
  <w:style w:type="character" w:customStyle="1" w:styleId="En-tteCar">
    <w:name w:val="En-tête Car"/>
    <w:basedOn w:val="Policepardfaut"/>
    <w:link w:val="En-tte"/>
    <w:uiPriority w:val="99"/>
    <w:rsid w:val="000C2E05"/>
    <w:rPr>
      <w:rFonts w:ascii="Verdana" w:eastAsia="Times New Roman" w:hAnsi="Verdana" w:cs="Times New Roman"/>
      <w:sz w:val="20"/>
      <w:szCs w:val="20"/>
      <w:lang w:eastAsia="en-US"/>
    </w:rPr>
  </w:style>
  <w:style w:type="paragraph" w:customStyle="1" w:styleId="Letter">
    <w:name w:val="Letter"/>
    <w:basedOn w:val="Normal"/>
    <w:rsid w:val="000C2E05"/>
    <w:rPr>
      <w:rFonts w:ascii="Verdana" w:eastAsia="Times New Roman" w:hAnsi="Verdana" w:cs="Times New Roman"/>
      <w:sz w:val="20"/>
      <w:szCs w:val="20"/>
      <w:lang w:eastAsia="en-US"/>
    </w:rPr>
  </w:style>
  <w:style w:type="character" w:styleId="Appelnotedebasdep">
    <w:name w:val="footnote reference"/>
    <w:basedOn w:val="Policepardfaut"/>
    <w:uiPriority w:val="99"/>
    <w:rsid w:val="000C2E05"/>
    <w:rPr>
      <w:vertAlign w:val="superscript"/>
    </w:rPr>
  </w:style>
  <w:style w:type="paragraph" w:styleId="NormalWeb">
    <w:name w:val="Normal (Web)"/>
    <w:basedOn w:val="Normal"/>
    <w:uiPriority w:val="99"/>
    <w:rsid w:val="000C2E05"/>
    <w:pPr>
      <w:spacing w:after="200" w:line="240" w:lineRule="atLeast"/>
    </w:pPr>
    <w:rPr>
      <w:rFonts w:ascii="Verdana" w:eastAsiaTheme="majorEastAsia" w:hAnsi="Verdana" w:cstheme="majorBidi"/>
      <w:sz w:val="20"/>
      <w:szCs w:val="22"/>
      <w:lang w:val="en-US" w:eastAsia="nl-BE"/>
    </w:rPr>
  </w:style>
  <w:style w:type="paragraph" w:styleId="Listepuces">
    <w:name w:val="List Bullet"/>
    <w:basedOn w:val="Normal"/>
    <w:rsid w:val="0088747C"/>
    <w:pPr>
      <w:numPr>
        <w:numId w:val="3"/>
      </w:numPr>
      <w:spacing w:after="200"/>
    </w:pPr>
    <w:rPr>
      <w:rFonts w:ascii="Verdana" w:eastAsiaTheme="majorEastAsia" w:hAnsi="Verdana" w:cstheme="majorBidi"/>
      <w:sz w:val="18"/>
      <w:szCs w:val="22"/>
      <w:lang w:val="nl-BE" w:eastAsia="nl-BE"/>
    </w:rPr>
  </w:style>
  <w:style w:type="paragraph" w:styleId="Pieddepage">
    <w:name w:val="footer"/>
    <w:basedOn w:val="Normal"/>
    <w:link w:val="PieddepageCar"/>
    <w:uiPriority w:val="99"/>
    <w:unhideWhenUsed/>
    <w:rsid w:val="00BE1263"/>
    <w:pPr>
      <w:tabs>
        <w:tab w:val="center" w:pos="4703"/>
        <w:tab w:val="right" w:pos="9406"/>
      </w:tabs>
      <w:spacing w:line="240" w:lineRule="auto"/>
    </w:pPr>
  </w:style>
  <w:style w:type="character" w:customStyle="1" w:styleId="PieddepageCar">
    <w:name w:val="Pied de page Car"/>
    <w:basedOn w:val="Policepardfaut"/>
    <w:link w:val="Pieddepage"/>
    <w:uiPriority w:val="99"/>
    <w:rsid w:val="00BE1263"/>
    <w:rPr>
      <w:rFonts w:ascii="Gill Sans MT" w:hAnsi="Gill Sans MT"/>
    </w:rPr>
  </w:style>
  <w:style w:type="character" w:styleId="Lienhypertextesuivivisit">
    <w:name w:val="FollowedHyperlink"/>
    <w:basedOn w:val="Policepardfaut"/>
    <w:uiPriority w:val="99"/>
    <w:semiHidden/>
    <w:unhideWhenUsed/>
    <w:rsid w:val="00D35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348">
      <w:bodyDiv w:val="1"/>
      <w:marLeft w:val="0"/>
      <w:marRight w:val="0"/>
      <w:marTop w:val="0"/>
      <w:marBottom w:val="0"/>
      <w:divBdr>
        <w:top w:val="none" w:sz="0" w:space="0" w:color="auto"/>
        <w:left w:val="none" w:sz="0" w:space="0" w:color="auto"/>
        <w:bottom w:val="none" w:sz="0" w:space="0" w:color="auto"/>
        <w:right w:val="none" w:sz="0" w:space="0" w:color="auto"/>
      </w:divBdr>
    </w:div>
    <w:div w:id="46422107">
      <w:bodyDiv w:val="1"/>
      <w:marLeft w:val="0"/>
      <w:marRight w:val="0"/>
      <w:marTop w:val="0"/>
      <w:marBottom w:val="0"/>
      <w:divBdr>
        <w:top w:val="none" w:sz="0" w:space="0" w:color="auto"/>
        <w:left w:val="none" w:sz="0" w:space="0" w:color="auto"/>
        <w:bottom w:val="none" w:sz="0" w:space="0" w:color="auto"/>
        <w:right w:val="none" w:sz="0" w:space="0" w:color="auto"/>
      </w:divBdr>
    </w:div>
    <w:div w:id="2110352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mi-is.be" TargetMode="External"/><Relationship Id="rId13" Type="http://schemas.openxmlformats.org/officeDocument/2006/relationships/hyperlink" Target="mailto:ocmw-cpas@smals.be" TargetMode="External"/><Relationship Id="rId18" Type="http://schemas.openxmlformats.org/officeDocument/2006/relationships/hyperlink" Target="mailto:ocmw-cpas@smals.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oodbanksmanagement.be" TargetMode="External"/><Relationship Id="rId17" Type="http://schemas.openxmlformats.org/officeDocument/2006/relationships/hyperlink" Target="http://www.mi-is.be/fr/fead" TargetMode="External"/><Relationship Id="rId2" Type="http://schemas.openxmlformats.org/officeDocument/2006/relationships/styles" Target="styles.xml"/><Relationship Id="rId16" Type="http://schemas.openxmlformats.org/officeDocument/2006/relationships/hyperlink" Target="http://vps506114.ovh.net/acces_banques.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is.be/sites/default/files/documents/fead_-_reglement_2017_fr_1.docx" TargetMode="External"/><Relationship Id="rId5" Type="http://schemas.openxmlformats.org/officeDocument/2006/relationships/footnotes" Target="footnotes.xml"/><Relationship Id="rId15" Type="http://schemas.openxmlformats.org/officeDocument/2006/relationships/hyperlink" Target="http://www.foodbanksmanagement.be" TargetMode="External"/><Relationship Id="rId10" Type="http://schemas.openxmlformats.org/officeDocument/2006/relationships/image" Target="media/image2.jpeg"/><Relationship Id="rId19" Type="http://schemas.openxmlformats.org/officeDocument/2006/relationships/hyperlink" Target="mailto:support@foodbanks.be" TargetMode="External"/><Relationship Id="rId4" Type="http://schemas.openxmlformats.org/officeDocument/2006/relationships/webSettings" Target="webSettings.xml"/><Relationship Id="rId9" Type="http://schemas.openxmlformats.org/officeDocument/2006/relationships/hyperlink" Target="mailto:question@mi-is.be" TargetMode="External"/><Relationship Id="rId14" Type="http://schemas.openxmlformats.org/officeDocument/2006/relationships/hyperlink" Target="mailto:support@foodbanks.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1299</Words>
  <Characters>7148</Characters>
  <Application>Microsoft Office Word</Application>
  <DocSecurity>0</DocSecurity>
  <Lines>59</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SmalS</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Bureau</dc:creator>
  <cp:lastModifiedBy>Risoli Sara</cp:lastModifiedBy>
  <cp:revision>24</cp:revision>
  <cp:lastPrinted>2017-06-15T13:38:00Z</cp:lastPrinted>
  <dcterms:created xsi:type="dcterms:W3CDTF">2017-06-23T09:29:00Z</dcterms:created>
  <dcterms:modified xsi:type="dcterms:W3CDTF">2018-04-11T08:03:00Z</dcterms:modified>
</cp:coreProperties>
</file>