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298E" w:rsidRPr="001B13D5" w:rsidRDefault="00A10C22" w:rsidP="0080298E">
      <w:pPr>
        <w:spacing w:after="0" w:line="276" w:lineRule="auto"/>
        <w:contextualSpacing/>
        <w:jc w:val="center"/>
        <w:rPr>
          <w:rFonts w:ascii="Times New Roman" w:hAnsi="Times New Roman" w:cs="Times New Roman"/>
          <w:b/>
          <w:color w:val="000000" w:themeColor="text1"/>
          <w:sz w:val="32"/>
          <w:szCs w:val="24"/>
          <w:u w:val="single"/>
          <w:lang w:val="fr-FR"/>
        </w:rPr>
      </w:pPr>
      <w:bookmarkStart w:id="0" w:name="_GoBack"/>
      <w:bookmarkEnd w:id="0"/>
      <w:r>
        <w:rPr>
          <w:rFonts w:ascii="Times New Roman" w:hAnsi="Times New Roman" w:cs="Times New Roman"/>
          <w:b/>
          <w:color w:val="000000" w:themeColor="text1"/>
          <w:sz w:val="32"/>
          <w:szCs w:val="24"/>
          <w:u w:val="single"/>
          <w:lang w:val="fr-FR"/>
        </w:rPr>
        <w:t>Les garanties procédurales à destination des usagers des CPAS</w:t>
      </w:r>
    </w:p>
    <w:p w:rsidR="0080298E" w:rsidRDefault="0080298E" w:rsidP="0080298E">
      <w:pPr>
        <w:spacing w:after="0" w:line="276" w:lineRule="auto"/>
        <w:contextualSpacing/>
        <w:jc w:val="both"/>
        <w:rPr>
          <w:rFonts w:ascii="Times New Roman" w:hAnsi="Times New Roman" w:cs="Times New Roman"/>
          <w:color w:val="000000" w:themeColor="text1"/>
          <w:sz w:val="24"/>
          <w:szCs w:val="24"/>
          <w:lang w:val="fr-FR"/>
        </w:rPr>
      </w:pPr>
    </w:p>
    <w:p w:rsidR="0080298E" w:rsidRDefault="0080298E" w:rsidP="0080298E">
      <w:pPr>
        <w:spacing w:after="0" w:line="276" w:lineRule="auto"/>
        <w:contextualSpacing/>
        <w:jc w:val="both"/>
        <w:rPr>
          <w:rFonts w:ascii="Times New Roman" w:hAnsi="Times New Roman" w:cs="Times New Roman"/>
          <w:color w:val="000000" w:themeColor="text1"/>
          <w:sz w:val="24"/>
          <w:szCs w:val="24"/>
          <w:lang w:val="fr-FR"/>
        </w:rPr>
      </w:pPr>
      <w:r>
        <w:rPr>
          <w:rFonts w:ascii="Times New Roman" w:hAnsi="Times New Roman" w:cs="Times New Roman"/>
          <w:color w:val="000000" w:themeColor="text1"/>
          <w:sz w:val="24"/>
          <w:szCs w:val="24"/>
          <w:lang w:val="fr-FR"/>
        </w:rPr>
        <w:t xml:space="preserve">Afin d’accueillir et de servir au mieux les usagers, les CPAS doivent respecter </w:t>
      </w:r>
      <w:r w:rsidR="00A10C22">
        <w:rPr>
          <w:rFonts w:ascii="Times New Roman" w:hAnsi="Times New Roman" w:cs="Times New Roman"/>
          <w:color w:val="000000" w:themeColor="text1"/>
          <w:sz w:val="24"/>
          <w:szCs w:val="24"/>
          <w:lang w:val="fr-FR"/>
        </w:rPr>
        <w:t>des</w:t>
      </w:r>
      <w:r>
        <w:rPr>
          <w:rFonts w:ascii="Times New Roman" w:hAnsi="Times New Roman" w:cs="Times New Roman"/>
          <w:color w:val="000000" w:themeColor="text1"/>
          <w:sz w:val="24"/>
          <w:szCs w:val="24"/>
          <w:lang w:val="fr-FR"/>
        </w:rPr>
        <w:t xml:space="preserve"> garanties procédurales. </w:t>
      </w:r>
    </w:p>
    <w:p w:rsidR="0080298E" w:rsidRDefault="0080298E" w:rsidP="0080298E">
      <w:pPr>
        <w:spacing w:after="0" w:line="276" w:lineRule="auto"/>
        <w:contextualSpacing/>
        <w:jc w:val="both"/>
        <w:rPr>
          <w:rFonts w:ascii="Times New Roman" w:hAnsi="Times New Roman" w:cs="Times New Roman"/>
          <w:color w:val="000000" w:themeColor="text1"/>
          <w:sz w:val="24"/>
          <w:szCs w:val="24"/>
          <w:lang w:val="fr-FR"/>
        </w:rPr>
      </w:pPr>
    </w:p>
    <w:p w:rsidR="0080298E" w:rsidRPr="00E27371" w:rsidRDefault="0080298E" w:rsidP="0080298E">
      <w:pPr>
        <w:spacing w:after="0" w:line="276" w:lineRule="auto"/>
        <w:contextualSpacing/>
        <w:jc w:val="both"/>
        <w:rPr>
          <w:rFonts w:ascii="Times New Roman" w:hAnsi="Times New Roman" w:cs="Times New Roman"/>
          <w:i/>
          <w:color w:val="000000" w:themeColor="text1"/>
          <w:sz w:val="24"/>
          <w:szCs w:val="24"/>
          <w:u w:val="single"/>
          <w:lang w:val="fr-FR"/>
        </w:rPr>
      </w:pPr>
      <w:r w:rsidRPr="00E27371">
        <w:rPr>
          <w:rFonts w:ascii="Times New Roman" w:hAnsi="Times New Roman" w:cs="Times New Roman"/>
          <w:i/>
          <w:color w:val="000000" w:themeColor="text1"/>
          <w:sz w:val="24"/>
          <w:szCs w:val="24"/>
          <w:u w:val="single"/>
          <w:lang w:val="fr-FR"/>
        </w:rPr>
        <w:t>Quelles sont-elles ?</w:t>
      </w:r>
    </w:p>
    <w:p w:rsidR="0080298E" w:rsidRDefault="0080298E" w:rsidP="0080298E">
      <w:pPr>
        <w:spacing w:after="0" w:line="276" w:lineRule="auto"/>
        <w:contextualSpacing/>
        <w:jc w:val="both"/>
        <w:rPr>
          <w:rFonts w:ascii="Times New Roman" w:hAnsi="Times New Roman" w:cs="Times New Roman"/>
          <w:color w:val="000000" w:themeColor="text1"/>
          <w:sz w:val="24"/>
          <w:szCs w:val="24"/>
          <w:lang w:val="fr-FR"/>
        </w:rPr>
      </w:pPr>
    </w:p>
    <w:p w:rsidR="0080298E" w:rsidRPr="009C1681" w:rsidRDefault="0080298E" w:rsidP="0080298E">
      <w:pPr>
        <w:pStyle w:val="Paragraphedeliste"/>
        <w:numPr>
          <w:ilvl w:val="0"/>
          <w:numId w:val="4"/>
        </w:numPr>
        <w:spacing w:after="0" w:line="276" w:lineRule="auto"/>
        <w:jc w:val="both"/>
        <w:rPr>
          <w:rFonts w:ascii="Times New Roman" w:hAnsi="Times New Roman" w:cs="Times New Roman"/>
          <w:color w:val="000000" w:themeColor="text1"/>
          <w:sz w:val="24"/>
          <w:szCs w:val="24"/>
          <w:lang w:val="fr-FR"/>
        </w:rPr>
      </w:pPr>
      <w:r w:rsidRPr="009C1681">
        <w:rPr>
          <w:rFonts w:ascii="Times New Roman" w:hAnsi="Times New Roman" w:cs="Times New Roman"/>
          <w:color w:val="000000" w:themeColor="text1"/>
          <w:sz w:val="24"/>
          <w:szCs w:val="24"/>
          <w:lang w:val="fr-FR"/>
        </w:rPr>
        <w:t xml:space="preserve">Les CPAS se voient </w:t>
      </w:r>
      <w:r>
        <w:rPr>
          <w:rFonts w:ascii="Times New Roman" w:hAnsi="Times New Roman" w:cs="Times New Roman"/>
          <w:color w:val="000000" w:themeColor="text1"/>
          <w:sz w:val="24"/>
          <w:szCs w:val="24"/>
          <w:lang w:val="fr-FR"/>
        </w:rPr>
        <w:t xml:space="preserve">ainsi </w:t>
      </w:r>
      <w:r w:rsidRPr="009C1681">
        <w:rPr>
          <w:rFonts w:ascii="Times New Roman" w:hAnsi="Times New Roman" w:cs="Times New Roman"/>
          <w:color w:val="000000" w:themeColor="text1"/>
          <w:sz w:val="24"/>
          <w:szCs w:val="24"/>
          <w:lang w:val="fr-FR"/>
        </w:rPr>
        <w:t xml:space="preserve">investis d’un </w:t>
      </w:r>
      <w:r w:rsidRPr="00CC4D47">
        <w:rPr>
          <w:rFonts w:ascii="Times New Roman" w:hAnsi="Times New Roman" w:cs="Times New Roman"/>
          <w:b/>
          <w:color w:val="000000" w:themeColor="text1"/>
          <w:sz w:val="24"/>
          <w:szCs w:val="24"/>
          <w:bdr w:val="single" w:sz="4" w:space="0" w:color="auto"/>
          <w:lang w:val="fr-FR"/>
        </w:rPr>
        <w:t>devoir d’information et de conseil</w:t>
      </w:r>
      <w:r w:rsidRPr="009C1681">
        <w:rPr>
          <w:rFonts w:ascii="Times New Roman" w:hAnsi="Times New Roman" w:cs="Times New Roman"/>
          <w:color w:val="000000" w:themeColor="text1"/>
          <w:sz w:val="24"/>
          <w:szCs w:val="24"/>
          <w:lang w:val="fr-FR"/>
        </w:rPr>
        <w:t xml:space="preserve"> </w:t>
      </w:r>
      <w:r w:rsidR="00E53B4F">
        <w:rPr>
          <w:rFonts w:ascii="Times New Roman" w:hAnsi="Times New Roman" w:cs="Times New Roman"/>
          <w:color w:val="000000" w:themeColor="text1"/>
          <w:sz w:val="24"/>
          <w:szCs w:val="24"/>
          <w:lang w:val="fr-FR"/>
        </w:rPr>
        <w:t>de leurs usagers</w:t>
      </w:r>
      <w:r w:rsidR="00616E28" w:rsidRPr="00616E28">
        <w:rPr>
          <w:rStyle w:val="Appelnotedebasdep"/>
          <w:rFonts w:ascii="Times New Roman" w:hAnsi="Times New Roman" w:cs="Times New Roman"/>
          <w:color w:val="000000" w:themeColor="text1"/>
          <w:sz w:val="24"/>
          <w:szCs w:val="24"/>
          <w:lang w:val="fr-FR"/>
        </w:rPr>
        <w:footnoteReference w:id="1"/>
      </w:r>
      <w:r w:rsidRPr="00616E28">
        <w:rPr>
          <w:rFonts w:ascii="Times New Roman" w:hAnsi="Times New Roman" w:cs="Times New Roman"/>
          <w:color w:val="000000" w:themeColor="text1"/>
          <w:sz w:val="24"/>
          <w:szCs w:val="24"/>
          <w:lang w:val="fr-FR"/>
        </w:rPr>
        <w:t>.</w:t>
      </w:r>
      <w:r w:rsidRPr="009C1681">
        <w:rPr>
          <w:rFonts w:ascii="Times New Roman" w:hAnsi="Times New Roman" w:cs="Times New Roman"/>
          <w:color w:val="000000" w:themeColor="text1"/>
          <w:sz w:val="24"/>
          <w:szCs w:val="24"/>
          <w:lang w:val="fr-FR"/>
        </w:rPr>
        <w:t xml:space="preserve"> Ainsi, les CPAS sont tenus </w:t>
      </w:r>
      <w:r w:rsidR="00CC4D47">
        <w:rPr>
          <w:rFonts w:ascii="Times New Roman" w:hAnsi="Times New Roman" w:cs="Times New Roman"/>
          <w:color w:val="000000" w:themeColor="text1"/>
          <w:sz w:val="24"/>
          <w:szCs w:val="24"/>
          <w:lang w:val="fr-FR"/>
        </w:rPr>
        <w:t xml:space="preserve">de communiquer à toute personne </w:t>
      </w:r>
      <w:r w:rsidRPr="009C1681">
        <w:rPr>
          <w:rFonts w:ascii="Times New Roman" w:hAnsi="Times New Roman" w:cs="Times New Roman"/>
          <w:color w:val="000000" w:themeColor="text1"/>
          <w:sz w:val="24"/>
          <w:szCs w:val="24"/>
          <w:lang w:val="fr-FR"/>
        </w:rPr>
        <w:t xml:space="preserve">qui en fait la </w:t>
      </w:r>
      <w:r w:rsidRPr="00CC4D47">
        <w:rPr>
          <w:rFonts w:ascii="Times New Roman" w:hAnsi="Times New Roman" w:cs="Times New Roman"/>
          <w:color w:val="000000" w:themeColor="text1"/>
          <w:sz w:val="24"/>
          <w:szCs w:val="24"/>
          <w:u w:val="single"/>
          <w:lang w:val="fr-FR"/>
        </w:rPr>
        <w:t xml:space="preserve">demande </w:t>
      </w:r>
      <w:r w:rsidRPr="009C1681">
        <w:rPr>
          <w:rFonts w:ascii="Times New Roman" w:hAnsi="Times New Roman" w:cs="Times New Roman"/>
          <w:color w:val="000000" w:themeColor="text1"/>
          <w:sz w:val="24"/>
          <w:szCs w:val="24"/>
          <w:lang w:val="fr-FR"/>
        </w:rPr>
        <w:t xml:space="preserve">toute information utile au sujet de ses droits et obligations </w:t>
      </w:r>
      <w:r w:rsidRPr="00E53B4F">
        <w:rPr>
          <w:rFonts w:ascii="Times New Roman" w:hAnsi="Times New Roman" w:cs="Times New Roman"/>
          <w:b/>
          <w:color w:val="000000" w:themeColor="text1"/>
          <w:sz w:val="24"/>
          <w:szCs w:val="24"/>
          <w:lang w:val="fr-FR"/>
        </w:rPr>
        <w:t>et</w:t>
      </w:r>
      <w:r w:rsidRPr="009C1681">
        <w:rPr>
          <w:rFonts w:ascii="Times New Roman" w:hAnsi="Times New Roman" w:cs="Times New Roman"/>
          <w:color w:val="000000" w:themeColor="text1"/>
          <w:sz w:val="24"/>
          <w:szCs w:val="24"/>
          <w:lang w:val="fr-FR"/>
        </w:rPr>
        <w:t xml:space="preserve"> de communiquer </w:t>
      </w:r>
      <w:r w:rsidRPr="00CC4D47">
        <w:rPr>
          <w:rFonts w:ascii="Times New Roman" w:hAnsi="Times New Roman" w:cs="Times New Roman"/>
          <w:color w:val="000000" w:themeColor="text1"/>
          <w:sz w:val="24"/>
          <w:szCs w:val="24"/>
          <w:u w:val="single"/>
          <w:lang w:val="fr-FR"/>
        </w:rPr>
        <w:t>de leur propre initiative</w:t>
      </w:r>
      <w:r w:rsidRPr="009C1681">
        <w:rPr>
          <w:rFonts w:ascii="Times New Roman" w:hAnsi="Times New Roman" w:cs="Times New Roman"/>
          <w:color w:val="000000" w:themeColor="text1"/>
          <w:sz w:val="24"/>
          <w:szCs w:val="24"/>
          <w:lang w:val="fr-FR"/>
        </w:rPr>
        <w:t xml:space="preserve"> à la personne concernée toute information complémentaire utile au traitement de sa demande ou au maintien de ses droits. Ils devront en outre conseiller l’assuré social qui le demande sur l’exercice de ses droits ou l’accomplissement de ses devoirs et obligations. </w:t>
      </w:r>
    </w:p>
    <w:p w:rsidR="0080298E" w:rsidRDefault="0080298E" w:rsidP="0080298E">
      <w:pPr>
        <w:pStyle w:val="Paragraphedeliste"/>
        <w:spacing w:after="0" w:line="276" w:lineRule="auto"/>
        <w:jc w:val="both"/>
        <w:rPr>
          <w:rFonts w:ascii="Times New Roman" w:hAnsi="Times New Roman" w:cs="Times New Roman"/>
          <w:color w:val="000000" w:themeColor="text1"/>
          <w:sz w:val="24"/>
          <w:szCs w:val="24"/>
          <w:lang w:val="fr-FR"/>
        </w:rPr>
      </w:pPr>
    </w:p>
    <w:p w:rsidR="0080298E" w:rsidRDefault="0080298E" w:rsidP="0080298E">
      <w:pPr>
        <w:pStyle w:val="Paragraphedeliste"/>
        <w:numPr>
          <w:ilvl w:val="0"/>
          <w:numId w:val="4"/>
        </w:numPr>
        <w:spacing w:after="0" w:line="276" w:lineRule="auto"/>
        <w:jc w:val="both"/>
        <w:rPr>
          <w:rFonts w:ascii="Times New Roman" w:hAnsi="Times New Roman" w:cs="Times New Roman"/>
          <w:color w:val="000000" w:themeColor="text1"/>
          <w:sz w:val="24"/>
          <w:szCs w:val="24"/>
          <w:lang w:val="fr-FR"/>
        </w:rPr>
      </w:pPr>
      <w:r w:rsidRPr="009C1681">
        <w:rPr>
          <w:rFonts w:ascii="Times New Roman" w:hAnsi="Times New Roman" w:cs="Times New Roman"/>
          <w:color w:val="000000" w:themeColor="text1"/>
          <w:sz w:val="24"/>
          <w:szCs w:val="24"/>
          <w:lang w:val="fr-FR"/>
        </w:rPr>
        <w:t>Ils ont l’obligation d’</w:t>
      </w:r>
      <w:r w:rsidRPr="00CC4D47">
        <w:rPr>
          <w:rFonts w:ascii="Times New Roman" w:hAnsi="Times New Roman" w:cs="Times New Roman"/>
          <w:b/>
          <w:color w:val="000000" w:themeColor="text1"/>
          <w:sz w:val="24"/>
          <w:szCs w:val="24"/>
          <w:bdr w:val="single" w:sz="4" w:space="0" w:color="auto"/>
          <w:lang w:val="fr-FR"/>
        </w:rPr>
        <w:t xml:space="preserve">utiliser un langage compréhensible </w:t>
      </w:r>
      <w:r w:rsidR="00CC4D47">
        <w:rPr>
          <w:rFonts w:ascii="Times New Roman" w:hAnsi="Times New Roman" w:cs="Times New Roman"/>
          <w:color w:val="000000" w:themeColor="text1"/>
          <w:sz w:val="24"/>
          <w:szCs w:val="24"/>
          <w:lang w:val="fr-FR"/>
        </w:rPr>
        <w:t>pour le public</w:t>
      </w:r>
      <w:r w:rsidR="00CC4D47">
        <w:rPr>
          <w:rStyle w:val="Appelnotedebasdep"/>
          <w:rFonts w:ascii="Times New Roman" w:hAnsi="Times New Roman" w:cs="Times New Roman"/>
          <w:color w:val="000000" w:themeColor="text1"/>
          <w:sz w:val="24"/>
          <w:szCs w:val="24"/>
          <w:lang w:val="fr-FR"/>
        </w:rPr>
        <w:footnoteReference w:id="2"/>
      </w:r>
      <w:r w:rsidR="00245ACC">
        <w:rPr>
          <w:rFonts w:ascii="Times New Roman" w:hAnsi="Times New Roman" w:cs="Times New Roman"/>
          <w:color w:val="000000" w:themeColor="text1"/>
          <w:sz w:val="24"/>
          <w:szCs w:val="24"/>
          <w:lang w:val="fr-FR"/>
        </w:rPr>
        <w:t>.</w:t>
      </w:r>
    </w:p>
    <w:p w:rsidR="009901E9" w:rsidRPr="009901E9" w:rsidRDefault="009901E9" w:rsidP="009901E9">
      <w:pPr>
        <w:pStyle w:val="Paragraphedeliste"/>
        <w:rPr>
          <w:rFonts w:ascii="Times New Roman" w:hAnsi="Times New Roman" w:cs="Times New Roman"/>
          <w:color w:val="000000" w:themeColor="text1"/>
          <w:sz w:val="24"/>
          <w:szCs w:val="24"/>
          <w:lang w:val="fr-FR"/>
        </w:rPr>
      </w:pPr>
    </w:p>
    <w:p w:rsidR="009901E9" w:rsidRPr="009901E9" w:rsidRDefault="009901E9" w:rsidP="009901E9">
      <w:pPr>
        <w:pStyle w:val="Paragraphedeliste"/>
        <w:numPr>
          <w:ilvl w:val="0"/>
          <w:numId w:val="4"/>
        </w:numPr>
        <w:spacing w:after="0" w:line="276" w:lineRule="auto"/>
        <w:jc w:val="both"/>
        <w:rPr>
          <w:rFonts w:ascii="Times New Roman" w:hAnsi="Times New Roman" w:cs="Times New Roman"/>
          <w:color w:val="000000" w:themeColor="text1"/>
          <w:sz w:val="24"/>
          <w:szCs w:val="24"/>
          <w:lang w:val="fr-FR"/>
        </w:rPr>
      </w:pPr>
      <w:r>
        <w:rPr>
          <w:rFonts w:ascii="Times New Roman" w:hAnsi="Times New Roman" w:cs="Times New Roman"/>
          <w:color w:val="000000" w:themeColor="text1"/>
          <w:sz w:val="24"/>
          <w:szCs w:val="24"/>
          <w:lang w:val="fr-FR"/>
        </w:rPr>
        <w:t>L</w:t>
      </w:r>
      <w:r w:rsidRPr="00AC6898">
        <w:rPr>
          <w:rFonts w:ascii="Times New Roman" w:hAnsi="Times New Roman" w:cs="Times New Roman"/>
          <w:color w:val="000000" w:themeColor="text1"/>
          <w:sz w:val="24"/>
          <w:szCs w:val="24"/>
          <w:lang w:val="fr-FR"/>
        </w:rPr>
        <w:t xml:space="preserve">es CPAS </w:t>
      </w:r>
      <w:r>
        <w:rPr>
          <w:rFonts w:ascii="Times New Roman" w:hAnsi="Times New Roman" w:cs="Times New Roman"/>
          <w:color w:val="000000" w:themeColor="text1"/>
          <w:sz w:val="24"/>
          <w:szCs w:val="24"/>
          <w:lang w:val="fr-FR"/>
        </w:rPr>
        <w:t xml:space="preserve">doivent également </w:t>
      </w:r>
      <w:r w:rsidRPr="009901E9">
        <w:rPr>
          <w:rFonts w:ascii="Times New Roman" w:hAnsi="Times New Roman" w:cs="Times New Roman"/>
          <w:b/>
          <w:color w:val="000000" w:themeColor="text1"/>
          <w:sz w:val="24"/>
          <w:szCs w:val="24"/>
          <w:bdr w:val="single" w:sz="4" w:space="0" w:color="auto"/>
          <w:lang w:val="fr-FR"/>
        </w:rPr>
        <w:t>tenir des permanences sociales</w:t>
      </w:r>
      <w:r w:rsidRPr="00AC6898">
        <w:rPr>
          <w:rFonts w:ascii="Times New Roman" w:hAnsi="Times New Roman" w:cs="Times New Roman"/>
          <w:color w:val="000000" w:themeColor="text1"/>
          <w:sz w:val="24"/>
          <w:szCs w:val="24"/>
          <w:lang w:val="fr-FR"/>
        </w:rPr>
        <w:t xml:space="preserve">, à jours fixes et aux moins deux fois par semaine. Un avis indiquant clairement le local ainsi que les jours et heures auxquels les intéressés doivent se présenter, devra alors être affiché de façon apparente et permanente </w:t>
      </w:r>
      <w:r>
        <w:rPr>
          <w:rFonts w:ascii="Times New Roman" w:hAnsi="Times New Roman" w:cs="Times New Roman"/>
          <w:color w:val="000000" w:themeColor="text1"/>
          <w:sz w:val="24"/>
          <w:szCs w:val="24"/>
          <w:lang w:val="fr-FR"/>
        </w:rPr>
        <w:t>dans les CPAS</w:t>
      </w:r>
      <w:r>
        <w:rPr>
          <w:rStyle w:val="Appelnotedebasdep"/>
          <w:rFonts w:ascii="Times New Roman" w:hAnsi="Times New Roman" w:cs="Times New Roman"/>
          <w:color w:val="000000" w:themeColor="text1"/>
          <w:sz w:val="24"/>
          <w:szCs w:val="24"/>
          <w:lang w:val="fr-FR"/>
        </w:rPr>
        <w:footnoteReference w:id="3"/>
      </w:r>
      <w:r>
        <w:rPr>
          <w:rFonts w:ascii="Times New Roman" w:hAnsi="Times New Roman" w:cs="Times New Roman"/>
          <w:color w:val="000000" w:themeColor="text1"/>
          <w:sz w:val="24"/>
          <w:szCs w:val="24"/>
          <w:lang w:val="fr-FR"/>
        </w:rPr>
        <w:t>.</w:t>
      </w:r>
    </w:p>
    <w:p w:rsidR="0080298E" w:rsidRPr="00C06FCD" w:rsidRDefault="0080298E" w:rsidP="0080298E">
      <w:pPr>
        <w:pStyle w:val="Paragraphedeliste"/>
        <w:rPr>
          <w:rFonts w:ascii="Times New Roman" w:hAnsi="Times New Roman" w:cs="Times New Roman"/>
          <w:color w:val="000000" w:themeColor="text1"/>
          <w:sz w:val="24"/>
          <w:szCs w:val="24"/>
          <w:lang w:val="fr-FR"/>
        </w:rPr>
      </w:pPr>
    </w:p>
    <w:p w:rsidR="007C421B" w:rsidRPr="00C06FCD" w:rsidRDefault="0080298E" w:rsidP="007C421B">
      <w:pPr>
        <w:pStyle w:val="Paragraphedeliste"/>
        <w:numPr>
          <w:ilvl w:val="0"/>
          <w:numId w:val="4"/>
        </w:numPr>
        <w:spacing w:after="0" w:line="276" w:lineRule="auto"/>
        <w:jc w:val="both"/>
        <w:rPr>
          <w:rFonts w:ascii="Times New Roman" w:hAnsi="Times New Roman" w:cs="Times New Roman"/>
          <w:color w:val="000000" w:themeColor="text1"/>
          <w:sz w:val="24"/>
          <w:szCs w:val="24"/>
          <w:lang w:val="fr-FR"/>
        </w:rPr>
      </w:pPr>
      <w:r>
        <w:rPr>
          <w:rFonts w:ascii="Times New Roman" w:hAnsi="Times New Roman" w:cs="Times New Roman"/>
          <w:color w:val="000000" w:themeColor="text1"/>
          <w:sz w:val="24"/>
          <w:szCs w:val="24"/>
          <w:lang w:val="fr-FR"/>
        </w:rPr>
        <w:t>Ils sont chargés d’</w:t>
      </w:r>
      <w:r w:rsidRPr="00245ACC">
        <w:rPr>
          <w:rFonts w:ascii="Times New Roman" w:hAnsi="Times New Roman" w:cs="Times New Roman"/>
          <w:b/>
          <w:color w:val="000000" w:themeColor="text1"/>
          <w:sz w:val="24"/>
          <w:szCs w:val="24"/>
          <w:bdr w:val="single" w:sz="4" w:space="0" w:color="auto"/>
          <w:lang w:val="fr-FR"/>
        </w:rPr>
        <w:t>instruire</w:t>
      </w:r>
      <w:r w:rsidRPr="00245ACC">
        <w:rPr>
          <w:rFonts w:ascii="Times New Roman" w:hAnsi="Times New Roman" w:cs="Times New Roman"/>
          <w:color w:val="000000" w:themeColor="text1"/>
          <w:sz w:val="24"/>
          <w:szCs w:val="24"/>
          <w:bdr w:val="single" w:sz="4" w:space="0" w:color="auto"/>
          <w:lang w:val="fr-FR"/>
        </w:rPr>
        <w:t xml:space="preserve"> </w:t>
      </w:r>
      <w:r w:rsidRPr="00245ACC">
        <w:rPr>
          <w:rFonts w:ascii="Times New Roman" w:hAnsi="Times New Roman" w:cs="Times New Roman"/>
          <w:b/>
          <w:color w:val="000000" w:themeColor="text1"/>
          <w:sz w:val="24"/>
          <w:szCs w:val="24"/>
          <w:bdr w:val="single" w:sz="4" w:space="0" w:color="auto"/>
          <w:lang w:val="fr-FR"/>
        </w:rPr>
        <w:t>toute demande de manière minutieuse</w:t>
      </w:r>
      <w:r>
        <w:rPr>
          <w:rFonts w:ascii="Times New Roman" w:hAnsi="Times New Roman" w:cs="Times New Roman"/>
          <w:color w:val="000000" w:themeColor="text1"/>
          <w:sz w:val="24"/>
          <w:szCs w:val="24"/>
          <w:lang w:val="fr-FR"/>
        </w:rPr>
        <w:t>, en recueillant « </w:t>
      </w:r>
      <w:r w:rsidRPr="007C421B">
        <w:rPr>
          <w:rFonts w:ascii="Times New Roman" w:hAnsi="Times New Roman" w:cs="Times New Roman"/>
          <w:color w:val="000000" w:themeColor="text1"/>
          <w:sz w:val="24"/>
          <w:szCs w:val="24"/>
          <w:u w:val="single"/>
          <w:lang w:val="fr-FR"/>
        </w:rPr>
        <w:t>d’initiative</w:t>
      </w:r>
      <w:r>
        <w:rPr>
          <w:rFonts w:ascii="Times New Roman" w:hAnsi="Times New Roman" w:cs="Times New Roman"/>
          <w:color w:val="000000" w:themeColor="text1"/>
          <w:sz w:val="24"/>
          <w:szCs w:val="24"/>
          <w:lang w:val="fr-FR"/>
        </w:rPr>
        <w:t xml:space="preserve"> toutes les informations faisant défaut en vue de pouvoir apprécier les droits de l’assuré social »</w:t>
      </w:r>
      <w:r w:rsidR="00616E28">
        <w:rPr>
          <w:rStyle w:val="Appelnotedebasdep"/>
          <w:rFonts w:ascii="Times New Roman" w:hAnsi="Times New Roman" w:cs="Times New Roman"/>
          <w:color w:val="000000" w:themeColor="text1"/>
          <w:sz w:val="24"/>
          <w:szCs w:val="24"/>
          <w:lang w:val="fr-FR"/>
        </w:rPr>
        <w:footnoteReference w:id="4"/>
      </w:r>
      <w:r>
        <w:rPr>
          <w:rFonts w:ascii="Times New Roman" w:hAnsi="Times New Roman" w:cs="Times New Roman"/>
          <w:color w:val="000000" w:themeColor="text1"/>
          <w:sz w:val="24"/>
          <w:szCs w:val="24"/>
          <w:lang w:val="fr-FR"/>
        </w:rPr>
        <w:t xml:space="preserve"> </w:t>
      </w:r>
      <w:r w:rsidR="007C421B">
        <w:rPr>
          <w:rFonts w:ascii="Times New Roman" w:hAnsi="Times New Roman" w:cs="Times New Roman"/>
          <w:color w:val="000000" w:themeColor="text1"/>
          <w:sz w:val="24"/>
          <w:szCs w:val="24"/>
          <w:lang w:val="fr-FR"/>
        </w:rPr>
        <w:t xml:space="preserve">et </w:t>
      </w:r>
      <w:r w:rsidR="00C61192">
        <w:rPr>
          <w:rFonts w:ascii="Times New Roman" w:hAnsi="Times New Roman" w:cs="Times New Roman"/>
          <w:color w:val="000000" w:themeColor="text1"/>
          <w:sz w:val="24"/>
          <w:szCs w:val="24"/>
          <w:lang w:val="fr-FR"/>
        </w:rPr>
        <w:t>de</w:t>
      </w:r>
      <w:r w:rsidR="007C421B" w:rsidRPr="00C06FCD">
        <w:rPr>
          <w:rFonts w:ascii="Times New Roman" w:hAnsi="Times New Roman" w:cs="Times New Roman"/>
          <w:color w:val="000000" w:themeColor="text1"/>
          <w:sz w:val="24"/>
          <w:szCs w:val="24"/>
          <w:lang w:val="fr-FR"/>
        </w:rPr>
        <w:t xml:space="preserve"> </w:t>
      </w:r>
      <w:r w:rsidR="007C421B" w:rsidRPr="007C421B">
        <w:rPr>
          <w:rFonts w:ascii="Times New Roman" w:hAnsi="Times New Roman" w:cs="Times New Roman"/>
          <w:b/>
          <w:color w:val="000000" w:themeColor="text1"/>
          <w:sz w:val="24"/>
          <w:szCs w:val="24"/>
          <w:bdr w:val="single" w:sz="4" w:space="0" w:color="auto"/>
          <w:lang w:val="fr-FR"/>
        </w:rPr>
        <w:t>réorienter</w:t>
      </w:r>
      <w:r w:rsidR="007C421B" w:rsidRPr="00C06FCD">
        <w:rPr>
          <w:rFonts w:ascii="Times New Roman" w:hAnsi="Times New Roman" w:cs="Times New Roman"/>
          <w:color w:val="000000" w:themeColor="text1"/>
          <w:sz w:val="24"/>
          <w:szCs w:val="24"/>
          <w:lang w:val="fr-FR"/>
        </w:rPr>
        <w:t>, si nécessaire, le demandeur vers l’institution de sécurité sociale compétente</w:t>
      </w:r>
      <w:r w:rsidR="007C421B">
        <w:rPr>
          <w:rStyle w:val="Appelnotedebasdep"/>
          <w:rFonts w:ascii="Times New Roman" w:hAnsi="Times New Roman" w:cs="Times New Roman"/>
          <w:color w:val="000000" w:themeColor="text1"/>
          <w:sz w:val="24"/>
          <w:szCs w:val="24"/>
          <w:lang w:val="fr-FR"/>
        </w:rPr>
        <w:footnoteReference w:id="5"/>
      </w:r>
      <w:r w:rsidR="007C421B" w:rsidRPr="00C06FCD">
        <w:rPr>
          <w:rFonts w:ascii="Times New Roman" w:hAnsi="Times New Roman" w:cs="Times New Roman"/>
          <w:color w:val="000000" w:themeColor="text1"/>
          <w:sz w:val="24"/>
          <w:szCs w:val="24"/>
          <w:lang w:val="fr-FR"/>
        </w:rPr>
        <w:t>.</w:t>
      </w:r>
    </w:p>
    <w:p w:rsidR="007C421B" w:rsidRPr="007C421B" w:rsidRDefault="007C421B" w:rsidP="007C421B">
      <w:pPr>
        <w:spacing w:after="0" w:line="276" w:lineRule="auto"/>
        <w:ind w:left="360"/>
        <w:jc w:val="both"/>
        <w:rPr>
          <w:rFonts w:ascii="Times New Roman" w:hAnsi="Times New Roman" w:cs="Times New Roman"/>
          <w:color w:val="000000" w:themeColor="text1"/>
          <w:sz w:val="24"/>
          <w:szCs w:val="24"/>
          <w:lang w:val="fr-BE" w:eastAsia="nl-NL"/>
        </w:rPr>
      </w:pPr>
    </w:p>
    <w:p w:rsidR="0080298E" w:rsidRPr="00616E28" w:rsidRDefault="007C421B" w:rsidP="007C421B">
      <w:pPr>
        <w:pStyle w:val="Paragraphedeliste"/>
        <w:numPr>
          <w:ilvl w:val="0"/>
          <w:numId w:val="4"/>
        </w:numPr>
        <w:spacing w:after="0" w:line="276" w:lineRule="auto"/>
        <w:jc w:val="both"/>
        <w:rPr>
          <w:rFonts w:ascii="Times New Roman" w:hAnsi="Times New Roman" w:cs="Times New Roman"/>
          <w:color w:val="000000" w:themeColor="text1"/>
          <w:sz w:val="24"/>
          <w:szCs w:val="24"/>
          <w:lang w:val="fr-BE" w:eastAsia="nl-NL"/>
        </w:rPr>
      </w:pPr>
      <w:r>
        <w:rPr>
          <w:rFonts w:ascii="Times New Roman" w:hAnsi="Times New Roman" w:cs="Times New Roman"/>
          <w:color w:val="000000" w:themeColor="text1"/>
          <w:sz w:val="24"/>
          <w:szCs w:val="24"/>
          <w:lang w:val="fr-FR"/>
        </w:rPr>
        <w:t>Les CPAS</w:t>
      </w:r>
      <w:r w:rsidR="0080298E" w:rsidRPr="007C421B">
        <w:rPr>
          <w:rFonts w:ascii="Times New Roman" w:hAnsi="Times New Roman" w:cs="Times New Roman"/>
          <w:color w:val="000000" w:themeColor="text1"/>
          <w:sz w:val="24"/>
          <w:szCs w:val="24"/>
          <w:lang w:val="fr-FR"/>
        </w:rPr>
        <w:t xml:space="preserve"> </w:t>
      </w:r>
      <w:r>
        <w:rPr>
          <w:rFonts w:ascii="Times New Roman" w:hAnsi="Times New Roman" w:cs="Times New Roman"/>
          <w:color w:val="000000" w:themeColor="text1"/>
          <w:sz w:val="24"/>
          <w:szCs w:val="24"/>
          <w:lang w:val="fr-FR"/>
        </w:rPr>
        <w:t xml:space="preserve">doivent </w:t>
      </w:r>
      <w:r w:rsidR="0080298E" w:rsidRPr="007C421B">
        <w:rPr>
          <w:rFonts w:ascii="Times New Roman" w:hAnsi="Times New Roman" w:cs="Times New Roman"/>
          <w:b/>
          <w:color w:val="000000" w:themeColor="text1"/>
          <w:sz w:val="24"/>
          <w:szCs w:val="24"/>
          <w:bdr w:val="single" w:sz="4" w:space="0" w:color="auto"/>
          <w:lang w:val="fr-FR"/>
        </w:rPr>
        <w:t xml:space="preserve">délivrer un accusé </w:t>
      </w:r>
      <w:r w:rsidR="00C61192">
        <w:rPr>
          <w:rFonts w:ascii="Times New Roman" w:hAnsi="Times New Roman" w:cs="Times New Roman"/>
          <w:b/>
          <w:color w:val="000000" w:themeColor="text1"/>
          <w:sz w:val="24"/>
          <w:szCs w:val="24"/>
          <w:bdr w:val="single" w:sz="4" w:space="0" w:color="auto"/>
          <w:lang w:val="fr-FR"/>
        </w:rPr>
        <w:t>de</w:t>
      </w:r>
      <w:r w:rsidR="0080298E" w:rsidRPr="007C421B">
        <w:rPr>
          <w:rFonts w:ascii="Times New Roman" w:hAnsi="Times New Roman" w:cs="Times New Roman"/>
          <w:b/>
          <w:color w:val="000000" w:themeColor="text1"/>
          <w:sz w:val="24"/>
          <w:szCs w:val="24"/>
          <w:bdr w:val="single" w:sz="4" w:space="0" w:color="auto"/>
          <w:lang w:val="fr-FR"/>
        </w:rPr>
        <w:t xml:space="preserve"> réception</w:t>
      </w:r>
      <w:r w:rsidR="0080298E" w:rsidRPr="007C421B">
        <w:rPr>
          <w:rFonts w:ascii="Times New Roman" w:hAnsi="Times New Roman" w:cs="Times New Roman"/>
          <w:color w:val="000000" w:themeColor="text1"/>
          <w:sz w:val="24"/>
          <w:szCs w:val="24"/>
          <w:lang w:val="fr-FR"/>
        </w:rPr>
        <w:t xml:space="preserve"> à toute personne leur adressant </w:t>
      </w:r>
      <w:r w:rsidR="0080298E" w:rsidRPr="007C421B">
        <w:rPr>
          <w:rFonts w:ascii="Times New Roman" w:hAnsi="Times New Roman" w:cs="Times New Roman"/>
          <w:sz w:val="24"/>
          <w:szCs w:val="24"/>
          <w:lang w:val="fr-BE" w:eastAsia="nl-NL"/>
        </w:rPr>
        <w:t>demande d’aide</w:t>
      </w:r>
      <w:r w:rsidR="00CC4D47">
        <w:rPr>
          <w:rStyle w:val="Appelnotedebasdep"/>
          <w:rFonts w:ascii="Times New Roman" w:hAnsi="Times New Roman" w:cs="Times New Roman"/>
          <w:sz w:val="24"/>
          <w:szCs w:val="24"/>
          <w:lang w:val="fr-BE" w:eastAsia="nl-NL"/>
        </w:rPr>
        <w:footnoteReference w:id="6"/>
      </w:r>
      <w:r w:rsidR="0080298E" w:rsidRPr="007C421B">
        <w:rPr>
          <w:rFonts w:ascii="Times New Roman" w:hAnsi="Times New Roman" w:cs="Times New Roman"/>
          <w:sz w:val="24"/>
          <w:szCs w:val="24"/>
          <w:lang w:val="fr-BE" w:eastAsia="nl-NL"/>
        </w:rPr>
        <w:t>.</w:t>
      </w:r>
      <w:r w:rsidR="00245ACC" w:rsidRPr="007C421B">
        <w:rPr>
          <w:rFonts w:ascii="Times New Roman" w:hAnsi="Times New Roman" w:cs="Times New Roman"/>
          <w:sz w:val="24"/>
          <w:szCs w:val="24"/>
          <w:lang w:val="fr-BE" w:eastAsia="nl-NL"/>
        </w:rPr>
        <w:t xml:space="preserve"> Cet accusé de réception doit mentionner le délai dans lequel une réponse doit être apportée et le nom de l'assistant social en charge du dossier. Ce document est donc très important puisque en plus d’être une preuve écrite de la demande formulée par l’usager, il fait courir le délai d’examen de la demande et </w:t>
      </w:r>
      <w:r w:rsidR="00245ACC" w:rsidRPr="007C421B">
        <w:rPr>
          <w:rFonts w:ascii="Times New Roman" w:hAnsi="Times New Roman" w:cs="Times New Roman"/>
          <w:color w:val="000000" w:themeColor="text1"/>
          <w:sz w:val="24"/>
          <w:szCs w:val="24"/>
          <w:lang w:val="fr-FR"/>
        </w:rPr>
        <w:t>détermine la date à partir de laquelle l'aide va commencer à être payée.</w:t>
      </w:r>
    </w:p>
    <w:p w:rsidR="00616E28" w:rsidRPr="00616E28" w:rsidRDefault="00616E28" w:rsidP="00616E28">
      <w:pPr>
        <w:pStyle w:val="Paragraphedeliste"/>
        <w:rPr>
          <w:rFonts w:ascii="Times New Roman" w:hAnsi="Times New Roman" w:cs="Times New Roman"/>
          <w:color w:val="000000" w:themeColor="text1"/>
          <w:sz w:val="24"/>
          <w:szCs w:val="24"/>
          <w:lang w:val="fr-BE" w:eastAsia="nl-NL"/>
        </w:rPr>
      </w:pPr>
    </w:p>
    <w:p w:rsidR="00616E28" w:rsidRDefault="00616E28" w:rsidP="00616E28">
      <w:pPr>
        <w:pStyle w:val="Paragraphedeliste"/>
        <w:numPr>
          <w:ilvl w:val="0"/>
          <w:numId w:val="4"/>
        </w:numPr>
        <w:autoSpaceDE w:val="0"/>
        <w:autoSpaceDN w:val="0"/>
        <w:adjustRightInd w:val="0"/>
        <w:spacing w:after="0" w:line="276" w:lineRule="auto"/>
        <w:jc w:val="both"/>
        <w:rPr>
          <w:rFonts w:ascii="Times New Roman" w:hAnsi="Times New Roman" w:cs="Times New Roman"/>
          <w:sz w:val="24"/>
          <w:szCs w:val="24"/>
          <w:lang w:val="fr-FR"/>
        </w:rPr>
      </w:pPr>
      <w:r>
        <w:rPr>
          <w:rFonts w:ascii="Times New Roman" w:hAnsi="Times New Roman" w:cs="Times New Roman"/>
          <w:spacing w:val="8"/>
          <w:sz w:val="24"/>
          <w:szCs w:val="24"/>
          <w:lang w:val="fr-FR"/>
        </w:rPr>
        <w:t>U</w:t>
      </w:r>
      <w:r w:rsidRPr="003A5746">
        <w:rPr>
          <w:rFonts w:ascii="Times New Roman" w:hAnsi="Times New Roman" w:cs="Times New Roman"/>
          <w:spacing w:val="8"/>
          <w:sz w:val="24"/>
          <w:szCs w:val="24"/>
          <w:lang w:val="fr-FR"/>
        </w:rPr>
        <w:t xml:space="preserve">ne fois la demande de l’usager encodée, </w:t>
      </w:r>
      <w:r w:rsidRPr="003A5746">
        <w:rPr>
          <w:rFonts w:ascii="Times New Roman" w:hAnsi="Times New Roman" w:cs="Times New Roman"/>
          <w:sz w:val="24"/>
          <w:szCs w:val="24"/>
          <w:lang w:val="fr-FR"/>
        </w:rPr>
        <w:t xml:space="preserve">l’assistant social en charge du dossier d’un usager devra </w:t>
      </w:r>
      <w:r w:rsidRPr="00616E28">
        <w:rPr>
          <w:rFonts w:ascii="Times New Roman" w:hAnsi="Times New Roman" w:cs="Times New Roman"/>
          <w:b/>
          <w:sz w:val="24"/>
          <w:szCs w:val="24"/>
          <w:bdr w:val="single" w:sz="4" w:space="0" w:color="auto"/>
          <w:lang w:val="fr-FR"/>
        </w:rPr>
        <w:t>réaliser une enquête sociale</w:t>
      </w:r>
      <w:r w:rsidRPr="003A5746">
        <w:rPr>
          <w:rFonts w:ascii="Times New Roman" w:hAnsi="Times New Roman" w:cs="Times New Roman"/>
          <w:sz w:val="24"/>
          <w:szCs w:val="24"/>
          <w:lang w:val="fr-FR"/>
        </w:rPr>
        <w:t xml:space="preserve"> afin de récolter toutes les informations nécessaires pour traiter la demande qui a été formulée</w:t>
      </w:r>
      <w:r w:rsidR="009901E9">
        <w:rPr>
          <w:rStyle w:val="Appelnotedebasdep"/>
          <w:rFonts w:ascii="Times New Roman" w:hAnsi="Times New Roman" w:cs="Times New Roman"/>
          <w:sz w:val="24"/>
          <w:szCs w:val="24"/>
          <w:lang w:val="fr-FR"/>
        </w:rPr>
        <w:footnoteReference w:id="7"/>
      </w:r>
      <w:r w:rsidRPr="003A5746">
        <w:rPr>
          <w:rFonts w:ascii="Times New Roman" w:hAnsi="Times New Roman" w:cs="Times New Roman"/>
          <w:sz w:val="24"/>
          <w:szCs w:val="24"/>
          <w:lang w:val="fr-FR"/>
        </w:rPr>
        <w:t xml:space="preserve">. </w:t>
      </w:r>
      <w:r w:rsidRPr="003A5746">
        <w:rPr>
          <w:rFonts w:ascii="Times New Roman" w:hAnsi="Times New Roman" w:cs="Times New Roman"/>
          <w:color w:val="0D0D0D" w:themeColor="text1" w:themeTint="F2"/>
          <w:sz w:val="24"/>
          <w:szCs w:val="24"/>
          <w:lang w:val="fr-BE"/>
        </w:rPr>
        <w:t xml:space="preserve">Une circulaire </w:t>
      </w:r>
      <w:r w:rsidRPr="003A5746">
        <w:rPr>
          <w:rFonts w:ascii="Times New Roman" w:hAnsi="Times New Roman" w:cs="Times New Roman"/>
          <w:bCs/>
          <w:color w:val="0D0D0D" w:themeColor="text1" w:themeTint="F2"/>
          <w:sz w:val="24"/>
          <w:szCs w:val="24"/>
          <w:lang w:val="fr-FR"/>
        </w:rPr>
        <w:t>du 14 mars 2014</w:t>
      </w:r>
      <w:r w:rsidRPr="006B5E77">
        <w:rPr>
          <w:rStyle w:val="Appelnotedebasdep"/>
          <w:rFonts w:ascii="Times New Roman" w:hAnsi="Times New Roman" w:cs="Times New Roman"/>
          <w:bCs/>
          <w:color w:val="0D0D0D" w:themeColor="text1" w:themeTint="F2"/>
          <w:sz w:val="24"/>
          <w:szCs w:val="24"/>
          <w:lang w:val="fr-FR"/>
        </w:rPr>
        <w:footnoteReference w:id="8"/>
      </w:r>
      <w:r w:rsidRPr="003A5746">
        <w:rPr>
          <w:rFonts w:ascii="Times New Roman" w:hAnsi="Times New Roman" w:cs="Times New Roman"/>
          <w:bCs/>
          <w:color w:val="0D0D0D" w:themeColor="text1" w:themeTint="F2"/>
          <w:sz w:val="24"/>
          <w:szCs w:val="24"/>
          <w:lang w:val="fr-FR"/>
        </w:rPr>
        <w:t xml:space="preserve"> prévoit explicitement que, d</w:t>
      </w:r>
      <w:r w:rsidRPr="003A5746">
        <w:rPr>
          <w:rFonts w:ascii="Times New Roman" w:hAnsi="Times New Roman" w:cs="Times New Roman"/>
          <w:color w:val="0D0D0D" w:themeColor="text1" w:themeTint="F2"/>
          <w:sz w:val="24"/>
          <w:szCs w:val="24"/>
          <w:lang w:val="fr-FR"/>
        </w:rPr>
        <w:t>ans le cadre de cette enquête sociale,</w:t>
      </w:r>
      <w:r w:rsidRPr="003A5746">
        <w:rPr>
          <w:rFonts w:ascii="Times New Roman" w:hAnsi="Times New Roman" w:cs="Times New Roman"/>
          <w:bCs/>
          <w:color w:val="0D0D0D" w:themeColor="text1" w:themeTint="F2"/>
          <w:sz w:val="24"/>
          <w:szCs w:val="24"/>
          <w:lang w:val="fr-FR"/>
        </w:rPr>
        <w:t xml:space="preserve"> </w:t>
      </w:r>
      <w:r w:rsidRPr="003A5746">
        <w:rPr>
          <w:rFonts w:ascii="Times New Roman" w:hAnsi="Times New Roman" w:cs="Times New Roman"/>
          <w:color w:val="0D0D0D" w:themeColor="text1" w:themeTint="F2"/>
          <w:sz w:val="24"/>
          <w:szCs w:val="24"/>
          <w:lang w:val="fr-FR"/>
        </w:rPr>
        <w:t xml:space="preserve">le travailleur social doit </w:t>
      </w:r>
      <w:r w:rsidRPr="003A5746">
        <w:rPr>
          <w:rFonts w:ascii="Times New Roman" w:hAnsi="Times New Roman" w:cs="Times New Roman"/>
          <w:b/>
          <w:color w:val="0D0D0D" w:themeColor="text1" w:themeTint="F2"/>
          <w:sz w:val="24"/>
          <w:szCs w:val="24"/>
          <w:lang w:val="fr-FR"/>
        </w:rPr>
        <w:t>avoir accès aux flux</w:t>
      </w:r>
      <w:r w:rsidRPr="003A5746">
        <w:rPr>
          <w:rFonts w:ascii="Times New Roman" w:hAnsi="Times New Roman" w:cs="Times New Roman"/>
          <w:color w:val="0D0D0D" w:themeColor="text1" w:themeTint="F2"/>
          <w:sz w:val="24"/>
          <w:szCs w:val="24"/>
          <w:lang w:val="fr-FR"/>
        </w:rPr>
        <w:t xml:space="preserve"> de la </w:t>
      </w:r>
      <w:r w:rsidRPr="003A5746">
        <w:rPr>
          <w:rFonts w:ascii="Times New Roman" w:hAnsi="Times New Roman" w:cs="Times New Roman"/>
          <w:bCs/>
          <w:color w:val="0D0D0D" w:themeColor="text1" w:themeTint="F2"/>
          <w:sz w:val="24"/>
          <w:szCs w:val="24"/>
          <w:lang w:val="fr-FR"/>
        </w:rPr>
        <w:t xml:space="preserve">Banque-Carrefour de la Sécurité sociale </w:t>
      </w:r>
      <w:r w:rsidRPr="003A5746">
        <w:rPr>
          <w:rFonts w:ascii="Times New Roman" w:hAnsi="Times New Roman" w:cs="Times New Roman"/>
          <w:color w:val="0D0D0D" w:themeColor="text1" w:themeTint="F2"/>
          <w:sz w:val="24"/>
          <w:szCs w:val="24"/>
          <w:lang w:val="fr-FR"/>
        </w:rPr>
        <w:t xml:space="preserve">afin de disposer des données authentiques </w:t>
      </w:r>
      <w:r w:rsidRPr="003A5746">
        <w:rPr>
          <w:rFonts w:ascii="Times New Roman" w:hAnsi="Times New Roman" w:cs="Times New Roman"/>
          <w:sz w:val="24"/>
          <w:szCs w:val="24"/>
          <w:lang w:val="fr-FR"/>
        </w:rPr>
        <w:t xml:space="preserve">contenues dans ces flux et de confronter ces données avec celles qui lui sont directement fournies par le demandeur et par ses propres constats sur le terrain, notamment lors des visites à domicile. Il pourra ainsi vérifier de nombreux éléments relatifs aux allocations familiales, au chômage, à la pension, à la mutuelle,… </w:t>
      </w:r>
      <w:r w:rsidRPr="00C36926">
        <w:rPr>
          <w:rFonts w:ascii="Times New Roman" w:hAnsi="Times New Roman" w:cs="Times New Roman"/>
          <w:sz w:val="24"/>
          <w:szCs w:val="24"/>
          <w:lang w:val="fr-FR"/>
        </w:rPr>
        <w:t xml:space="preserve">Le corollaire à cette obligation de consultation des flux est qu’une fois ces données obtenues, </w:t>
      </w:r>
      <w:r w:rsidRPr="004E6946">
        <w:rPr>
          <w:rFonts w:ascii="Times New Roman" w:hAnsi="Times New Roman" w:cs="Times New Roman"/>
          <w:b/>
          <w:sz w:val="24"/>
          <w:szCs w:val="24"/>
          <w:lang w:val="fr-FR"/>
        </w:rPr>
        <w:t>les CPAS ne peuvent pas demander des informations qu’ils peuvent avoir via les flux</w:t>
      </w:r>
      <w:r w:rsidRPr="00B001D1">
        <w:rPr>
          <w:rFonts w:ascii="Times New Roman" w:hAnsi="Times New Roman" w:cs="Times New Roman"/>
          <w:sz w:val="24"/>
          <w:szCs w:val="24"/>
          <w:lang w:val="fr-FR"/>
        </w:rPr>
        <w:t>. Ce principe est contenu dans la loi du 5 mai 2014 dite « loi </w:t>
      </w:r>
      <w:proofErr w:type="spellStart"/>
      <w:r w:rsidRPr="00B001D1">
        <w:rPr>
          <w:rFonts w:ascii="Times New Roman" w:hAnsi="Times New Roman" w:cs="Times New Roman"/>
          <w:sz w:val="24"/>
          <w:szCs w:val="24"/>
          <w:lang w:val="fr-FR"/>
        </w:rPr>
        <w:t>Only</w:t>
      </w:r>
      <w:proofErr w:type="spellEnd"/>
      <w:r w:rsidRPr="00B001D1">
        <w:rPr>
          <w:rFonts w:ascii="Times New Roman" w:hAnsi="Times New Roman" w:cs="Times New Roman"/>
          <w:sz w:val="24"/>
          <w:szCs w:val="24"/>
          <w:lang w:val="fr-FR"/>
        </w:rPr>
        <w:t xml:space="preserve"> Once »</w:t>
      </w:r>
      <w:r w:rsidRPr="006B5E77">
        <w:rPr>
          <w:rStyle w:val="Appelnotedebasdep"/>
          <w:rFonts w:ascii="Times New Roman" w:hAnsi="Times New Roman" w:cs="Times New Roman"/>
          <w:sz w:val="24"/>
          <w:szCs w:val="24"/>
          <w:lang w:val="fr-FR"/>
        </w:rPr>
        <w:footnoteReference w:id="9"/>
      </w:r>
      <w:r w:rsidRPr="00B001D1">
        <w:rPr>
          <w:rFonts w:ascii="Times New Roman" w:hAnsi="Times New Roman" w:cs="Times New Roman"/>
          <w:sz w:val="24"/>
          <w:szCs w:val="24"/>
          <w:lang w:val="fr-FR"/>
        </w:rPr>
        <w:t xml:space="preserve"> qui entend ainsi alléger les obligations administratives des citoyens. </w:t>
      </w:r>
    </w:p>
    <w:p w:rsidR="00616E28" w:rsidRDefault="00616E28" w:rsidP="00616E28">
      <w:pPr>
        <w:pStyle w:val="Paragraphedeliste"/>
        <w:autoSpaceDE w:val="0"/>
        <w:autoSpaceDN w:val="0"/>
        <w:adjustRightInd w:val="0"/>
        <w:spacing w:after="0" w:line="276" w:lineRule="auto"/>
        <w:jc w:val="both"/>
        <w:rPr>
          <w:rFonts w:ascii="Times New Roman" w:hAnsi="Times New Roman" w:cs="Times New Roman"/>
          <w:sz w:val="24"/>
          <w:szCs w:val="24"/>
          <w:lang w:val="fr-FR"/>
        </w:rPr>
      </w:pPr>
    </w:p>
    <w:p w:rsidR="00616E28" w:rsidRPr="00616E28" w:rsidRDefault="00616E28" w:rsidP="00616E28">
      <w:pPr>
        <w:pStyle w:val="Paragraphedeliste"/>
        <w:numPr>
          <w:ilvl w:val="0"/>
          <w:numId w:val="4"/>
        </w:numPr>
        <w:spacing w:after="0" w:line="276" w:lineRule="auto"/>
        <w:jc w:val="both"/>
        <w:rPr>
          <w:rFonts w:ascii="Times New Roman" w:hAnsi="Times New Roman" w:cs="Times New Roman"/>
          <w:sz w:val="24"/>
          <w:szCs w:val="24"/>
          <w:lang w:val="fr-BE" w:eastAsia="nl-NL"/>
        </w:rPr>
      </w:pPr>
      <w:r w:rsidRPr="00616E28">
        <w:rPr>
          <w:rFonts w:ascii="Times New Roman" w:hAnsi="Times New Roman" w:cs="Times New Roman"/>
          <w:sz w:val="24"/>
          <w:szCs w:val="24"/>
          <w:lang w:val="fr-FR" w:eastAsia="nl-NL"/>
        </w:rPr>
        <w:t xml:space="preserve">Durant l’enquête sociale, </w:t>
      </w:r>
      <w:r w:rsidRPr="00616E28">
        <w:rPr>
          <w:rFonts w:ascii="Times New Roman" w:hAnsi="Times New Roman" w:cs="Times New Roman"/>
          <w:sz w:val="24"/>
          <w:szCs w:val="24"/>
          <w:lang w:val="fr-BE" w:eastAsia="nl-NL"/>
        </w:rPr>
        <w:t xml:space="preserve">le CPAS devra faire savoir par écrit à l'intéressé qu'il a le </w:t>
      </w:r>
      <w:r w:rsidRPr="00616E28">
        <w:rPr>
          <w:rFonts w:ascii="Times New Roman" w:hAnsi="Times New Roman" w:cs="Times New Roman"/>
          <w:b/>
          <w:sz w:val="24"/>
          <w:szCs w:val="24"/>
          <w:bdr w:val="single" w:sz="4" w:space="0" w:color="auto"/>
          <w:lang w:val="fr-BE" w:eastAsia="nl-NL"/>
        </w:rPr>
        <w:t>droit d'être entendu</w:t>
      </w:r>
      <w:r w:rsidRPr="00616E28">
        <w:rPr>
          <w:rFonts w:ascii="Times New Roman" w:hAnsi="Times New Roman" w:cs="Times New Roman"/>
          <w:sz w:val="24"/>
          <w:szCs w:val="24"/>
          <w:lang w:val="fr-BE" w:eastAsia="nl-NL"/>
        </w:rPr>
        <w:t xml:space="preserve"> avant que ne soit </w:t>
      </w:r>
      <w:r w:rsidRPr="00616E28">
        <w:rPr>
          <w:rFonts w:ascii="Times New Roman" w:hAnsi="Times New Roman" w:cs="Times New Roman"/>
          <w:sz w:val="24"/>
          <w:szCs w:val="24"/>
          <w:lang w:val="fr-FR" w:eastAsia="nl-NL"/>
        </w:rPr>
        <w:t>prise une décision relative à l'octroi, le refus ou la révision d’un revenu d’intégration sociale, d’un projet individualisé d’intégration sociale ou d’une intégration sociale par l’emploi</w:t>
      </w:r>
      <w:r w:rsidR="009901E9">
        <w:rPr>
          <w:rStyle w:val="Appelnotedebasdep"/>
          <w:rFonts w:ascii="Times New Roman" w:hAnsi="Times New Roman" w:cs="Times New Roman"/>
          <w:sz w:val="24"/>
          <w:szCs w:val="24"/>
          <w:lang w:val="fr-FR" w:eastAsia="nl-NL"/>
        </w:rPr>
        <w:footnoteReference w:id="10"/>
      </w:r>
      <w:r w:rsidRPr="00616E28">
        <w:rPr>
          <w:rFonts w:ascii="Times New Roman" w:hAnsi="Times New Roman" w:cs="Times New Roman"/>
          <w:sz w:val="24"/>
          <w:szCs w:val="24"/>
          <w:lang w:val="fr-FR" w:eastAsia="nl-NL"/>
        </w:rPr>
        <w:t xml:space="preserve">. Ce </w:t>
      </w:r>
      <w:r w:rsidRPr="00616E28">
        <w:rPr>
          <w:rFonts w:ascii="Times New Roman" w:hAnsi="Times New Roman" w:cs="Times New Roman"/>
          <w:sz w:val="24"/>
          <w:szCs w:val="24"/>
          <w:lang w:val="fr-BE" w:eastAsia="nl-NL"/>
        </w:rPr>
        <w:t>droit d'être entendu vaut également si le CPAS prend une décision concernant l'imposition d'une sanction</w:t>
      </w:r>
      <w:r w:rsidRPr="00616E28">
        <w:rPr>
          <w:rFonts w:ascii="Times New Roman" w:hAnsi="Times New Roman" w:cs="Times New Roman"/>
          <w:sz w:val="24"/>
          <w:szCs w:val="24"/>
          <w:lang w:val="fr-BE" w:eastAsia="nl-NL"/>
        </w:rPr>
        <w:fldChar w:fldCharType="begin"/>
      </w:r>
      <w:r w:rsidRPr="00616E28">
        <w:rPr>
          <w:rFonts w:ascii="Times New Roman" w:hAnsi="Times New Roman" w:cs="Times New Roman"/>
          <w:sz w:val="24"/>
          <w:szCs w:val="24"/>
          <w:lang w:val="fr-FR"/>
        </w:rPr>
        <w:instrText xml:space="preserve"> XE "</w:instrText>
      </w:r>
      <w:r w:rsidRPr="00616E28">
        <w:rPr>
          <w:rFonts w:ascii="Times New Roman" w:hAnsi="Times New Roman" w:cs="Times New Roman"/>
          <w:sz w:val="24"/>
          <w:szCs w:val="24"/>
          <w:lang w:val="fr-BE" w:eastAsia="nl-NL"/>
        </w:rPr>
        <w:instrText>sanction</w:instrText>
      </w:r>
      <w:r w:rsidRPr="00616E28">
        <w:rPr>
          <w:rFonts w:ascii="Times New Roman" w:hAnsi="Times New Roman" w:cs="Times New Roman"/>
          <w:sz w:val="24"/>
          <w:szCs w:val="24"/>
          <w:lang w:val="fr-FR"/>
        </w:rPr>
        <w:instrText xml:space="preserve">" </w:instrText>
      </w:r>
      <w:r w:rsidRPr="00616E28">
        <w:rPr>
          <w:rFonts w:ascii="Times New Roman" w:hAnsi="Times New Roman" w:cs="Times New Roman"/>
          <w:sz w:val="24"/>
          <w:szCs w:val="24"/>
          <w:lang w:val="fr-BE" w:eastAsia="nl-NL"/>
        </w:rPr>
        <w:fldChar w:fldCharType="end"/>
      </w:r>
      <w:r w:rsidRPr="00616E28">
        <w:rPr>
          <w:rFonts w:ascii="Times New Roman" w:hAnsi="Times New Roman" w:cs="Times New Roman"/>
          <w:sz w:val="24"/>
          <w:szCs w:val="24"/>
          <w:lang w:val="fr-BE" w:eastAsia="nl-NL"/>
        </w:rPr>
        <w:t xml:space="preserve"> à l'encontre de l'intéressé</w:t>
      </w:r>
      <w:r w:rsidRPr="00616E28">
        <w:rPr>
          <w:rFonts w:ascii="Times New Roman" w:hAnsi="Times New Roman" w:cs="Times New Roman"/>
          <w:sz w:val="24"/>
          <w:szCs w:val="24"/>
          <w:lang w:val="fr-FR" w:eastAsia="nl-NL"/>
        </w:rPr>
        <w:t xml:space="preserve"> ou </w:t>
      </w:r>
      <w:r w:rsidRPr="00616E28">
        <w:rPr>
          <w:rFonts w:ascii="Times New Roman" w:hAnsi="Times New Roman" w:cs="Times New Roman"/>
          <w:sz w:val="24"/>
          <w:szCs w:val="24"/>
          <w:lang w:val="fr-BE" w:eastAsia="nl-NL"/>
        </w:rPr>
        <w:t>la récupération</w:t>
      </w:r>
      <w:r w:rsidRPr="00616E28">
        <w:rPr>
          <w:rFonts w:ascii="Times New Roman" w:hAnsi="Times New Roman" w:cs="Times New Roman"/>
          <w:sz w:val="24"/>
          <w:szCs w:val="24"/>
          <w:lang w:val="fr-BE" w:eastAsia="nl-NL"/>
        </w:rPr>
        <w:fldChar w:fldCharType="begin"/>
      </w:r>
      <w:r w:rsidRPr="00616E28">
        <w:rPr>
          <w:rFonts w:ascii="Times New Roman" w:hAnsi="Times New Roman" w:cs="Times New Roman"/>
          <w:sz w:val="24"/>
          <w:szCs w:val="24"/>
          <w:lang w:val="fr-FR"/>
        </w:rPr>
        <w:instrText xml:space="preserve"> XE "</w:instrText>
      </w:r>
      <w:r w:rsidRPr="00616E28">
        <w:rPr>
          <w:rFonts w:ascii="Times New Roman" w:hAnsi="Times New Roman" w:cs="Times New Roman"/>
          <w:sz w:val="24"/>
          <w:szCs w:val="24"/>
          <w:lang w:val="fr-BE" w:eastAsia="nl-NL"/>
        </w:rPr>
        <w:instrText>récupération</w:instrText>
      </w:r>
      <w:r w:rsidRPr="00616E28">
        <w:rPr>
          <w:rFonts w:ascii="Times New Roman" w:hAnsi="Times New Roman" w:cs="Times New Roman"/>
          <w:sz w:val="24"/>
          <w:szCs w:val="24"/>
          <w:lang w:val="fr-FR"/>
        </w:rPr>
        <w:instrText xml:space="preserve">" </w:instrText>
      </w:r>
      <w:r w:rsidRPr="00616E28">
        <w:rPr>
          <w:rFonts w:ascii="Times New Roman" w:hAnsi="Times New Roman" w:cs="Times New Roman"/>
          <w:sz w:val="24"/>
          <w:szCs w:val="24"/>
          <w:lang w:val="fr-BE" w:eastAsia="nl-NL"/>
        </w:rPr>
        <w:fldChar w:fldCharType="end"/>
      </w:r>
      <w:r w:rsidRPr="00616E28">
        <w:rPr>
          <w:rFonts w:ascii="Times New Roman" w:hAnsi="Times New Roman" w:cs="Times New Roman"/>
          <w:sz w:val="24"/>
          <w:szCs w:val="24"/>
          <w:lang w:val="fr-BE" w:eastAsia="nl-NL"/>
        </w:rPr>
        <w:t xml:space="preserve"> auprès de l'intéressé qui a bénéficié du revenu d'intégration.</w:t>
      </w:r>
      <w:r w:rsidRPr="00616E28">
        <w:rPr>
          <w:rFonts w:ascii="Times New Roman" w:hAnsi="Times New Roman" w:cs="Times New Roman"/>
          <w:sz w:val="24"/>
          <w:szCs w:val="24"/>
          <w:lang w:val="fr-FR" w:eastAsia="nl-NL"/>
        </w:rPr>
        <w:t xml:space="preserve"> </w:t>
      </w:r>
      <w:r w:rsidRPr="00616E28">
        <w:rPr>
          <w:rFonts w:ascii="Times New Roman" w:hAnsi="Times New Roman" w:cs="Times New Roman"/>
          <w:sz w:val="24"/>
          <w:szCs w:val="24"/>
          <w:lang w:val="fr-BE" w:eastAsia="nl-NL"/>
        </w:rPr>
        <w:t xml:space="preserve">Le CPAS devra également </w:t>
      </w:r>
      <w:r w:rsidRPr="0090621E">
        <w:rPr>
          <w:rFonts w:ascii="Times New Roman" w:hAnsi="Times New Roman" w:cs="Times New Roman"/>
          <w:b/>
          <w:sz w:val="24"/>
          <w:szCs w:val="24"/>
          <w:lang w:val="fr-BE" w:eastAsia="nl-NL"/>
        </w:rPr>
        <w:t xml:space="preserve">mentionner </w:t>
      </w:r>
      <w:r w:rsidRPr="00616E28">
        <w:rPr>
          <w:rFonts w:ascii="Times New Roman" w:hAnsi="Times New Roman" w:cs="Times New Roman"/>
          <w:sz w:val="24"/>
          <w:szCs w:val="24"/>
          <w:lang w:val="fr-BE" w:eastAsia="nl-NL"/>
        </w:rPr>
        <w:t>le fait que l'intéressé a la possibilité de se faire aider ou représenter pendant l'audition par une personne de son choix</w:t>
      </w:r>
      <w:r w:rsidRPr="00616E28">
        <w:rPr>
          <w:rFonts w:ascii="Times New Roman" w:hAnsi="Times New Roman" w:cs="Times New Roman"/>
          <w:sz w:val="24"/>
          <w:szCs w:val="24"/>
          <w:lang w:val="fr-FR" w:eastAsia="nl-NL"/>
        </w:rPr>
        <w:t>.</w:t>
      </w:r>
    </w:p>
    <w:p w:rsidR="00616E28" w:rsidRPr="00616E28" w:rsidRDefault="00616E28" w:rsidP="00616E28">
      <w:pPr>
        <w:pStyle w:val="Paragraphedeliste"/>
        <w:autoSpaceDE w:val="0"/>
        <w:autoSpaceDN w:val="0"/>
        <w:adjustRightInd w:val="0"/>
        <w:spacing w:after="0" w:line="276" w:lineRule="auto"/>
        <w:jc w:val="both"/>
        <w:rPr>
          <w:rFonts w:ascii="Times New Roman" w:hAnsi="Times New Roman" w:cs="Times New Roman"/>
          <w:sz w:val="24"/>
          <w:szCs w:val="24"/>
          <w:lang w:val="fr-BE"/>
        </w:rPr>
      </w:pPr>
    </w:p>
    <w:p w:rsidR="00BF09BC" w:rsidRPr="00BF09BC" w:rsidRDefault="0080298E" w:rsidP="00616E28">
      <w:pPr>
        <w:pStyle w:val="Paragraphedeliste"/>
        <w:numPr>
          <w:ilvl w:val="0"/>
          <w:numId w:val="4"/>
        </w:numPr>
        <w:spacing w:after="0" w:line="276" w:lineRule="auto"/>
        <w:jc w:val="both"/>
        <w:rPr>
          <w:rFonts w:ascii="Times New Roman" w:hAnsi="Times New Roman" w:cs="Times New Roman"/>
          <w:color w:val="000000" w:themeColor="text1"/>
          <w:sz w:val="24"/>
          <w:szCs w:val="24"/>
          <w:lang w:val="fr-BE" w:eastAsia="nl-NL"/>
        </w:rPr>
      </w:pPr>
      <w:r w:rsidRPr="00616E28">
        <w:rPr>
          <w:rFonts w:ascii="Times New Roman" w:hAnsi="Times New Roman" w:cs="Times New Roman"/>
          <w:color w:val="000000" w:themeColor="text1"/>
          <w:sz w:val="24"/>
          <w:szCs w:val="24"/>
          <w:lang w:val="fr-FR"/>
        </w:rPr>
        <w:t xml:space="preserve">Ils sont également tenus de </w:t>
      </w:r>
      <w:r w:rsidRPr="00BF09BC">
        <w:rPr>
          <w:rFonts w:ascii="Times New Roman" w:hAnsi="Times New Roman" w:cs="Times New Roman"/>
          <w:b/>
          <w:color w:val="000000" w:themeColor="text1"/>
          <w:sz w:val="24"/>
          <w:szCs w:val="24"/>
          <w:bdr w:val="single" w:sz="4" w:space="0" w:color="auto"/>
          <w:lang w:val="fr-FR"/>
        </w:rPr>
        <w:t>statuer dans les délais légaux</w:t>
      </w:r>
      <w:r w:rsidR="00BF09BC">
        <w:rPr>
          <w:rFonts w:ascii="Times New Roman" w:hAnsi="Times New Roman" w:cs="Times New Roman"/>
          <w:color w:val="000000" w:themeColor="text1"/>
          <w:sz w:val="24"/>
          <w:szCs w:val="24"/>
          <w:lang w:val="fr-FR"/>
        </w:rPr>
        <w:t xml:space="preserve"> et de </w:t>
      </w:r>
      <w:r w:rsidR="00BF09BC" w:rsidRPr="00BF09BC">
        <w:rPr>
          <w:rFonts w:ascii="Times New Roman" w:hAnsi="Times New Roman" w:cs="Times New Roman"/>
          <w:b/>
          <w:color w:val="000000" w:themeColor="text1"/>
          <w:sz w:val="24"/>
          <w:szCs w:val="24"/>
          <w:bdr w:val="single" w:sz="4" w:space="0" w:color="auto"/>
          <w:lang w:val="fr-FR"/>
        </w:rPr>
        <w:t>communiquer</w:t>
      </w:r>
      <w:r w:rsidR="00BF09BC">
        <w:rPr>
          <w:rFonts w:ascii="Times New Roman" w:hAnsi="Times New Roman" w:cs="Times New Roman"/>
          <w:color w:val="000000" w:themeColor="text1"/>
          <w:sz w:val="24"/>
          <w:szCs w:val="24"/>
          <w:lang w:val="fr-FR"/>
        </w:rPr>
        <w:t>, par lettre recommandée à la poste ou contre accusé de réception, les décisions rendues en matière d’aide individuelle</w:t>
      </w:r>
      <w:r w:rsidR="00BF09BC">
        <w:rPr>
          <w:rStyle w:val="Appelnotedebasdep"/>
          <w:rFonts w:ascii="Times New Roman" w:hAnsi="Times New Roman" w:cs="Times New Roman"/>
          <w:color w:val="000000" w:themeColor="text1"/>
          <w:sz w:val="24"/>
          <w:szCs w:val="24"/>
          <w:lang w:val="fr-FR"/>
        </w:rPr>
        <w:footnoteReference w:id="11"/>
      </w:r>
      <w:r w:rsidR="00BF09BC">
        <w:rPr>
          <w:rFonts w:ascii="Times New Roman" w:hAnsi="Times New Roman" w:cs="Times New Roman"/>
          <w:color w:val="000000" w:themeColor="text1"/>
          <w:sz w:val="24"/>
          <w:szCs w:val="24"/>
          <w:lang w:val="fr-FR"/>
        </w:rPr>
        <w:t>.</w:t>
      </w:r>
    </w:p>
    <w:p w:rsidR="00BF09BC" w:rsidRPr="00BF09BC" w:rsidRDefault="00BF09BC" w:rsidP="00BF09BC">
      <w:pPr>
        <w:pStyle w:val="Paragraphedeliste"/>
        <w:rPr>
          <w:rFonts w:ascii="Times New Roman" w:hAnsi="Times New Roman" w:cs="Times New Roman"/>
          <w:color w:val="000000" w:themeColor="text1"/>
          <w:sz w:val="24"/>
          <w:szCs w:val="24"/>
          <w:lang w:val="fr-FR"/>
        </w:rPr>
      </w:pPr>
    </w:p>
    <w:p w:rsidR="0080298E" w:rsidRPr="00616E28" w:rsidRDefault="00BF09BC" w:rsidP="00616E28">
      <w:pPr>
        <w:pStyle w:val="Paragraphedeliste"/>
        <w:numPr>
          <w:ilvl w:val="0"/>
          <w:numId w:val="4"/>
        </w:numPr>
        <w:spacing w:after="0" w:line="276" w:lineRule="auto"/>
        <w:jc w:val="both"/>
        <w:rPr>
          <w:rFonts w:ascii="Times New Roman" w:hAnsi="Times New Roman" w:cs="Times New Roman"/>
          <w:color w:val="000000" w:themeColor="text1"/>
          <w:sz w:val="24"/>
          <w:szCs w:val="24"/>
          <w:lang w:val="fr-BE" w:eastAsia="nl-NL"/>
        </w:rPr>
      </w:pPr>
      <w:r>
        <w:rPr>
          <w:rFonts w:ascii="Times New Roman" w:hAnsi="Times New Roman" w:cs="Times New Roman"/>
          <w:color w:val="000000" w:themeColor="text1"/>
          <w:sz w:val="24"/>
          <w:szCs w:val="24"/>
          <w:lang w:val="fr-FR"/>
        </w:rPr>
        <w:t>Ils doivent en outre</w:t>
      </w:r>
      <w:r w:rsidR="0080298E" w:rsidRPr="00616E28">
        <w:rPr>
          <w:rFonts w:ascii="Times New Roman" w:hAnsi="Times New Roman" w:cs="Times New Roman"/>
          <w:color w:val="000000" w:themeColor="text1"/>
          <w:sz w:val="24"/>
          <w:szCs w:val="24"/>
          <w:lang w:val="fr-FR"/>
        </w:rPr>
        <w:t xml:space="preserve"> </w:t>
      </w:r>
      <w:r w:rsidR="0080298E" w:rsidRPr="00BF09BC">
        <w:rPr>
          <w:rFonts w:ascii="Times New Roman" w:hAnsi="Times New Roman" w:cs="Times New Roman"/>
          <w:b/>
          <w:color w:val="000000" w:themeColor="text1"/>
          <w:sz w:val="24"/>
          <w:szCs w:val="24"/>
          <w:bdr w:val="single" w:sz="4" w:space="0" w:color="auto"/>
          <w:lang w:val="fr-FR"/>
        </w:rPr>
        <w:t>motiver leurs décisions</w:t>
      </w:r>
      <w:r w:rsidR="0080298E" w:rsidRPr="00616E28">
        <w:rPr>
          <w:rFonts w:ascii="Times New Roman" w:hAnsi="Times New Roman" w:cs="Times New Roman"/>
          <w:color w:val="000000" w:themeColor="text1"/>
          <w:sz w:val="24"/>
          <w:szCs w:val="24"/>
          <w:lang w:val="fr-FR"/>
        </w:rPr>
        <w:t xml:space="preserve"> et d’</w:t>
      </w:r>
      <w:r w:rsidR="0080298E" w:rsidRPr="00BF09BC">
        <w:rPr>
          <w:rFonts w:ascii="Times New Roman" w:hAnsi="Times New Roman" w:cs="Times New Roman"/>
          <w:b/>
          <w:color w:val="000000" w:themeColor="text1"/>
          <w:sz w:val="24"/>
          <w:szCs w:val="24"/>
          <w:bdr w:val="single" w:sz="4" w:space="0" w:color="auto"/>
          <w:lang w:val="fr-FR"/>
        </w:rPr>
        <w:t>informer</w:t>
      </w:r>
      <w:r w:rsidR="0080298E" w:rsidRPr="00616E28">
        <w:rPr>
          <w:rFonts w:ascii="Times New Roman" w:hAnsi="Times New Roman" w:cs="Times New Roman"/>
          <w:color w:val="000000" w:themeColor="text1"/>
          <w:sz w:val="24"/>
          <w:szCs w:val="24"/>
          <w:lang w:val="fr-FR"/>
        </w:rPr>
        <w:t xml:space="preserve"> les destinataires des possibilités de </w:t>
      </w:r>
      <w:r w:rsidR="0080298E" w:rsidRPr="00616E28">
        <w:rPr>
          <w:rFonts w:ascii="Times New Roman" w:hAnsi="Times New Roman" w:cs="Times New Roman"/>
          <w:b/>
          <w:color w:val="000000" w:themeColor="text1"/>
          <w:sz w:val="24"/>
          <w:szCs w:val="24"/>
          <w:lang w:val="fr-FR"/>
        </w:rPr>
        <w:t>recours</w:t>
      </w:r>
      <w:r w:rsidR="0090621E" w:rsidRPr="00BF09BC">
        <w:rPr>
          <w:rStyle w:val="Appelnotedebasdep"/>
          <w:rFonts w:ascii="Times New Roman" w:hAnsi="Times New Roman" w:cs="Times New Roman"/>
          <w:color w:val="000000" w:themeColor="text1"/>
          <w:sz w:val="24"/>
          <w:szCs w:val="24"/>
          <w:lang w:val="fr-FR"/>
        </w:rPr>
        <w:footnoteReference w:id="12"/>
      </w:r>
      <w:r w:rsidR="0080298E" w:rsidRPr="00616E28">
        <w:rPr>
          <w:rFonts w:ascii="Times New Roman" w:hAnsi="Times New Roman" w:cs="Times New Roman"/>
          <w:color w:val="000000" w:themeColor="text1"/>
          <w:sz w:val="24"/>
          <w:szCs w:val="24"/>
          <w:lang w:val="fr-FR"/>
        </w:rPr>
        <w:t>.</w:t>
      </w:r>
    </w:p>
    <w:p w:rsidR="0080298E" w:rsidRPr="00674791" w:rsidRDefault="00674791" w:rsidP="00674791">
      <w:pPr>
        <w:ind w:left="360"/>
        <w:rPr>
          <w:rFonts w:ascii="Times New Roman" w:hAnsi="Times New Roman" w:cs="Times New Roman"/>
          <w:color w:val="000000" w:themeColor="text1"/>
          <w:sz w:val="24"/>
          <w:szCs w:val="24"/>
          <w:lang w:val="fr-FR"/>
        </w:rPr>
      </w:pPr>
      <w:r>
        <w:rPr>
          <w:rFonts w:ascii="Times New Roman" w:hAnsi="Times New Roman" w:cs="Times New Roman"/>
          <w:color w:val="000000" w:themeColor="text1"/>
          <w:sz w:val="24"/>
          <w:szCs w:val="24"/>
          <w:lang w:val="fr-FR"/>
        </w:rPr>
        <w:lastRenderedPageBreak/>
        <w:t xml:space="preserve">Il existe en outre, </w:t>
      </w:r>
      <w:r w:rsidRPr="00674791">
        <w:rPr>
          <w:rFonts w:ascii="Times New Roman" w:hAnsi="Times New Roman" w:cs="Times New Roman"/>
          <w:color w:val="000000" w:themeColor="text1"/>
          <w:sz w:val="24"/>
          <w:szCs w:val="24"/>
          <w:u w:val="single"/>
          <w:lang w:val="fr-FR"/>
        </w:rPr>
        <w:t xml:space="preserve">deux obligations plus </w:t>
      </w:r>
      <w:r>
        <w:rPr>
          <w:rFonts w:ascii="Times New Roman" w:hAnsi="Times New Roman" w:cs="Times New Roman"/>
          <w:color w:val="000000" w:themeColor="text1"/>
          <w:sz w:val="24"/>
          <w:szCs w:val="24"/>
          <w:u w:val="single"/>
          <w:lang w:val="fr-FR"/>
        </w:rPr>
        <w:t>spécifiques</w:t>
      </w:r>
      <w:r>
        <w:rPr>
          <w:rFonts w:ascii="Times New Roman" w:hAnsi="Times New Roman" w:cs="Times New Roman"/>
          <w:color w:val="000000" w:themeColor="text1"/>
          <w:sz w:val="24"/>
          <w:szCs w:val="24"/>
          <w:lang w:val="fr-FR"/>
        </w:rPr>
        <w:t> :</w:t>
      </w:r>
    </w:p>
    <w:p w:rsidR="0080298E" w:rsidRPr="00674791" w:rsidRDefault="0080298E" w:rsidP="00674791">
      <w:pPr>
        <w:pStyle w:val="Paragraphedeliste"/>
        <w:numPr>
          <w:ilvl w:val="0"/>
          <w:numId w:val="6"/>
        </w:numPr>
        <w:spacing w:after="0" w:line="276" w:lineRule="auto"/>
        <w:jc w:val="both"/>
        <w:rPr>
          <w:rFonts w:ascii="Times New Roman" w:hAnsi="Times New Roman" w:cs="Times New Roman"/>
          <w:color w:val="000000" w:themeColor="text1"/>
          <w:sz w:val="24"/>
          <w:szCs w:val="24"/>
          <w:lang w:val="fr-FR"/>
        </w:rPr>
      </w:pPr>
      <w:r w:rsidRPr="00674791">
        <w:rPr>
          <w:rFonts w:ascii="Times New Roman" w:hAnsi="Times New Roman" w:cs="Times New Roman"/>
          <w:color w:val="000000" w:themeColor="text1"/>
          <w:sz w:val="24"/>
          <w:szCs w:val="24"/>
          <w:lang w:val="fr-FR"/>
        </w:rPr>
        <w:t xml:space="preserve">En matière de décision ordonnant la </w:t>
      </w:r>
      <w:r w:rsidRPr="00674791">
        <w:rPr>
          <w:rFonts w:ascii="Times New Roman" w:hAnsi="Times New Roman" w:cs="Times New Roman"/>
          <w:b/>
          <w:color w:val="000000" w:themeColor="text1"/>
          <w:sz w:val="24"/>
          <w:szCs w:val="24"/>
          <w:bdr w:val="single" w:sz="4" w:space="0" w:color="auto"/>
          <w:lang w:val="fr-FR"/>
        </w:rPr>
        <w:t>récupération d’un indu</w:t>
      </w:r>
      <w:r w:rsidRPr="00674791">
        <w:rPr>
          <w:rFonts w:ascii="Times New Roman" w:hAnsi="Times New Roman" w:cs="Times New Roman"/>
          <w:color w:val="000000" w:themeColor="text1"/>
          <w:sz w:val="24"/>
          <w:szCs w:val="24"/>
          <w:lang w:val="fr-FR"/>
        </w:rPr>
        <w:t>, ils ont l’obligation d’</w:t>
      </w:r>
      <w:r w:rsidRPr="00674791">
        <w:rPr>
          <w:rFonts w:ascii="Times New Roman" w:hAnsi="Times New Roman" w:cs="Times New Roman"/>
          <w:b/>
          <w:color w:val="000000" w:themeColor="text1"/>
          <w:sz w:val="24"/>
          <w:szCs w:val="24"/>
          <w:lang w:val="fr-FR"/>
        </w:rPr>
        <w:t>informer</w:t>
      </w:r>
      <w:r w:rsidRPr="00674791">
        <w:rPr>
          <w:rFonts w:ascii="Times New Roman" w:hAnsi="Times New Roman" w:cs="Times New Roman"/>
          <w:color w:val="000000" w:themeColor="text1"/>
          <w:sz w:val="24"/>
          <w:szCs w:val="24"/>
          <w:lang w:val="fr-FR"/>
        </w:rPr>
        <w:t xml:space="preserve"> spécialement l’assuré social sur l’origine et les modalités de calcul de l’indu, en lui permettant de demander à l’institution de renonce</w:t>
      </w:r>
      <w:r w:rsidR="00674791" w:rsidRPr="00674791">
        <w:rPr>
          <w:rFonts w:ascii="Times New Roman" w:hAnsi="Times New Roman" w:cs="Times New Roman"/>
          <w:color w:val="000000" w:themeColor="text1"/>
          <w:sz w:val="24"/>
          <w:szCs w:val="24"/>
          <w:lang w:val="fr-FR"/>
        </w:rPr>
        <w:t>r à la récupération de cet indu</w:t>
      </w:r>
      <w:r w:rsidR="00674791">
        <w:rPr>
          <w:rStyle w:val="Appelnotedebasdep"/>
          <w:rFonts w:ascii="Times New Roman" w:hAnsi="Times New Roman" w:cs="Times New Roman"/>
          <w:color w:val="000000" w:themeColor="text1"/>
          <w:sz w:val="24"/>
          <w:szCs w:val="24"/>
          <w:lang w:val="fr-FR"/>
        </w:rPr>
        <w:footnoteReference w:id="13"/>
      </w:r>
      <w:r w:rsidR="00674791" w:rsidRPr="00674791">
        <w:rPr>
          <w:rFonts w:ascii="Times New Roman" w:hAnsi="Times New Roman" w:cs="Times New Roman"/>
          <w:color w:val="000000" w:themeColor="text1"/>
          <w:sz w:val="24"/>
          <w:szCs w:val="24"/>
          <w:lang w:val="fr-FR"/>
        </w:rPr>
        <w:t>.</w:t>
      </w:r>
    </w:p>
    <w:p w:rsidR="0080298E" w:rsidRPr="00515106" w:rsidRDefault="0080298E" w:rsidP="0080298E">
      <w:pPr>
        <w:pStyle w:val="Paragraphedeliste"/>
        <w:rPr>
          <w:rFonts w:ascii="Times New Roman" w:hAnsi="Times New Roman" w:cs="Times New Roman"/>
          <w:color w:val="000000" w:themeColor="text1"/>
          <w:sz w:val="24"/>
          <w:szCs w:val="24"/>
          <w:lang w:val="fr-FR"/>
        </w:rPr>
      </w:pPr>
    </w:p>
    <w:p w:rsidR="0080298E" w:rsidRPr="009C1681" w:rsidRDefault="0080298E" w:rsidP="00674791">
      <w:pPr>
        <w:pStyle w:val="Paragraphedeliste"/>
        <w:numPr>
          <w:ilvl w:val="0"/>
          <w:numId w:val="6"/>
        </w:numPr>
        <w:spacing w:after="0" w:line="276" w:lineRule="auto"/>
        <w:jc w:val="both"/>
        <w:rPr>
          <w:rFonts w:ascii="Times New Roman" w:hAnsi="Times New Roman" w:cs="Times New Roman"/>
          <w:color w:val="000000" w:themeColor="text1"/>
          <w:sz w:val="24"/>
          <w:szCs w:val="24"/>
          <w:lang w:val="fr-FR"/>
        </w:rPr>
      </w:pPr>
      <w:r w:rsidRPr="009C1681">
        <w:rPr>
          <w:rFonts w:ascii="Times New Roman" w:hAnsi="Times New Roman" w:cs="Times New Roman"/>
          <w:color w:val="000000" w:themeColor="text1"/>
          <w:sz w:val="24"/>
          <w:szCs w:val="24"/>
          <w:lang w:val="fr-FR"/>
        </w:rPr>
        <w:t xml:space="preserve">Enfin, les CPAS ont l’obligation de </w:t>
      </w:r>
      <w:r w:rsidRPr="00674791">
        <w:rPr>
          <w:rFonts w:ascii="Times New Roman" w:hAnsi="Times New Roman" w:cs="Times New Roman"/>
          <w:b/>
          <w:color w:val="000000" w:themeColor="text1"/>
          <w:sz w:val="24"/>
          <w:szCs w:val="24"/>
          <w:bdr w:val="single" w:sz="4" w:space="0" w:color="auto"/>
          <w:lang w:val="fr-FR"/>
        </w:rPr>
        <w:t>payer des intérêts de retard</w:t>
      </w:r>
      <w:r w:rsidRPr="009C1681">
        <w:rPr>
          <w:rFonts w:ascii="Times New Roman" w:hAnsi="Times New Roman" w:cs="Times New Roman"/>
          <w:color w:val="000000" w:themeColor="text1"/>
          <w:sz w:val="24"/>
          <w:szCs w:val="24"/>
          <w:lang w:val="fr-FR"/>
        </w:rPr>
        <w:t xml:space="preserve"> si le paiement des prestations n’intervient pas dan</w:t>
      </w:r>
      <w:r w:rsidR="00674791">
        <w:rPr>
          <w:rFonts w:ascii="Times New Roman" w:hAnsi="Times New Roman" w:cs="Times New Roman"/>
          <w:color w:val="000000" w:themeColor="text1"/>
          <w:sz w:val="24"/>
          <w:szCs w:val="24"/>
          <w:lang w:val="fr-FR"/>
        </w:rPr>
        <w:t>s les délais légaux</w:t>
      </w:r>
      <w:r w:rsidR="00674791">
        <w:rPr>
          <w:rStyle w:val="Appelnotedebasdep"/>
          <w:rFonts w:ascii="Times New Roman" w:hAnsi="Times New Roman" w:cs="Times New Roman"/>
          <w:color w:val="000000" w:themeColor="text1"/>
          <w:sz w:val="24"/>
          <w:szCs w:val="24"/>
          <w:lang w:val="fr-FR"/>
        </w:rPr>
        <w:footnoteReference w:id="14"/>
      </w:r>
      <w:r w:rsidRPr="009C1681">
        <w:rPr>
          <w:rFonts w:ascii="Times New Roman" w:hAnsi="Times New Roman" w:cs="Times New Roman"/>
          <w:color w:val="000000" w:themeColor="text1"/>
          <w:sz w:val="24"/>
          <w:szCs w:val="24"/>
          <w:lang w:val="fr-FR"/>
        </w:rPr>
        <w:t>.</w:t>
      </w:r>
    </w:p>
    <w:p w:rsidR="0080298E" w:rsidRDefault="0080298E" w:rsidP="0080298E">
      <w:pPr>
        <w:spacing w:after="0" w:line="276" w:lineRule="auto"/>
        <w:contextualSpacing/>
        <w:jc w:val="both"/>
        <w:rPr>
          <w:rFonts w:ascii="Times New Roman" w:hAnsi="Times New Roman" w:cs="Times New Roman"/>
          <w:color w:val="000000" w:themeColor="text1"/>
          <w:sz w:val="24"/>
          <w:szCs w:val="24"/>
          <w:lang w:val="fr-FR"/>
        </w:rPr>
      </w:pPr>
    </w:p>
    <w:p w:rsidR="0080298E" w:rsidRDefault="0080298E" w:rsidP="0080298E">
      <w:pPr>
        <w:spacing w:after="0" w:line="276" w:lineRule="auto"/>
        <w:contextualSpacing/>
        <w:jc w:val="both"/>
        <w:rPr>
          <w:rFonts w:ascii="Times New Roman" w:hAnsi="Times New Roman" w:cs="Times New Roman"/>
          <w:color w:val="000000" w:themeColor="text1"/>
          <w:sz w:val="24"/>
          <w:szCs w:val="24"/>
          <w:lang w:val="fr-FR"/>
        </w:rPr>
      </w:pPr>
    </w:p>
    <w:p w:rsidR="0080298E" w:rsidRDefault="0080298E" w:rsidP="0080298E">
      <w:pPr>
        <w:spacing w:after="0" w:line="276" w:lineRule="auto"/>
        <w:contextualSpacing/>
        <w:jc w:val="both"/>
        <w:rPr>
          <w:rFonts w:ascii="Times New Roman" w:hAnsi="Times New Roman" w:cs="Times New Roman"/>
          <w:color w:val="000000" w:themeColor="text1"/>
          <w:sz w:val="24"/>
          <w:szCs w:val="24"/>
          <w:lang w:val="fr-FR"/>
        </w:rPr>
      </w:pPr>
    </w:p>
    <w:p w:rsidR="00640BCE" w:rsidRPr="0080298E" w:rsidRDefault="00640BCE">
      <w:pPr>
        <w:rPr>
          <w:lang w:val="fr-FR"/>
        </w:rPr>
      </w:pPr>
    </w:p>
    <w:sectPr w:rsidR="00640BCE" w:rsidRPr="0080298E">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2882" w:rsidRDefault="007B2882" w:rsidP="0080298E">
      <w:pPr>
        <w:spacing w:after="0" w:line="240" w:lineRule="auto"/>
      </w:pPr>
      <w:r>
        <w:separator/>
      </w:r>
    </w:p>
  </w:endnote>
  <w:endnote w:type="continuationSeparator" w:id="0">
    <w:p w:rsidR="007B2882" w:rsidRDefault="007B2882" w:rsidP="008029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2882" w:rsidRDefault="007B2882" w:rsidP="0080298E">
      <w:pPr>
        <w:spacing w:after="0" w:line="240" w:lineRule="auto"/>
      </w:pPr>
      <w:r>
        <w:separator/>
      </w:r>
    </w:p>
  </w:footnote>
  <w:footnote w:type="continuationSeparator" w:id="0">
    <w:p w:rsidR="007B2882" w:rsidRDefault="007B2882" w:rsidP="0080298E">
      <w:pPr>
        <w:spacing w:after="0" w:line="240" w:lineRule="auto"/>
      </w:pPr>
      <w:r>
        <w:continuationSeparator/>
      </w:r>
    </w:p>
  </w:footnote>
  <w:footnote w:id="1">
    <w:p w:rsidR="00616E28" w:rsidRPr="00674791" w:rsidRDefault="00616E28" w:rsidP="00616E28">
      <w:pPr>
        <w:pStyle w:val="Notedebasdepage"/>
        <w:rPr>
          <w:rFonts w:ascii="Times New Roman" w:hAnsi="Times New Roman" w:cs="Times New Roman"/>
          <w:lang w:val="fr-FR"/>
        </w:rPr>
      </w:pPr>
      <w:r w:rsidRPr="00674791">
        <w:rPr>
          <w:rStyle w:val="Appelnotedebasdep"/>
          <w:rFonts w:ascii="Times New Roman" w:hAnsi="Times New Roman" w:cs="Times New Roman"/>
        </w:rPr>
        <w:footnoteRef/>
      </w:r>
      <w:r w:rsidRPr="00674791">
        <w:rPr>
          <w:rFonts w:ascii="Times New Roman" w:hAnsi="Times New Roman" w:cs="Times New Roman"/>
          <w:lang w:val="fr-FR"/>
        </w:rPr>
        <w:t xml:space="preserve"> Ce devoir est repris aux articles 3 et 4 de la Charte de l’assuré social, aux articles </w:t>
      </w:r>
      <w:proofErr w:type="spellStart"/>
      <w:r w:rsidRPr="00674791">
        <w:rPr>
          <w:rFonts w:ascii="Times New Roman" w:hAnsi="Times New Roman" w:cs="Times New Roman"/>
          <w:lang w:val="fr-FR"/>
        </w:rPr>
        <w:t>60bis</w:t>
      </w:r>
      <w:proofErr w:type="spellEnd"/>
      <w:r w:rsidRPr="00674791">
        <w:rPr>
          <w:rFonts w:ascii="Times New Roman" w:hAnsi="Times New Roman" w:cs="Times New Roman"/>
          <w:lang w:val="fr-FR"/>
        </w:rPr>
        <w:t xml:space="preserve"> et 60, §2 de la loi du 8 juillet 1976 et à l’article 27 de la loi du 26 mai 2002.</w:t>
      </w:r>
    </w:p>
  </w:footnote>
  <w:footnote w:id="2">
    <w:p w:rsidR="00CC4D47" w:rsidRPr="00674791" w:rsidRDefault="00CC4D47">
      <w:pPr>
        <w:pStyle w:val="Notedebasdepage"/>
        <w:rPr>
          <w:rFonts w:ascii="Times New Roman" w:hAnsi="Times New Roman" w:cs="Times New Roman"/>
          <w:lang w:val="fr-FR"/>
        </w:rPr>
      </w:pPr>
      <w:r w:rsidRPr="00674791">
        <w:rPr>
          <w:rStyle w:val="Appelnotedebasdep"/>
          <w:rFonts w:ascii="Times New Roman" w:hAnsi="Times New Roman" w:cs="Times New Roman"/>
        </w:rPr>
        <w:footnoteRef/>
      </w:r>
      <w:r w:rsidRPr="00674791">
        <w:rPr>
          <w:rFonts w:ascii="Times New Roman" w:hAnsi="Times New Roman" w:cs="Times New Roman"/>
          <w:lang w:val="fr-FR"/>
        </w:rPr>
        <w:t xml:space="preserve"> </w:t>
      </w:r>
      <w:proofErr w:type="spellStart"/>
      <w:r w:rsidRPr="00674791">
        <w:rPr>
          <w:rFonts w:ascii="Times New Roman" w:hAnsi="Times New Roman" w:cs="Times New Roman"/>
          <w:lang w:val="fr-FR"/>
        </w:rPr>
        <w:t>Voy</w:t>
      </w:r>
      <w:proofErr w:type="spellEnd"/>
      <w:r w:rsidRPr="00674791">
        <w:rPr>
          <w:rFonts w:ascii="Times New Roman" w:hAnsi="Times New Roman" w:cs="Times New Roman"/>
          <w:lang w:val="fr-FR"/>
        </w:rPr>
        <w:t xml:space="preserve">. </w:t>
      </w:r>
      <w:proofErr w:type="gramStart"/>
      <w:r w:rsidRPr="00674791">
        <w:rPr>
          <w:rFonts w:ascii="Times New Roman" w:hAnsi="Times New Roman" w:cs="Times New Roman"/>
          <w:lang w:val="fr-FR"/>
        </w:rPr>
        <w:t>l’article</w:t>
      </w:r>
      <w:proofErr w:type="gramEnd"/>
      <w:r w:rsidRPr="00674791">
        <w:rPr>
          <w:rFonts w:ascii="Times New Roman" w:hAnsi="Times New Roman" w:cs="Times New Roman"/>
          <w:lang w:val="fr-FR"/>
        </w:rPr>
        <w:t xml:space="preserve"> 6 de la Charte de l’</w:t>
      </w:r>
      <w:r w:rsidR="00245ACC" w:rsidRPr="00674791">
        <w:rPr>
          <w:rFonts w:ascii="Times New Roman" w:hAnsi="Times New Roman" w:cs="Times New Roman"/>
          <w:lang w:val="fr-FR"/>
        </w:rPr>
        <w:t>assuré social</w:t>
      </w:r>
      <w:r w:rsidRPr="00674791">
        <w:rPr>
          <w:rFonts w:ascii="Times New Roman" w:hAnsi="Times New Roman" w:cs="Times New Roman"/>
          <w:lang w:val="fr-FR"/>
        </w:rPr>
        <w:t>.</w:t>
      </w:r>
    </w:p>
  </w:footnote>
  <w:footnote w:id="3">
    <w:p w:rsidR="009901E9" w:rsidRPr="00674791" w:rsidRDefault="009901E9">
      <w:pPr>
        <w:pStyle w:val="Notedebasdepage"/>
        <w:rPr>
          <w:rFonts w:ascii="Times New Roman" w:hAnsi="Times New Roman" w:cs="Times New Roman"/>
          <w:lang w:val="fr-FR"/>
        </w:rPr>
      </w:pPr>
      <w:r w:rsidRPr="00674791">
        <w:rPr>
          <w:rStyle w:val="Appelnotedebasdep"/>
          <w:rFonts w:ascii="Times New Roman" w:hAnsi="Times New Roman" w:cs="Times New Roman"/>
        </w:rPr>
        <w:footnoteRef/>
      </w:r>
      <w:r w:rsidRPr="00674791">
        <w:rPr>
          <w:rFonts w:ascii="Times New Roman" w:hAnsi="Times New Roman" w:cs="Times New Roman"/>
          <w:lang w:val="fr-FR"/>
        </w:rPr>
        <w:t xml:space="preserve"> </w:t>
      </w:r>
      <w:proofErr w:type="spellStart"/>
      <w:r w:rsidRPr="00674791">
        <w:rPr>
          <w:rFonts w:ascii="Times New Roman" w:hAnsi="Times New Roman" w:cs="Times New Roman"/>
          <w:lang w:val="fr-FR"/>
        </w:rPr>
        <w:t>Voy</w:t>
      </w:r>
      <w:proofErr w:type="spellEnd"/>
      <w:r w:rsidRPr="00674791">
        <w:rPr>
          <w:rFonts w:ascii="Times New Roman" w:hAnsi="Times New Roman" w:cs="Times New Roman"/>
          <w:lang w:val="fr-FR"/>
        </w:rPr>
        <w:t xml:space="preserve">. </w:t>
      </w:r>
      <w:proofErr w:type="gramStart"/>
      <w:r w:rsidRPr="00674791">
        <w:rPr>
          <w:rFonts w:ascii="Times New Roman" w:hAnsi="Times New Roman" w:cs="Times New Roman"/>
          <w:lang w:val="fr-FR"/>
        </w:rPr>
        <w:t>l’article</w:t>
      </w:r>
      <w:proofErr w:type="gramEnd"/>
      <w:r w:rsidRPr="00674791">
        <w:rPr>
          <w:rFonts w:ascii="Times New Roman" w:hAnsi="Times New Roman" w:cs="Times New Roman"/>
          <w:lang w:val="fr-FR"/>
        </w:rPr>
        <w:t xml:space="preserve"> 4 de l’arrêté royal du 11 juillet 2002.</w:t>
      </w:r>
    </w:p>
  </w:footnote>
  <w:footnote w:id="4">
    <w:p w:rsidR="00616E28" w:rsidRPr="00674791" w:rsidRDefault="00616E28">
      <w:pPr>
        <w:pStyle w:val="Notedebasdepage"/>
        <w:rPr>
          <w:rFonts w:ascii="Times New Roman" w:hAnsi="Times New Roman" w:cs="Times New Roman"/>
          <w:lang w:val="fr-FR"/>
        </w:rPr>
      </w:pPr>
      <w:r w:rsidRPr="00674791">
        <w:rPr>
          <w:rStyle w:val="Appelnotedebasdep"/>
          <w:rFonts w:ascii="Times New Roman" w:hAnsi="Times New Roman" w:cs="Times New Roman"/>
        </w:rPr>
        <w:footnoteRef/>
      </w:r>
      <w:r w:rsidRPr="00674791">
        <w:rPr>
          <w:rFonts w:ascii="Times New Roman" w:hAnsi="Times New Roman" w:cs="Times New Roman"/>
          <w:lang w:val="fr-FR"/>
        </w:rPr>
        <w:t xml:space="preserve"> </w:t>
      </w:r>
      <w:proofErr w:type="spellStart"/>
      <w:r w:rsidRPr="00674791">
        <w:rPr>
          <w:rFonts w:ascii="Times New Roman" w:hAnsi="Times New Roman" w:cs="Times New Roman"/>
          <w:lang w:val="fr-FR"/>
        </w:rPr>
        <w:t>Voy</w:t>
      </w:r>
      <w:proofErr w:type="spellEnd"/>
      <w:r w:rsidRPr="00674791">
        <w:rPr>
          <w:rFonts w:ascii="Times New Roman" w:hAnsi="Times New Roman" w:cs="Times New Roman"/>
          <w:lang w:val="fr-FR"/>
        </w:rPr>
        <w:t xml:space="preserve">. </w:t>
      </w:r>
      <w:proofErr w:type="gramStart"/>
      <w:r w:rsidRPr="00674791">
        <w:rPr>
          <w:rFonts w:ascii="Times New Roman" w:hAnsi="Times New Roman" w:cs="Times New Roman"/>
          <w:lang w:val="fr-FR"/>
        </w:rPr>
        <w:t>l’article</w:t>
      </w:r>
      <w:proofErr w:type="gramEnd"/>
      <w:r w:rsidRPr="00674791">
        <w:rPr>
          <w:rFonts w:ascii="Times New Roman" w:hAnsi="Times New Roman" w:cs="Times New Roman"/>
          <w:lang w:val="fr-FR"/>
        </w:rPr>
        <w:t xml:space="preserve"> 11 de la Charte de l’assuré social.</w:t>
      </w:r>
    </w:p>
  </w:footnote>
  <w:footnote w:id="5">
    <w:p w:rsidR="007C421B" w:rsidRPr="00674791" w:rsidRDefault="007C421B">
      <w:pPr>
        <w:pStyle w:val="Notedebasdepage"/>
        <w:rPr>
          <w:rFonts w:ascii="Times New Roman" w:hAnsi="Times New Roman" w:cs="Times New Roman"/>
          <w:lang w:val="fr-FR"/>
        </w:rPr>
      </w:pPr>
      <w:r w:rsidRPr="00674791">
        <w:rPr>
          <w:rStyle w:val="Appelnotedebasdep"/>
          <w:rFonts w:ascii="Times New Roman" w:hAnsi="Times New Roman" w:cs="Times New Roman"/>
        </w:rPr>
        <w:footnoteRef/>
      </w:r>
      <w:r w:rsidRPr="00674791">
        <w:rPr>
          <w:rFonts w:ascii="Times New Roman" w:hAnsi="Times New Roman" w:cs="Times New Roman"/>
          <w:lang w:val="fr-FR"/>
        </w:rPr>
        <w:t xml:space="preserve"> </w:t>
      </w:r>
      <w:proofErr w:type="spellStart"/>
      <w:r w:rsidRPr="00674791">
        <w:rPr>
          <w:rFonts w:ascii="Times New Roman" w:hAnsi="Times New Roman" w:cs="Times New Roman"/>
          <w:lang w:val="fr-FR"/>
        </w:rPr>
        <w:t>Voy</w:t>
      </w:r>
      <w:proofErr w:type="spellEnd"/>
      <w:r w:rsidRPr="00674791">
        <w:rPr>
          <w:rFonts w:ascii="Times New Roman" w:hAnsi="Times New Roman" w:cs="Times New Roman"/>
          <w:lang w:val="fr-FR"/>
        </w:rPr>
        <w:t xml:space="preserve">. </w:t>
      </w:r>
      <w:proofErr w:type="gramStart"/>
      <w:r w:rsidRPr="00674791">
        <w:rPr>
          <w:rFonts w:ascii="Times New Roman" w:hAnsi="Times New Roman" w:cs="Times New Roman"/>
          <w:lang w:val="fr-FR"/>
        </w:rPr>
        <w:t>les</w:t>
      </w:r>
      <w:proofErr w:type="gramEnd"/>
      <w:r w:rsidRPr="00674791">
        <w:rPr>
          <w:rFonts w:ascii="Times New Roman" w:hAnsi="Times New Roman" w:cs="Times New Roman"/>
          <w:lang w:val="fr-FR"/>
        </w:rPr>
        <w:t xml:space="preserve"> articles 5 et 9 de la Charte de l’assuré social.</w:t>
      </w:r>
    </w:p>
  </w:footnote>
  <w:footnote w:id="6">
    <w:p w:rsidR="00CC4D47" w:rsidRPr="00674791" w:rsidRDefault="00CC4D47">
      <w:pPr>
        <w:pStyle w:val="Notedebasdepage"/>
        <w:rPr>
          <w:rFonts w:ascii="Times New Roman" w:hAnsi="Times New Roman" w:cs="Times New Roman"/>
          <w:lang w:val="fr-FR"/>
        </w:rPr>
      </w:pPr>
      <w:r w:rsidRPr="00674791">
        <w:rPr>
          <w:rStyle w:val="Appelnotedebasdep"/>
          <w:rFonts w:ascii="Times New Roman" w:hAnsi="Times New Roman" w:cs="Times New Roman"/>
        </w:rPr>
        <w:footnoteRef/>
      </w:r>
      <w:r w:rsidRPr="00674791">
        <w:rPr>
          <w:rFonts w:ascii="Times New Roman" w:hAnsi="Times New Roman" w:cs="Times New Roman"/>
          <w:lang w:val="fr-FR"/>
        </w:rPr>
        <w:t xml:space="preserve"> </w:t>
      </w:r>
      <w:proofErr w:type="spellStart"/>
      <w:r w:rsidR="00245ACC" w:rsidRPr="00674791">
        <w:rPr>
          <w:rFonts w:ascii="Times New Roman" w:hAnsi="Times New Roman" w:cs="Times New Roman"/>
          <w:lang w:val="fr-FR"/>
        </w:rPr>
        <w:t>Voy</w:t>
      </w:r>
      <w:proofErr w:type="spellEnd"/>
      <w:r w:rsidR="00245ACC" w:rsidRPr="00674791">
        <w:rPr>
          <w:rFonts w:ascii="Times New Roman" w:hAnsi="Times New Roman" w:cs="Times New Roman"/>
          <w:lang w:val="fr-FR"/>
        </w:rPr>
        <w:t xml:space="preserve">. </w:t>
      </w:r>
      <w:proofErr w:type="gramStart"/>
      <w:r w:rsidR="00245ACC" w:rsidRPr="00674791">
        <w:rPr>
          <w:rFonts w:ascii="Times New Roman" w:hAnsi="Times New Roman" w:cs="Times New Roman"/>
          <w:lang w:val="fr-FR"/>
        </w:rPr>
        <w:t>articles</w:t>
      </w:r>
      <w:proofErr w:type="gramEnd"/>
      <w:r w:rsidR="00245ACC" w:rsidRPr="00674791">
        <w:rPr>
          <w:rFonts w:ascii="Times New Roman" w:hAnsi="Times New Roman" w:cs="Times New Roman"/>
          <w:lang w:val="fr-FR"/>
        </w:rPr>
        <w:t xml:space="preserve"> 9 et 11 de la Charte de l’assuré social, l’article 58, §2 de la loi du 8 juillet 1976 et l’article 18, §3 de la loi du 26 mai 2002.</w:t>
      </w:r>
    </w:p>
  </w:footnote>
  <w:footnote w:id="7">
    <w:p w:rsidR="009901E9" w:rsidRPr="00674791" w:rsidRDefault="009901E9">
      <w:pPr>
        <w:pStyle w:val="Notedebasdepage"/>
        <w:rPr>
          <w:rFonts w:ascii="Times New Roman" w:hAnsi="Times New Roman" w:cs="Times New Roman"/>
          <w:lang w:val="fr-FR"/>
        </w:rPr>
      </w:pPr>
      <w:r w:rsidRPr="00674791">
        <w:rPr>
          <w:rStyle w:val="Appelnotedebasdep"/>
          <w:rFonts w:ascii="Times New Roman" w:hAnsi="Times New Roman" w:cs="Times New Roman"/>
        </w:rPr>
        <w:footnoteRef/>
      </w:r>
      <w:r w:rsidRPr="00674791">
        <w:rPr>
          <w:rFonts w:ascii="Times New Roman" w:hAnsi="Times New Roman" w:cs="Times New Roman"/>
          <w:lang w:val="fr-FR"/>
        </w:rPr>
        <w:t xml:space="preserve"> </w:t>
      </w:r>
      <w:proofErr w:type="spellStart"/>
      <w:r w:rsidRPr="00674791">
        <w:rPr>
          <w:rFonts w:ascii="Times New Roman" w:hAnsi="Times New Roman" w:cs="Times New Roman"/>
          <w:lang w:val="fr-FR"/>
        </w:rPr>
        <w:t>Voy</w:t>
      </w:r>
      <w:proofErr w:type="spellEnd"/>
      <w:r w:rsidRPr="00674791">
        <w:rPr>
          <w:rFonts w:ascii="Times New Roman" w:hAnsi="Times New Roman" w:cs="Times New Roman"/>
          <w:lang w:val="fr-FR"/>
        </w:rPr>
        <w:t xml:space="preserve">. </w:t>
      </w:r>
      <w:proofErr w:type="gramStart"/>
      <w:r w:rsidRPr="00674791">
        <w:rPr>
          <w:rFonts w:ascii="Times New Roman" w:hAnsi="Times New Roman" w:cs="Times New Roman"/>
          <w:lang w:val="fr-FR"/>
        </w:rPr>
        <w:t>l’article</w:t>
      </w:r>
      <w:proofErr w:type="gramEnd"/>
      <w:r w:rsidRPr="00674791">
        <w:rPr>
          <w:rFonts w:ascii="Times New Roman" w:hAnsi="Times New Roman" w:cs="Times New Roman"/>
          <w:lang w:val="fr-FR"/>
        </w:rPr>
        <w:t xml:space="preserve"> 60, §1 de la loi du 8 juillet 1976 et l’article 19, §1 de la loi du 26 mai 2002.</w:t>
      </w:r>
    </w:p>
  </w:footnote>
  <w:footnote w:id="8">
    <w:p w:rsidR="00616E28" w:rsidRPr="00674791" w:rsidRDefault="00616E28" w:rsidP="00616E28">
      <w:pPr>
        <w:pStyle w:val="Notedebasdepage"/>
        <w:jc w:val="both"/>
        <w:rPr>
          <w:rFonts w:ascii="Times New Roman" w:hAnsi="Times New Roman" w:cs="Times New Roman"/>
          <w:lang w:val="fr-FR"/>
        </w:rPr>
      </w:pPr>
      <w:r w:rsidRPr="00674791">
        <w:rPr>
          <w:rStyle w:val="Appelnotedebasdep"/>
          <w:rFonts w:ascii="Times New Roman" w:hAnsi="Times New Roman" w:cs="Times New Roman"/>
        </w:rPr>
        <w:footnoteRef/>
      </w:r>
      <w:r w:rsidRPr="00674791">
        <w:rPr>
          <w:rFonts w:ascii="Times New Roman" w:hAnsi="Times New Roman" w:cs="Times New Roman"/>
          <w:lang w:val="fr-FR"/>
        </w:rPr>
        <w:t xml:space="preserve"> </w:t>
      </w:r>
      <w:r w:rsidRPr="00674791">
        <w:rPr>
          <w:rFonts w:ascii="Times New Roman" w:hAnsi="Times New Roman" w:cs="Times New Roman"/>
          <w:bCs/>
          <w:lang w:val="fr-FR"/>
        </w:rPr>
        <w:t xml:space="preserve">La circulaire du 14 mars 2014 portant sur les conditions minimales de l'enquête sociale exigée dans le cadre de la loi du 26 mai 2002 relative au droit à l'intégration sociale et dans le cadre de l'aide sociale accordée par les </w:t>
      </w:r>
      <w:proofErr w:type="spellStart"/>
      <w:r w:rsidRPr="00674791">
        <w:rPr>
          <w:rFonts w:ascii="Times New Roman" w:hAnsi="Times New Roman" w:cs="Times New Roman"/>
          <w:bCs/>
          <w:lang w:val="fr-FR"/>
        </w:rPr>
        <w:t>C.P.A.S</w:t>
      </w:r>
      <w:proofErr w:type="spellEnd"/>
      <w:r w:rsidRPr="00674791">
        <w:rPr>
          <w:rFonts w:ascii="Times New Roman" w:hAnsi="Times New Roman" w:cs="Times New Roman"/>
          <w:bCs/>
          <w:lang w:val="fr-FR"/>
        </w:rPr>
        <w:t>. et remboursée par l'Etat conformément aux dispositions de la loi du 2 avril 1965.</w:t>
      </w:r>
    </w:p>
  </w:footnote>
  <w:footnote w:id="9">
    <w:p w:rsidR="00616E28" w:rsidRPr="00674791" w:rsidRDefault="00616E28" w:rsidP="00616E28">
      <w:pPr>
        <w:pStyle w:val="Notedebasdepage"/>
        <w:jc w:val="both"/>
        <w:rPr>
          <w:rFonts w:ascii="Times New Roman" w:hAnsi="Times New Roman" w:cs="Times New Roman"/>
          <w:lang w:val="fr-FR"/>
        </w:rPr>
      </w:pPr>
      <w:r w:rsidRPr="00674791">
        <w:rPr>
          <w:rStyle w:val="Appelnotedebasdep"/>
          <w:rFonts w:ascii="Times New Roman" w:hAnsi="Times New Roman" w:cs="Times New Roman"/>
        </w:rPr>
        <w:footnoteRef/>
      </w:r>
      <w:r w:rsidRPr="00674791">
        <w:rPr>
          <w:rFonts w:ascii="Times New Roman" w:hAnsi="Times New Roman" w:cs="Times New Roman"/>
          <w:lang w:val="fr-FR"/>
        </w:rPr>
        <w:t xml:space="preserve"> La loi du 5 mai 2014 garantissant le principe de la collecte unique des données dans le fonctionnement des services et instances qui relèvent de ou exécutent certaines missions pour l’autorité et portant simplification et harmonisation des formulaires électroniques et papier.</w:t>
      </w:r>
    </w:p>
  </w:footnote>
  <w:footnote w:id="10">
    <w:p w:rsidR="009901E9" w:rsidRPr="00674791" w:rsidRDefault="009901E9">
      <w:pPr>
        <w:pStyle w:val="Notedebasdepage"/>
        <w:rPr>
          <w:rFonts w:ascii="Times New Roman" w:hAnsi="Times New Roman" w:cs="Times New Roman"/>
          <w:lang w:val="fr-FR"/>
        </w:rPr>
      </w:pPr>
      <w:r w:rsidRPr="00674791">
        <w:rPr>
          <w:rStyle w:val="Appelnotedebasdep"/>
          <w:rFonts w:ascii="Times New Roman" w:hAnsi="Times New Roman" w:cs="Times New Roman"/>
        </w:rPr>
        <w:footnoteRef/>
      </w:r>
      <w:r w:rsidRPr="00674791">
        <w:rPr>
          <w:rFonts w:ascii="Times New Roman" w:hAnsi="Times New Roman" w:cs="Times New Roman"/>
          <w:lang w:val="fr-FR"/>
        </w:rPr>
        <w:t xml:space="preserve"> </w:t>
      </w:r>
      <w:proofErr w:type="spellStart"/>
      <w:r w:rsidRPr="00674791">
        <w:rPr>
          <w:rFonts w:ascii="Times New Roman" w:hAnsi="Times New Roman" w:cs="Times New Roman"/>
          <w:lang w:val="fr-FR"/>
        </w:rPr>
        <w:t>Voy</w:t>
      </w:r>
      <w:proofErr w:type="spellEnd"/>
      <w:r w:rsidRPr="00674791">
        <w:rPr>
          <w:rFonts w:ascii="Times New Roman" w:hAnsi="Times New Roman" w:cs="Times New Roman"/>
          <w:lang w:val="fr-FR"/>
        </w:rPr>
        <w:t xml:space="preserve">. </w:t>
      </w:r>
      <w:proofErr w:type="gramStart"/>
      <w:r w:rsidRPr="00674791">
        <w:rPr>
          <w:rFonts w:ascii="Times New Roman" w:hAnsi="Times New Roman" w:cs="Times New Roman"/>
          <w:lang w:val="fr-FR"/>
        </w:rPr>
        <w:t>l’article</w:t>
      </w:r>
      <w:proofErr w:type="gramEnd"/>
      <w:r w:rsidRPr="00674791">
        <w:rPr>
          <w:rFonts w:ascii="Times New Roman" w:hAnsi="Times New Roman" w:cs="Times New Roman"/>
          <w:lang w:val="fr-FR"/>
        </w:rPr>
        <w:t xml:space="preserve"> 20 de la loi du 26 mai 2002.</w:t>
      </w:r>
    </w:p>
  </w:footnote>
  <w:footnote w:id="11">
    <w:p w:rsidR="00BF09BC" w:rsidRPr="00674791" w:rsidRDefault="00BF09BC">
      <w:pPr>
        <w:pStyle w:val="Notedebasdepage"/>
        <w:rPr>
          <w:rFonts w:ascii="Times New Roman" w:hAnsi="Times New Roman" w:cs="Times New Roman"/>
          <w:lang w:val="fr-FR"/>
        </w:rPr>
      </w:pPr>
      <w:r w:rsidRPr="00674791">
        <w:rPr>
          <w:rStyle w:val="Appelnotedebasdep"/>
          <w:rFonts w:ascii="Times New Roman" w:hAnsi="Times New Roman" w:cs="Times New Roman"/>
        </w:rPr>
        <w:footnoteRef/>
      </w:r>
      <w:r w:rsidRPr="00674791">
        <w:rPr>
          <w:rFonts w:ascii="Times New Roman" w:hAnsi="Times New Roman" w:cs="Times New Roman"/>
          <w:lang w:val="fr-FR"/>
        </w:rPr>
        <w:t xml:space="preserve"> </w:t>
      </w:r>
      <w:proofErr w:type="spellStart"/>
      <w:r w:rsidRPr="00674791">
        <w:rPr>
          <w:rFonts w:ascii="Times New Roman" w:hAnsi="Times New Roman" w:cs="Times New Roman"/>
          <w:lang w:val="fr-FR"/>
        </w:rPr>
        <w:t>Voy</w:t>
      </w:r>
      <w:proofErr w:type="spellEnd"/>
      <w:r w:rsidRPr="00674791">
        <w:rPr>
          <w:rFonts w:ascii="Times New Roman" w:hAnsi="Times New Roman" w:cs="Times New Roman"/>
          <w:lang w:val="fr-FR"/>
        </w:rPr>
        <w:t xml:space="preserve">. </w:t>
      </w:r>
      <w:proofErr w:type="gramStart"/>
      <w:r w:rsidRPr="00674791">
        <w:rPr>
          <w:rFonts w:ascii="Times New Roman" w:hAnsi="Times New Roman" w:cs="Times New Roman"/>
          <w:lang w:val="fr-FR"/>
        </w:rPr>
        <w:t>l’article</w:t>
      </w:r>
      <w:proofErr w:type="gramEnd"/>
      <w:r w:rsidRPr="00674791">
        <w:rPr>
          <w:rFonts w:ascii="Times New Roman" w:hAnsi="Times New Roman" w:cs="Times New Roman"/>
          <w:lang w:val="fr-FR"/>
        </w:rPr>
        <w:t xml:space="preserve"> 10 de la Charte de l’assuré social, l’article </w:t>
      </w:r>
      <w:proofErr w:type="spellStart"/>
      <w:r w:rsidRPr="00674791">
        <w:rPr>
          <w:rFonts w:ascii="Times New Roman" w:hAnsi="Times New Roman" w:cs="Times New Roman"/>
          <w:lang w:val="fr-FR"/>
        </w:rPr>
        <w:t>62bis</w:t>
      </w:r>
      <w:proofErr w:type="spellEnd"/>
      <w:r w:rsidRPr="00674791">
        <w:rPr>
          <w:rFonts w:ascii="Times New Roman" w:hAnsi="Times New Roman" w:cs="Times New Roman"/>
          <w:lang w:val="fr-FR"/>
        </w:rPr>
        <w:t>, al. 1 de la loi du 8 juillet 1976 ainsi que l’article 21</w:t>
      </w:r>
      <w:proofErr w:type="gramStart"/>
      <w:r w:rsidRPr="00674791">
        <w:rPr>
          <w:rFonts w:ascii="Times New Roman" w:hAnsi="Times New Roman" w:cs="Times New Roman"/>
          <w:lang w:val="fr-FR"/>
        </w:rPr>
        <w:t>,§</w:t>
      </w:r>
      <w:proofErr w:type="gramEnd"/>
      <w:r w:rsidRPr="00674791">
        <w:rPr>
          <w:rFonts w:ascii="Times New Roman" w:hAnsi="Times New Roman" w:cs="Times New Roman"/>
          <w:lang w:val="fr-FR"/>
        </w:rPr>
        <w:t>3 de la loi du 26 mai 2002.</w:t>
      </w:r>
    </w:p>
  </w:footnote>
  <w:footnote w:id="12">
    <w:p w:rsidR="0090621E" w:rsidRPr="00674791" w:rsidRDefault="0090621E">
      <w:pPr>
        <w:pStyle w:val="Notedebasdepage"/>
        <w:rPr>
          <w:rFonts w:ascii="Times New Roman" w:hAnsi="Times New Roman" w:cs="Times New Roman"/>
          <w:lang w:val="fr-FR"/>
        </w:rPr>
      </w:pPr>
      <w:r w:rsidRPr="00674791">
        <w:rPr>
          <w:rStyle w:val="Appelnotedebasdep"/>
          <w:rFonts w:ascii="Times New Roman" w:hAnsi="Times New Roman" w:cs="Times New Roman"/>
        </w:rPr>
        <w:footnoteRef/>
      </w:r>
      <w:r w:rsidRPr="00674791">
        <w:rPr>
          <w:rFonts w:ascii="Times New Roman" w:hAnsi="Times New Roman" w:cs="Times New Roman"/>
          <w:lang w:val="fr-FR"/>
        </w:rPr>
        <w:t xml:space="preserve"> </w:t>
      </w:r>
      <w:proofErr w:type="spellStart"/>
      <w:r w:rsidRPr="00674791">
        <w:rPr>
          <w:rFonts w:ascii="Times New Roman" w:hAnsi="Times New Roman" w:cs="Times New Roman"/>
          <w:lang w:val="fr-FR"/>
        </w:rPr>
        <w:t>Voy</w:t>
      </w:r>
      <w:proofErr w:type="spellEnd"/>
      <w:r w:rsidRPr="00674791">
        <w:rPr>
          <w:rFonts w:ascii="Times New Roman" w:hAnsi="Times New Roman" w:cs="Times New Roman"/>
          <w:lang w:val="fr-FR"/>
        </w:rPr>
        <w:t xml:space="preserve">. </w:t>
      </w:r>
      <w:proofErr w:type="gramStart"/>
      <w:r w:rsidRPr="00674791">
        <w:rPr>
          <w:rFonts w:ascii="Times New Roman" w:hAnsi="Times New Roman" w:cs="Times New Roman"/>
          <w:lang w:val="fr-FR"/>
        </w:rPr>
        <w:t>les</w:t>
      </w:r>
      <w:proofErr w:type="gramEnd"/>
      <w:r w:rsidRPr="00674791">
        <w:rPr>
          <w:rFonts w:ascii="Times New Roman" w:hAnsi="Times New Roman" w:cs="Times New Roman"/>
          <w:lang w:val="fr-FR"/>
        </w:rPr>
        <w:t xml:space="preserve"> articles 7, 13 et 14 de la Charte de l’assuré social, l’article </w:t>
      </w:r>
      <w:proofErr w:type="spellStart"/>
      <w:r w:rsidRPr="00674791">
        <w:rPr>
          <w:rFonts w:ascii="Times New Roman" w:hAnsi="Times New Roman" w:cs="Times New Roman"/>
          <w:lang w:val="fr-FR"/>
        </w:rPr>
        <w:t>62bis</w:t>
      </w:r>
      <w:proofErr w:type="spellEnd"/>
      <w:r w:rsidR="00BF09BC" w:rsidRPr="00674791">
        <w:rPr>
          <w:rFonts w:ascii="Times New Roman" w:hAnsi="Times New Roman" w:cs="Times New Roman"/>
          <w:lang w:val="fr-FR"/>
        </w:rPr>
        <w:t>, al. 2</w:t>
      </w:r>
      <w:r w:rsidRPr="00674791">
        <w:rPr>
          <w:rFonts w:ascii="Times New Roman" w:hAnsi="Times New Roman" w:cs="Times New Roman"/>
          <w:lang w:val="fr-FR"/>
        </w:rPr>
        <w:t xml:space="preserve"> de la loi du 8 juillet 1976 ainsi que </w:t>
      </w:r>
      <w:r w:rsidR="00BF09BC" w:rsidRPr="00674791">
        <w:rPr>
          <w:rFonts w:ascii="Times New Roman" w:hAnsi="Times New Roman" w:cs="Times New Roman"/>
          <w:lang w:val="fr-FR"/>
        </w:rPr>
        <w:t>l’article 21, §3 de la loi du 26 mai 2002.</w:t>
      </w:r>
    </w:p>
  </w:footnote>
  <w:footnote w:id="13">
    <w:p w:rsidR="00674791" w:rsidRPr="00674791" w:rsidRDefault="00674791">
      <w:pPr>
        <w:pStyle w:val="Notedebasdepage"/>
        <w:rPr>
          <w:rFonts w:ascii="Times New Roman" w:hAnsi="Times New Roman" w:cs="Times New Roman"/>
          <w:lang w:val="fr-FR"/>
        </w:rPr>
      </w:pPr>
      <w:r w:rsidRPr="00674791">
        <w:rPr>
          <w:rStyle w:val="Appelnotedebasdep"/>
          <w:rFonts w:ascii="Times New Roman" w:hAnsi="Times New Roman" w:cs="Times New Roman"/>
        </w:rPr>
        <w:footnoteRef/>
      </w:r>
      <w:r w:rsidRPr="00674791">
        <w:rPr>
          <w:rFonts w:ascii="Times New Roman" w:hAnsi="Times New Roman" w:cs="Times New Roman"/>
          <w:lang w:val="fr-FR"/>
        </w:rPr>
        <w:t xml:space="preserve"> </w:t>
      </w:r>
      <w:proofErr w:type="spellStart"/>
      <w:r w:rsidRPr="00674791">
        <w:rPr>
          <w:rFonts w:ascii="Times New Roman" w:hAnsi="Times New Roman" w:cs="Times New Roman"/>
          <w:lang w:val="fr-FR"/>
        </w:rPr>
        <w:t>Voy</w:t>
      </w:r>
      <w:proofErr w:type="spellEnd"/>
      <w:r w:rsidRPr="00674791">
        <w:rPr>
          <w:rFonts w:ascii="Times New Roman" w:hAnsi="Times New Roman" w:cs="Times New Roman"/>
          <w:lang w:val="fr-FR"/>
        </w:rPr>
        <w:t xml:space="preserve">. </w:t>
      </w:r>
      <w:proofErr w:type="gramStart"/>
      <w:r w:rsidRPr="00674791">
        <w:rPr>
          <w:rFonts w:ascii="Times New Roman" w:hAnsi="Times New Roman" w:cs="Times New Roman"/>
          <w:lang w:val="fr-FR"/>
        </w:rPr>
        <w:t>l’article</w:t>
      </w:r>
      <w:proofErr w:type="gramEnd"/>
      <w:r w:rsidRPr="00674791">
        <w:rPr>
          <w:rFonts w:ascii="Times New Roman" w:hAnsi="Times New Roman" w:cs="Times New Roman"/>
          <w:lang w:val="fr-FR"/>
        </w:rPr>
        <w:t xml:space="preserve"> 15 de la Charte de l’assuré social.</w:t>
      </w:r>
    </w:p>
  </w:footnote>
  <w:footnote w:id="14">
    <w:p w:rsidR="00674791" w:rsidRPr="00674791" w:rsidRDefault="00674791">
      <w:pPr>
        <w:pStyle w:val="Notedebasdepage"/>
        <w:rPr>
          <w:rFonts w:ascii="Times New Roman" w:hAnsi="Times New Roman" w:cs="Times New Roman"/>
          <w:lang w:val="fr-FR"/>
        </w:rPr>
      </w:pPr>
      <w:r w:rsidRPr="00674791">
        <w:rPr>
          <w:rStyle w:val="Appelnotedebasdep"/>
          <w:rFonts w:ascii="Times New Roman" w:hAnsi="Times New Roman" w:cs="Times New Roman"/>
        </w:rPr>
        <w:footnoteRef/>
      </w:r>
      <w:r w:rsidRPr="00674791">
        <w:rPr>
          <w:rFonts w:ascii="Times New Roman" w:hAnsi="Times New Roman" w:cs="Times New Roman"/>
          <w:lang w:val="fr-FR"/>
        </w:rPr>
        <w:t xml:space="preserve"> </w:t>
      </w:r>
      <w:proofErr w:type="spellStart"/>
      <w:r w:rsidRPr="00674791">
        <w:rPr>
          <w:rFonts w:ascii="Times New Roman" w:hAnsi="Times New Roman" w:cs="Times New Roman"/>
          <w:lang w:val="fr-FR"/>
        </w:rPr>
        <w:t>Voy</w:t>
      </w:r>
      <w:proofErr w:type="spellEnd"/>
      <w:r w:rsidRPr="00674791">
        <w:rPr>
          <w:rFonts w:ascii="Times New Roman" w:hAnsi="Times New Roman" w:cs="Times New Roman"/>
          <w:lang w:val="fr-FR"/>
        </w:rPr>
        <w:t xml:space="preserve">. </w:t>
      </w:r>
      <w:proofErr w:type="gramStart"/>
      <w:r w:rsidRPr="00674791">
        <w:rPr>
          <w:rFonts w:ascii="Times New Roman" w:hAnsi="Times New Roman" w:cs="Times New Roman"/>
          <w:lang w:val="fr-FR"/>
        </w:rPr>
        <w:t>l’article</w:t>
      </w:r>
      <w:proofErr w:type="gramEnd"/>
      <w:r w:rsidRPr="00674791">
        <w:rPr>
          <w:rFonts w:ascii="Times New Roman" w:hAnsi="Times New Roman" w:cs="Times New Roman"/>
          <w:lang w:val="fr-FR"/>
        </w:rPr>
        <w:t xml:space="preserve"> 20 de la Charte de l’assuré social.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116B9"/>
    <w:multiLevelType w:val="hybridMultilevel"/>
    <w:tmpl w:val="65B8AE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7B7C7F"/>
    <w:multiLevelType w:val="hybridMultilevel"/>
    <w:tmpl w:val="BD9ECE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09672B"/>
    <w:multiLevelType w:val="hybridMultilevel"/>
    <w:tmpl w:val="F76C91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AD3DAA"/>
    <w:multiLevelType w:val="hybridMultilevel"/>
    <w:tmpl w:val="DEEA39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396C0B"/>
    <w:multiLevelType w:val="hybridMultilevel"/>
    <w:tmpl w:val="3BC67D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2D17AE"/>
    <w:multiLevelType w:val="hybridMultilevel"/>
    <w:tmpl w:val="2AECF3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revisionView w:inkAnnotation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98E"/>
    <w:rsid w:val="00245ACC"/>
    <w:rsid w:val="00247CA6"/>
    <w:rsid w:val="003F6757"/>
    <w:rsid w:val="00616E28"/>
    <w:rsid w:val="00640BCE"/>
    <w:rsid w:val="00674791"/>
    <w:rsid w:val="007B2882"/>
    <w:rsid w:val="007C421B"/>
    <w:rsid w:val="0080298E"/>
    <w:rsid w:val="0090621E"/>
    <w:rsid w:val="00943AAA"/>
    <w:rsid w:val="009901E9"/>
    <w:rsid w:val="00A10C22"/>
    <w:rsid w:val="00BF09BC"/>
    <w:rsid w:val="00C61192"/>
    <w:rsid w:val="00CC4D47"/>
    <w:rsid w:val="00E53B4F"/>
    <w:rsid w:val="00E860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7B9CBE-8E8C-429D-A2F1-6E1697DFF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298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80298E"/>
    <w:pPr>
      <w:spacing w:after="0" w:line="240" w:lineRule="auto"/>
    </w:pPr>
    <w:rPr>
      <w:rFonts w:asciiTheme="majorHAnsi" w:eastAsiaTheme="majorEastAsia" w:hAnsiTheme="majorHAnsi" w:cstheme="majorBidi"/>
      <w:sz w:val="20"/>
      <w:szCs w:val="20"/>
    </w:rPr>
  </w:style>
  <w:style w:type="character" w:customStyle="1" w:styleId="NotedebasdepageCar">
    <w:name w:val="Note de bas de page Car"/>
    <w:basedOn w:val="Policepardfaut"/>
    <w:link w:val="Notedebasdepage"/>
    <w:uiPriority w:val="99"/>
    <w:rsid w:val="0080298E"/>
    <w:rPr>
      <w:rFonts w:asciiTheme="majorHAnsi" w:eastAsiaTheme="majorEastAsia" w:hAnsiTheme="majorHAnsi" w:cstheme="majorBidi"/>
      <w:sz w:val="20"/>
      <w:szCs w:val="20"/>
    </w:rPr>
  </w:style>
  <w:style w:type="character" w:styleId="Appelnotedebasdep">
    <w:name w:val="footnote reference"/>
    <w:basedOn w:val="Policepardfaut"/>
    <w:unhideWhenUsed/>
    <w:rsid w:val="0080298E"/>
    <w:rPr>
      <w:vertAlign w:val="superscript"/>
    </w:rPr>
  </w:style>
  <w:style w:type="paragraph" w:styleId="Paragraphedeliste">
    <w:name w:val="List Paragraph"/>
    <w:basedOn w:val="Normal"/>
    <w:uiPriority w:val="34"/>
    <w:qFormat/>
    <w:rsid w:val="008029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E37B2B-11DF-4B37-AD1F-68613CC4E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693</Words>
  <Characters>3816</Characters>
  <Application>Microsoft Office Word</Application>
  <DocSecurity>4</DocSecurity>
  <Lines>31</Lines>
  <Paragraphs>8</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Microsoft</Company>
  <LinksUpToDate>false</LinksUpToDate>
  <CharactersWithSpaces>4501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Sepulchre Florence</dc:creator>
  <cp:keywords/>
  <dc:description/>
  <cp:lastModifiedBy>Van Meerbeek Sandrine</cp:lastModifiedBy>
  <cp:revision>2</cp:revision>
  <dcterms:created xsi:type="dcterms:W3CDTF">2018-03-16T08:51:00Z</dcterms:created>
  <dcterms:modified xsi:type="dcterms:W3CDTF">2018-03-16T08:51:00Z</dcterms:modified>
</cp:coreProperties>
</file>