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540C3" w14:textId="77777777" w:rsidR="00FC6579" w:rsidRPr="00377122" w:rsidRDefault="00971C48" w:rsidP="008F4138">
      <w:pPr>
        <w:spacing w:after="720"/>
        <w:ind w:left="4320"/>
        <w:jc w:val="both"/>
        <w:rPr>
          <w:rFonts w:ascii="Gill Sans MT" w:hAnsi="Gill Sans MT"/>
          <w:lang w:val="nl-NL"/>
        </w:rPr>
      </w:pPr>
      <w:r>
        <w:rPr>
          <w:rFonts w:ascii="Gill Sans MT" w:hAnsi="Gill Sans MT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44054101" wp14:editId="44054102">
                <wp:simplePos x="0" y="0"/>
                <wp:positionH relativeFrom="page">
                  <wp:posOffset>796925</wp:posOffset>
                </wp:positionH>
                <wp:positionV relativeFrom="page">
                  <wp:posOffset>166370</wp:posOffset>
                </wp:positionV>
                <wp:extent cx="3140710" cy="2465070"/>
                <wp:effectExtent l="0" t="0" r="254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2465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5410F" w14:textId="77777777" w:rsidR="00FD199E" w:rsidRPr="00720EC2" w:rsidRDefault="00FD199E" w:rsidP="00BF4C24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405411B" wp14:editId="4405411C">
                                  <wp:extent cx="2245360" cy="1236980"/>
                                  <wp:effectExtent l="0" t="0" r="0" b="0"/>
                                  <wp:docPr id="1" name="Image 1" descr="logo_POD_k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POD_k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5360" cy="1236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054110" w14:textId="77777777" w:rsidR="00FD199E" w:rsidRPr="00720EC2" w:rsidRDefault="00FD199E" w:rsidP="00BF4C24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44054111" w14:textId="77777777" w:rsidR="00FD199E" w:rsidRPr="00720EC2" w:rsidRDefault="00FD199E" w:rsidP="00BF4C24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44054112" w14:textId="77777777" w:rsidR="00FD199E" w:rsidRPr="00720EC2" w:rsidRDefault="00FD199E" w:rsidP="00BF4C24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Gill Sans MT" w:hAnsi="Gill Sans MT"/>
                                <w:i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720EC2">
                              <w:rPr>
                                <w:rFonts w:ascii="Gill Sans MT" w:hAnsi="Gill Sans MT"/>
                                <w:i/>
                                <w:sz w:val="16"/>
                                <w:szCs w:val="16"/>
                                <w:lang w:val="nl-BE"/>
                              </w:rPr>
                              <w:t>Heeft u vragen? Nood aan bijkomende info?</w:t>
                            </w:r>
                          </w:p>
                          <w:p w14:paraId="44054113" w14:textId="77777777" w:rsidR="00FD199E" w:rsidRPr="00720EC2" w:rsidRDefault="00FD199E" w:rsidP="00BF4C24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Gill Sans MT" w:hAnsi="Gill Sans MT"/>
                                <w:b/>
                                <w:i/>
                                <w:color w:val="F9D73F"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720EC2">
                              <w:rPr>
                                <w:rFonts w:ascii="Gill Sans MT" w:hAnsi="Gill Sans MT"/>
                                <w:i/>
                                <w:sz w:val="16"/>
                                <w:szCs w:val="16"/>
                                <w:lang w:val="nl-BE"/>
                              </w:rPr>
                              <w:t xml:space="preserve">Mail naar onze frontdesk via </w:t>
                            </w:r>
                            <w:hyperlink r:id="rId12" w:history="1">
                              <w:r w:rsidRPr="00720EC2">
                                <w:rPr>
                                  <w:rStyle w:val="Hyperlink"/>
                                  <w:rFonts w:ascii="Gill Sans MT" w:hAnsi="Gill Sans MT"/>
                                  <w:b/>
                                  <w:i/>
                                  <w:color w:val="F9D73F"/>
                                  <w:sz w:val="16"/>
                                  <w:szCs w:val="16"/>
                                  <w:lang w:val="nl-BE"/>
                                </w:rPr>
                                <w:t>vraag@mi-is.be</w:t>
                              </w:r>
                            </w:hyperlink>
                          </w:p>
                          <w:p w14:paraId="44054114" w14:textId="77777777" w:rsidR="00FD199E" w:rsidRPr="00720EC2" w:rsidRDefault="00FD199E" w:rsidP="00BF4C24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Gill Sans MT" w:hAnsi="Gill Sans MT"/>
                                <w:i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720EC2">
                              <w:rPr>
                                <w:rFonts w:ascii="Gill Sans MT" w:hAnsi="Gill Sans MT"/>
                                <w:i/>
                                <w:sz w:val="16"/>
                                <w:szCs w:val="16"/>
                                <w:lang w:val="nl-BE"/>
                              </w:rPr>
                              <w:t xml:space="preserve">Of bel naar </w:t>
                            </w:r>
                            <w:r w:rsidRPr="00720EC2">
                              <w:rPr>
                                <w:rFonts w:ascii="Gill Sans MT" w:hAnsi="Gill Sans MT"/>
                                <w:b/>
                                <w:i/>
                                <w:color w:val="F9D73F"/>
                                <w:sz w:val="16"/>
                                <w:szCs w:val="16"/>
                                <w:lang w:val="nl-BE"/>
                              </w:rPr>
                              <w:t>02 508 85 85</w:t>
                            </w:r>
                          </w:p>
                          <w:p w14:paraId="44054115" w14:textId="77777777" w:rsidR="00FD199E" w:rsidRPr="00720EC2" w:rsidRDefault="00FD199E" w:rsidP="00BF4C24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Gill Sans MT" w:hAnsi="Gill Sans MT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14351" tIns="14351" rIns="14351" bIns="1435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5410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2.75pt;margin-top:13.1pt;width:247.3pt;height:194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WAmswIAALo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" filled="f" stroked="f">
                <v:textbox inset="1.13pt,1.13pt,1.13pt,1.13pt">
                  <w:txbxContent>
                    <w:p w14:paraId="4405410F" w14:textId="77777777" w:rsidR="00FD199E" w:rsidRPr="00720EC2" w:rsidRDefault="00FD199E" w:rsidP="00BF4C24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noProof/>
                          <w:lang w:val="nl-BE" w:eastAsia="nl-BE"/>
                        </w:rPr>
                        <w:drawing>
                          <wp:inline distT="0" distB="0" distL="0" distR="0" wp14:anchorId="4405411B" wp14:editId="4405411C">
                            <wp:extent cx="2245360" cy="1236980"/>
                            <wp:effectExtent l="0" t="0" r="0" b="0"/>
                            <wp:docPr id="1" name="Image 1" descr="logo_POD_k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POD_k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5360" cy="1236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054110" w14:textId="77777777" w:rsidR="00FD199E" w:rsidRPr="00720EC2" w:rsidRDefault="00FD199E" w:rsidP="00BF4C24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rPr>
                          <w:rFonts w:ascii="Gill Sans MT" w:hAnsi="Gill Sans MT"/>
                        </w:rPr>
                      </w:pPr>
                    </w:p>
                    <w:p w14:paraId="44054111" w14:textId="77777777" w:rsidR="00FD199E" w:rsidRPr="00720EC2" w:rsidRDefault="00FD199E" w:rsidP="00BF4C24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rPr>
                          <w:rFonts w:ascii="Gill Sans MT" w:hAnsi="Gill Sans MT"/>
                        </w:rPr>
                      </w:pPr>
                    </w:p>
                    <w:p w14:paraId="44054112" w14:textId="77777777" w:rsidR="00FD199E" w:rsidRPr="00720EC2" w:rsidRDefault="00FD199E" w:rsidP="00BF4C24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rPr>
                          <w:rFonts w:ascii="Gill Sans MT" w:hAnsi="Gill Sans MT"/>
                          <w:i/>
                          <w:sz w:val="16"/>
                          <w:szCs w:val="16"/>
                          <w:lang w:val="nl-BE"/>
                        </w:rPr>
                      </w:pPr>
                      <w:r w:rsidRPr="00720EC2">
                        <w:rPr>
                          <w:rFonts w:ascii="Gill Sans MT" w:hAnsi="Gill Sans MT"/>
                          <w:i/>
                          <w:sz w:val="16"/>
                          <w:szCs w:val="16"/>
                          <w:lang w:val="nl-BE"/>
                        </w:rPr>
                        <w:t>Heeft u vragen? Nood aan bijkomende info?</w:t>
                      </w:r>
                    </w:p>
                    <w:p w14:paraId="44054113" w14:textId="77777777" w:rsidR="00FD199E" w:rsidRPr="00720EC2" w:rsidRDefault="00FD199E" w:rsidP="00BF4C24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rPr>
                          <w:rFonts w:ascii="Gill Sans MT" w:hAnsi="Gill Sans MT"/>
                          <w:b/>
                          <w:i/>
                          <w:color w:val="F9D73F"/>
                          <w:sz w:val="16"/>
                          <w:szCs w:val="16"/>
                          <w:lang w:val="nl-BE"/>
                        </w:rPr>
                      </w:pPr>
                      <w:r w:rsidRPr="00720EC2">
                        <w:rPr>
                          <w:rFonts w:ascii="Gill Sans MT" w:hAnsi="Gill Sans MT"/>
                          <w:i/>
                          <w:sz w:val="16"/>
                          <w:szCs w:val="16"/>
                          <w:lang w:val="nl-BE"/>
                        </w:rPr>
                        <w:t xml:space="preserve">Mail naar onze frontdesk via </w:t>
                      </w:r>
                      <w:hyperlink r:id="rId14" w:history="1">
                        <w:r w:rsidRPr="00720EC2">
                          <w:rPr>
                            <w:rStyle w:val="Hyperlink"/>
                            <w:rFonts w:ascii="Gill Sans MT" w:hAnsi="Gill Sans MT"/>
                            <w:b/>
                            <w:i/>
                            <w:color w:val="F9D73F"/>
                            <w:sz w:val="16"/>
                            <w:szCs w:val="16"/>
                            <w:lang w:val="nl-BE"/>
                          </w:rPr>
                          <w:t>vraag@mi-is.be</w:t>
                        </w:r>
                      </w:hyperlink>
                    </w:p>
                    <w:p w14:paraId="44054114" w14:textId="77777777" w:rsidR="00FD199E" w:rsidRPr="00720EC2" w:rsidRDefault="00FD199E" w:rsidP="00BF4C24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rPr>
                          <w:rFonts w:ascii="Gill Sans MT" w:hAnsi="Gill Sans MT"/>
                          <w:i/>
                          <w:sz w:val="16"/>
                          <w:szCs w:val="16"/>
                          <w:lang w:val="nl-BE"/>
                        </w:rPr>
                      </w:pPr>
                      <w:r w:rsidRPr="00720EC2">
                        <w:rPr>
                          <w:rFonts w:ascii="Gill Sans MT" w:hAnsi="Gill Sans MT"/>
                          <w:i/>
                          <w:sz w:val="16"/>
                          <w:szCs w:val="16"/>
                          <w:lang w:val="nl-BE"/>
                        </w:rPr>
                        <w:t xml:space="preserve">Of bel naar </w:t>
                      </w:r>
                      <w:r w:rsidRPr="00720EC2">
                        <w:rPr>
                          <w:rFonts w:ascii="Gill Sans MT" w:hAnsi="Gill Sans MT"/>
                          <w:b/>
                          <w:i/>
                          <w:color w:val="F9D73F"/>
                          <w:sz w:val="16"/>
                          <w:szCs w:val="16"/>
                          <w:lang w:val="nl-BE"/>
                        </w:rPr>
                        <w:t>02 508 85 85</w:t>
                      </w:r>
                    </w:p>
                    <w:p w14:paraId="44054115" w14:textId="77777777" w:rsidR="00FD199E" w:rsidRPr="00720EC2" w:rsidRDefault="00FD199E" w:rsidP="00BF4C24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rPr>
                          <w:rFonts w:ascii="Gill Sans MT" w:hAnsi="Gill Sans MT"/>
                          <w:lang w:val="nl-BE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Gill Sans MT" w:hAnsi="Gill Sans MT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44054103" wp14:editId="44054104">
                <wp:simplePos x="0" y="0"/>
                <wp:positionH relativeFrom="page">
                  <wp:posOffset>89535</wp:posOffset>
                </wp:positionH>
                <wp:positionV relativeFrom="page">
                  <wp:posOffset>9977755</wp:posOffset>
                </wp:positionV>
                <wp:extent cx="7405370" cy="581660"/>
                <wp:effectExtent l="0" t="0" r="508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537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915" w:type="dxa"/>
                              <w:tblInd w:w="213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938"/>
                              <w:gridCol w:w="2977"/>
                            </w:tblGrid>
                            <w:tr w:rsidR="00FD199E" w:rsidRPr="007459CE" w14:paraId="44054119" w14:textId="77777777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7938" w:type="dxa"/>
                                </w:tcPr>
                                <w:p w14:paraId="44054116" w14:textId="77777777" w:rsidR="00FD199E" w:rsidRPr="007459CE" w:rsidRDefault="00FD199E" w:rsidP="007459CE">
                                  <w:pPr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  <w:lang w:val="nl-BE"/>
                                    </w:rPr>
                                  </w:pPr>
                                  <w:r w:rsidRPr="007459CE"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  <w:lang w:val="nl-BE"/>
                                    </w:rPr>
                                    <w:t>POD Maatschappelijke Integratie, Armoedebestrijding, Sociale Economie en Grootstedenbeleid</w:t>
                                  </w:r>
                                </w:p>
                                <w:p w14:paraId="44054117" w14:textId="77777777" w:rsidR="00FD199E" w:rsidRPr="007459CE" w:rsidRDefault="00FD199E" w:rsidP="007459CE">
                                  <w:pPr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  <w:lang w:val="nl-BE"/>
                                    </w:rPr>
                                    <w:t>Koning Albert II – laan 30 -</w:t>
                                  </w:r>
                                  <w:r w:rsidRPr="007459CE"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  <w:lang w:val="nl-BE"/>
                                    </w:rPr>
                                    <w:t xml:space="preserve"> B1000 Brussel </w:t>
                                  </w:r>
                                  <w:r w:rsidRPr="007459CE">
                                    <w:rPr>
                                      <w:rFonts w:ascii="Gill Sans MT" w:hAnsi="Gill Sans MT"/>
                                      <w:color w:val="F9D73F"/>
                                      <w:sz w:val="16"/>
                                      <w:szCs w:val="16"/>
                                      <w:lang w:val="nl-BE"/>
                                    </w:rPr>
                                    <w:t xml:space="preserve">– </w:t>
                                  </w:r>
                                  <w:hyperlink r:id="rId15" w:history="1">
                                    <w:r w:rsidRPr="007459CE">
                                      <w:rPr>
                                        <w:rStyle w:val="Hyperlink"/>
                                        <w:rFonts w:ascii="Gill Sans MT" w:hAnsi="Gill Sans MT"/>
                                        <w:color w:val="F9D73F"/>
                                        <w:sz w:val="16"/>
                                        <w:szCs w:val="16"/>
                                        <w:lang w:val="nl-BE"/>
                                      </w:rPr>
                                      <w:t>http://www.mi-is.be</w:t>
                                    </w:r>
                                  </w:hyperlink>
                                  <w:r>
                                    <w:rPr>
                                      <w:rFonts w:ascii="Gill Sans MT" w:hAnsi="Gill Sans MT"/>
                                      <w:color w:val="F9D73F"/>
                                      <w:sz w:val="16"/>
                                      <w:szCs w:val="16"/>
                                      <w:lang w:val="nl-BE"/>
                                    </w:rPr>
                                    <w:br/>
                                  </w:r>
                                  <w:r w:rsidRPr="007459CE"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  <w:lang w:val="nl-BE"/>
                                    </w:rPr>
                                    <w:t xml:space="preserve">tel +32 2 508 85 85 – fax +32 2 508 85 10 – </w:t>
                                  </w:r>
                                  <w:hyperlink r:id="rId16" w:history="1">
                                    <w:r w:rsidR="00A4262D" w:rsidRPr="00442A46">
                                      <w:rPr>
                                        <w:rStyle w:val="Hyperlink"/>
                                        <w:rFonts w:ascii="Gill Sans MT" w:hAnsi="Gill Sans MT"/>
                                        <w:sz w:val="16"/>
                                        <w:szCs w:val="16"/>
                                        <w:lang w:val="nl-BE"/>
                                      </w:rPr>
                                      <w:t>vraag@mi-is.be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44054118" w14:textId="77777777" w:rsidR="00FD199E" w:rsidRPr="007459CE" w:rsidRDefault="00FD199E">
                                  <w:pPr>
                                    <w:jc w:val="right"/>
                                    <w:rPr>
                                      <w:rFonts w:ascii="Gill Sans MT" w:hAnsi="Gill Sans MT"/>
                                      <w:sz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noProof/>
                                      <w:sz w:val="20"/>
                                      <w:lang w:val="en-US"/>
                                    </w:rPr>
                                    <w:drawing>
                                      <wp:inline distT="0" distB="0" distL="0" distR="0" wp14:anchorId="4405411D" wp14:editId="4405411E">
                                        <wp:extent cx="1802130" cy="295910"/>
                                        <wp:effectExtent l="0" t="0" r="0" b="0"/>
                                        <wp:docPr id="2" name="Image 2" descr="logo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logo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2130" cy="2959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4405411A" w14:textId="77777777" w:rsidR="00FD199E" w:rsidRPr="007459CE" w:rsidRDefault="00FD199E">
                            <w:pPr>
                              <w:rPr>
                                <w:rFonts w:ascii="Gill Sans MT" w:hAnsi="Gill Sans MT"/>
                                <w:sz w:val="20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14351" tIns="14351" rIns="14351" bIns="1435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5410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7.05pt;margin-top:785.65pt;width:583.1pt;height:45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" filled="f" stroked="f">
                <v:textbox inset="1.13pt,1.13pt,1.13pt,1.13pt">
                  <w:txbxContent>
                    <w:tbl>
                      <w:tblPr>
                        <w:tblW w:w="10915" w:type="dxa"/>
                        <w:tblInd w:w="213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938"/>
                        <w:gridCol w:w="2977"/>
                      </w:tblGrid>
                      <w:tr w:rsidR="00FD199E" w:rsidRPr="007459CE" w14:paraId="44054119" w14:textId="77777777">
                        <w:trPr>
                          <w:cantSplit/>
                          <w:trHeight w:val="705"/>
                        </w:trPr>
                        <w:tc>
                          <w:tcPr>
                            <w:tcW w:w="7938" w:type="dxa"/>
                          </w:tcPr>
                          <w:p w14:paraId="44054116" w14:textId="77777777" w:rsidR="00FD199E" w:rsidRPr="007459CE" w:rsidRDefault="00FD199E" w:rsidP="007459CE">
                            <w:pPr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7459CE"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nl-BE"/>
                              </w:rPr>
                              <w:t>POD Maatschappelijke Integratie, Armoedebestrijding, Sociale Economie en Grootstedenbeleid</w:t>
                            </w:r>
                          </w:p>
                          <w:p w14:paraId="44054117" w14:textId="77777777" w:rsidR="00FD199E" w:rsidRPr="007459CE" w:rsidRDefault="00FD199E" w:rsidP="007459CE">
                            <w:pPr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nl-B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nl-BE"/>
                              </w:rPr>
                              <w:t>Koning Albert II – laan 30 -</w:t>
                            </w:r>
                            <w:r w:rsidRPr="007459CE"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nl-BE"/>
                              </w:rPr>
                              <w:t xml:space="preserve"> B1000 Brussel </w:t>
                            </w:r>
                            <w:r w:rsidRPr="007459CE">
                              <w:rPr>
                                <w:rFonts w:ascii="Gill Sans MT" w:hAnsi="Gill Sans MT"/>
                                <w:color w:val="F9D73F"/>
                                <w:sz w:val="16"/>
                                <w:szCs w:val="16"/>
                                <w:lang w:val="nl-BE"/>
                              </w:rPr>
                              <w:t xml:space="preserve">– </w:t>
                            </w:r>
                            <w:hyperlink r:id="rId18" w:history="1">
                              <w:r w:rsidRPr="007459CE">
                                <w:rPr>
                                  <w:rStyle w:val="Hyperlink"/>
                                  <w:rFonts w:ascii="Gill Sans MT" w:hAnsi="Gill Sans MT"/>
                                  <w:color w:val="F9D73F"/>
                                  <w:sz w:val="16"/>
                                  <w:szCs w:val="16"/>
                                  <w:lang w:val="nl-BE"/>
                                </w:rPr>
                                <w:t>http://www.mi-is.be</w:t>
                              </w:r>
                            </w:hyperlink>
                            <w:r>
                              <w:rPr>
                                <w:rFonts w:ascii="Gill Sans MT" w:hAnsi="Gill Sans MT"/>
                                <w:color w:val="F9D73F"/>
                                <w:sz w:val="16"/>
                                <w:szCs w:val="16"/>
                                <w:lang w:val="nl-BE"/>
                              </w:rPr>
                              <w:br/>
                            </w:r>
                            <w:r w:rsidRPr="007459CE"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nl-BE"/>
                              </w:rPr>
                              <w:t xml:space="preserve">tel +32 2 508 85 85 – fax +32 2 508 85 10 – </w:t>
                            </w:r>
                            <w:hyperlink r:id="rId19" w:history="1">
                              <w:r w:rsidR="00A4262D" w:rsidRPr="00442A46">
                                <w:rPr>
                                  <w:rStyle w:val="Hyperlink"/>
                                  <w:rFonts w:ascii="Gill Sans MT" w:hAnsi="Gill Sans MT"/>
                                  <w:sz w:val="16"/>
                                  <w:szCs w:val="16"/>
                                  <w:lang w:val="nl-BE"/>
                                </w:rPr>
                                <w:t>vraag@mi-is.be</w:t>
                              </w:r>
                            </w:hyperlink>
                          </w:p>
                        </w:tc>
                        <w:tc>
                          <w:tcPr>
                            <w:tcW w:w="2977" w:type="dxa"/>
                          </w:tcPr>
                          <w:p w14:paraId="44054118" w14:textId="77777777" w:rsidR="00FD199E" w:rsidRPr="007459CE" w:rsidRDefault="00FD199E">
                            <w:pPr>
                              <w:jc w:val="right"/>
                              <w:rPr>
                                <w:rFonts w:ascii="Gill Sans MT" w:hAnsi="Gill Sans MT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Gill Sans MT" w:hAnsi="Gill Sans MT"/>
                                <w:noProof/>
                                <w:sz w:val="20"/>
                                <w:lang w:val="en-US"/>
                              </w:rPr>
                              <w:drawing>
                                <wp:inline distT="0" distB="0" distL="0" distR="0" wp14:anchorId="4405411D" wp14:editId="4405411E">
                                  <wp:extent cx="1802130" cy="295910"/>
                                  <wp:effectExtent l="0" t="0" r="0" b="0"/>
                                  <wp:docPr id="2" name="Image 2" descr="log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2130" cy="295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4405411A" w14:textId="77777777" w:rsidR="00FD199E" w:rsidRPr="007459CE" w:rsidRDefault="00FD199E">
                      <w:pPr>
                        <w:rPr>
                          <w:rFonts w:ascii="Gill Sans MT" w:hAnsi="Gill Sans MT"/>
                          <w:sz w:val="20"/>
                          <w:lang w:val="nl-BE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252"/>
      </w:tblGrid>
      <w:tr w:rsidR="00FC6579" w:rsidRPr="00E2485E" w14:paraId="440540C6" w14:textId="77777777">
        <w:trPr>
          <w:cantSplit/>
          <w:trHeight w:val="1710"/>
        </w:trPr>
        <w:tc>
          <w:tcPr>
            <w:tcW w:w="4252" w:type="dxa"/>
          </w:tcPr>
          <w:p w14:paraId="440540C4" w14:textId="77777777" w:rsidR="00B9502C" w:rsidRPr="00377122" w:rsidRDefault="00B9502C" w:rsidP="008F4138">
            <w:pPr>
              <w:pStyle w:val="Koptekst"/>
              <w:tabs>
                <w:tab w:val="clear" w:pos="4536"/>
                <w:tab w:val="clear" w:pos="9072"/>
              </w:tabs>
              <w:jc w:val="both"/>
              <w:rPr>
                <w:b/>
                <w:szCs w:val="24"/>
                <w:lang w:val="nl-NL"/>
              </w:rPr>
            </w:pPr>
            <w:bookmarkStart w:id="0" w:name="SYS_LOGO_INFO"/>
            <w:bookmarkStart w:id="1" w:name="SYS_LOGO_MIN"/>
            <w:bookmarkEnd w:id="0"/>
            <w:bookmarkEnd w:id="1"/>
            <w:r w:rsidRPr="00377122">
              <w:rPr>
                <w:b/>
                <w:szCs w:val="24"/>
                <w:lang w:val="nl-NL"/>
              </w:rPr>
              <w:t>Aan de dames en heren Voorzitters van de openbare centra voor maatschappelijk welzijn</w:t>
            </w:r>
          </w:p>
          <w:p w14:paraId="440540C5" w14:textId="77777777" w:rsidR="007459CE" w:rsidRPr="00377122" w:rsidRDefault="007459CE" w:rsidP="008F4138">
            <w:pPr>
              <w:pStyle w:val="Koptekst"/>
              <w:tabs>
                <w:tab w:val="clear" w:pos="4536"/>
                <w:tab w:val="clear" w:pos="9072"/>
              </w:tabs>
              <w:jc w:val="both"/>
              <w:rPr>
                <w:rFonts w:ascii="Gill Sans MT" w:hAnsi="Gill Sans MT"/>
                <w:sz w:val="20"/>
                <w:lang w:val="nl-NL"/>
              </w:rPr>
            </w:pPr>
          </w:p>
        </w:tc>
      </w:tr>
    </w:tbl>
    <w:p w14:paraId="440540C7" w14:textId="6A3F7D4E" w:rsidR="00ED2D1B" w:rsidRPr="00DE063E" w:rsidRDefault="0043008F" w:rsidP="008F4138">
      <w:pPr>
        <w:pStyle w:val="Letter"/>
        <w:ind w:right="-142"/>
        <w:jc w:val="both"/>
        <w:rPr>
          <w:lang w:val="nl-BE"/>
        </w:rPr>
      </w:pPr>
      <w:r>
        <w:rPr>
          <w:rFonts w:ascii="Gill Sans MT" w:hAnsi="Gill Sans MT"/>
          <w:lang w:val="nl-NL"/>
        </w:rPr>
        <w:tab/>
      </w:r>
      <w:r>
        <w:rPr>
          <w:rFonts w:ascii="Gill Sans MT" w:hAnsi="Gill Sans MT"/>
          <w:lang w:val="nl-NL"/>
        </w:rPr>
        <w:tab/>
      </w:r>
      <w:r>
        <w:rPr>
          <w:rFonts w:ascii="Gill Sans MT" w:hAnsi="Gill Sans MT"/>
          <w:lang w:val="nl-NL"/>
        </w:rPr>
        <w:tab/>
      </w:r>
      <w:r>
        <w:rPr>
          <w:rFonts w:ascii="Gill Sans MT" w:hAnsi="Gill Sans MT"/>
          <w:lang w:val="nl-NL"/>
        </w:rPr>
        <w:tab/>
      </w:r>
      <w:r>
        <w:rPr>
          <w:rFonts w:ascii="Gill Sans MT" w:hAnsi="Gill Sans MT"/>
          <w:lang w:val="nl-NL"/>
        </w:rPr>
        <w:tab/>
      </w:r>
      <w:r>
        <w:rPr>
          <w:rFonts w:ascii="Gill Sans MT" w:hAnsi="Gill Sans MT"/>
          <w:lang w:val="nl-NL"/>
        </w:rPr>
        <w:tab/>
      </w:r>
      <w:r w:rsidR="00B05917" w:rsidRPr="00DE063E">
        <w:rPr>
          <w:rFonts w:cs="Arial"/>
          <w:lang w:val="nl-NL"/>
        </w:rPr>
        <w:t xml:space="preserve">Datum: </w:t>
      </w:r>
      <w:r w:rsidR="0059417D" w:rsidRPr="00DE063E">
        <w:rPr>
          <w:rFonts w:cs="Arial"/>
          <w:lang w:val="nl-NL"/>
        </w:rPr>
        <w:t xml:space="preserve"> </w:t>
      </w:r>
      <w:r w:rsidR="003E680A">
        <w:rPr>
          <w:rFonts w:cs="Arial"/>
          <w:lang w:val="nl-NL"/>
        </w:rPr>
        <w:t>5 april 2019</w:t>
      </w:r>
    </w:p>
    <w:p w14:paraId="51375BB1" w14:textId="77777777" w:rsidR="00B125C6" w:rsidRPr="00DE063E" w:rsidRDefault="00B125C6" w:rsidP="008F4138">
      <w:pPr>
        <w:pStyle w:val="Letter"/>
        <w:jc w:val="both"/>
        <w:rPr>
          <w:lang w:val="nl-BE"/>
        </w:rPr>
      </w:pPr>
    </w:p>
    <w:p w14:paraId="440540C9" w14:textId="77777777" w:rsidR="00501342" w:rsidRPr="00501342" w:rsidRDefault="000054B9" w:rsidP="00501342">
      <w:pPr>
        <w:pStyle w:val="Let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  <w:lang w:val="nl-BE"/>
        </w:rPr>
      </w:pPr>
      <w:r w:rsidRPr="00DE063E">
        <w:rPr>
          <w:b/>
          <w:szCs w:val="24"/>
          <w:lang w:val="nl-BE"/>
        </w:rPr>
        <w:t xml:space="preserve">Omzendbrief </w:t>
      </w:r>
      <w:r w:rsidR="00FD199E">
        <w:rPr>
          <w:b/>
          <w:szCs w:val="24"/>
          <w:lang w:val="nl-BE"/>
        </w:rPr>
        <w:t xml:space="preserve">met betrekking tot artikel 22, §1, m) van het Koninklijk Besluit van 11 juli 2002 </w:t>
      </w:r>
      <w:r w:rsidR="00FD199E" w:rsidRPr="00FD199E">
        <w:rPr>
          <w:b/>
          <w:szCs w:val="24"/>
          <w:lang w:val="nl-BE"/>
        </w:rPr>
        <w:t>houdende het algemeen reglement betreffende het recht op maatschappelijke integratie</w:t>
      </w:r>
      <w:r w:rsidR="00FD199E">
        <w:rPr>
          <w:b/>
          <w:szCs w:val="24"/>
          <w:lang w:val="nl-BE"/>
        </w:rPr>
        <w:t xml:space="preserve">. </w:t>
      </w:r>
    </w:p>
    <w:p w14:paraId="440540CA" w14:textId="216CEF73" w:rsidR="00501342" w:rsidRDefault="00501342">
      <w:pPr>
        <w:contextualSpacing/>
        <w:jc w:val="both"/>
        <w:rPr>
          <w:szCs w:val="24"/>
          <w:lang w:val="nl-BE" w:eastAsia="nl-NL"/>
        </w:rPr>
      </w:pPr>
    </w:p>
    <w:p w14:paraId="6B2AD223" w14:textId="2EC99833" w:rsidR="000A5C77" w:rsidRDefault="003E680A">
      <w:pPr>
        <w:contextualSpacing/>
        <w:jc w:val="both"/>
        <w:rPr>
          <w:szCs w:val="24"/>
          <w:lang w:val="nl-BE" w:eastAsia="nl-NL"/>
        </w:rPr>
      </w:pPr>
      <w:r>
        <w:rPr>
          <w:szCs w:val="24"/>
          <w:lang w:val="nl-BE" w:eastAsia="nl-NL"/>
        </w:rPr>
        <w:t>Mevrouw de Voorzitter,</w:t>
      </w:r>
    </w:p>
    <w:p w14:paraId="75BEAB96" w14:textId="428073FB" w:rsidR="003E680A" w:rsidRDefault="003E680A">
      <w:pPr>
        <w:contextualSpacing/>
        <w:jc w:val="both"/>
        <w:rPr>
          <w:szCs w:val="24"/>
          <w:lang w:val="nl-BE" w:eastAsia="nl-NL"/>
        </w:rPr>
      </w:pPr>
      <w:r>
        <w:rPr>
          <w:szCs w:val="24"/>
          <w:lang w:val="nl-BE" w:eastAsia="nl-NL"/>
        </w:rPr>
        <w:t>Meneer de Voorzitter,</w:t>
      </w:r>
    </w:p>
    <w:p w14:paraId="2DBCE3EB" w14:textId="77777777" w:rsidR="003E680A" w:rsidRDefault="003E680A">
      <w:pPr>
        <w:contextualSpacing/>
        <w:jc w:val="both"/>
        <w:rPr>
          <w:szCs w:val="24"/>
          <w:lang w:val="nl-BE" w:eastAsia="nl-NL"/>
        </w:rPr>
      </w:pPr>
    </w:p>
    <w:p w14:paraId="440540CC" w14:textId="77777777" w:rsidR="004A1B83" w:rsidRDefault="00414B69" w:rsidP="00936453">
      <w:pPr>
        <w:spacing w:line="240" w:lineRule="auto"/>
        <w:contextualSpacing/>
        <w:jc w:val="both"/>
        <w:rPr>
          <w:szCs w:val="24"/>
          <w:lang w:val="nl-BE" w:eastAsia="nl-NL"/>
        </w:rPr>
      </w:pPr>
      <w:r>
        <w:rPr>
          <w:szCs w:val="24"/>
          <w:lang w:val="nl-BE" w:eastAsia="nl-NL"/>
        </w:rPr>
        <w:t>In</w:t>
      </w:r>
      <w:r w:rsidR="00FD199E">
        <w:rPr>
          <w:szCs w:val="24"/>
          <w:lang w:val="nl-BE" w:eastAsia="nl-NL"/>
        </w:rPr>
        <w:t xml:space="preserve">gevolge </w:t>
      </w:r>
      <w:r w:rsidR="00BB5C71">
        <w:rPr>
          <w:szCs w:val="24"/>
          <w:lang w:val="nl-BE" w:eastAsia="nl-NL"/>
        </w:rPr>
        <w:t xml:space="preserve">de Zesde Staatshervorming </w:t>
      </w:r>
      <w:r w:rsidR="001E5977">
        <w:rPr>
          <w:szCs w:val="24"/>
          <w:lang w:val="nl-BE" w:eastAsia="nl-NL"/>
        </w:rPr>
        <w:t xml:space="preserve">werd </w:t>
      </w:r>
      <w:r w:rsidR="00FD199E">
        <w:rPr>
          <w:szCs w:val="24"/>
          <w:lang w:val="nl-BE" w:eastAsia="nl-NL"/>
        </w:rPr>
        <w:t xml:space="preserve">de bevoegdheid betreffende </w:t>
      </w:r>
      <w:r w:rsidR="001E5977">
        <w:rPr>
          <w:szCs w:val="24"/>
          <w:lang w:val="nl-BE" w:eastAsia="nl-NL"/>
        </w:rPr>
        <w:t>de tegemoetkoming voor hulp aan bejaarden overgedragen aan de gemeenschappen.</w:t>
      </w:r>
      <w:r w:rsidR="001E5977">
        <w:rPr>
          <w:rStyle w:val="Voetnootmarkering"/>
          <w:szCs w:val="24"/>
          <w:lang w:val="nl-BE" w:eastAsia="nl-NL"/>
        </w:rPr>
        <w:footnoteReference w:id="1"/>
      </w:r>
    </w:p>
    <w:p w14:paraId="130AA014" w14:textId="77777777" w:rsidR="000A5C77" w:rsidRDefault="000A5C77" w:rsidP="00936453">
      <w:pPr>
        <w:spacing w:line="240" w:lineRule="auto"/>
        <w:contextualSpacing/>
        <w:jc w:val="both"/>
        <w:rPr>
          <w:szCs w:val="24"/>
          <w:lang w:val="nl-BE" w:eastAsia="nl-NL"/>
        </w:rPr>
      </w:pPr>
    </w:p>
    <w:p w14:paraId="440540CE" w14:textId="70A97472" w:rsidR="00FD199E" w:rsidRDefault="009939AB" w:rsidP="000A5C77">
      <w:pPr>
        <w:contextualSpacing/>
        <w:jc w:val="both"/>
        <w:rPr>
          <w:szCs w:val="24"/>
          <w:lang w:val="nl-BE" w:eastAsia="nl-NL"/>
        </w:rPr>
      </w:pPr>
      <w:r>
        <w:rPr>
          <w:szCs w:val="24"/>
          <w:lang w:val="nl-BE" w:eastAsia="nl-NL"/>
        </w:rPr>
        <w:t xml:space="preserve">Er werden </w:t>
      </w:r>
      <w:r w:rsidR="00616E58">
        <w:rPr>
          <w:szCs w:val="24"/>
          <w:lang w:val="nl-BE" w:eastAsia="nl-NL"/>
        </w:rPr>
        <w:t xml:space="preserve">intussen </w:t>
      </w:r>
      <w:r>
        <w:rPr>
          <w:szCs w:val="24"/>
          <w:lang w:val="nl-BE" w:eastAsia="nl-NL"/>
        </w:rPr>
        <w:t xml:space="preserve">verschillende </w:t>
      </w:r>
      <w:r w:rsidR="000A5C77">
        <w:rPr>
          <w:szCs w:val="24"/>
          <w:lang w:val="nl-BE" w:eastAsia="nl-NL"/>
        </w:rPr>
        <w:t>moeilijkheden</w:t>
      </w:r>
      <w:r w:rsidR="00B125C6">
        <w:rPr>
          <w:szCs w:val="24"/>
          <w:lang w:val="nl-BE" w:eastAsia="nl-NL"/>
        </w:rPr>
        <w:t xml:space="preserve"> </w:t>
      </w:r>
      <w:r>
        <w:rPr>
          <w:szCs w:val="24"/>
          <w:lang w:val="nl-BE" w:eastAsia="nl-NL"/>
        </w:rPr>
        <w:t>vastgesteld bij de berekening van de bestaansmiddele</w:t>
      </w:r>
      <w:r w:rsidR="00616E58">
        <w:rPr>
          <w:szCs w:val="24"/>
          <w:lang w:val="nl-BE" w:eastAsia="nl-NL"/>
        </w:rPr>
        <w:t xml:space="preserve">n in het kader van het leefloon. </w:t>
      </w:r>
      <w:r w:rsidR="00612D32">
        <w:rPr>
          <w:szCs w:val="24"/>
          <w:lang w:val="nl-BE" w:eastAsia="nl-NL"/>
        </w:rPr>
        <w:t>Meer bepaald stelt zich</w:t>
      </w:r>
      <w:r w:rsidR="00737256">
        <w:rPr>
          <w:szCs w:val="24"/>
          <w:lang w:val="nl-BE" w:eastAsia="nl-NL"/>
        </w:rPr>
        <w:t xml:space="preserve"> de vraag </w:t>
      </w:r>
      <w:r w:rsidR="00616E58">
        <w:rPr>
          <w:szCs w:val="24"/>
          <w:lang w:val="nl-BE" w:eastAsia="nl-NL"/>
        </w:rPr>
        <w:t>of artikel</w:t>
      </w:r>
      <w:r w:rsidR="00737256">
        <w:rPr>
          <w:szCs w:val="24"/>
          <w:lang w:val="nl-BE" w:eastAsia="nl-NL"/>
        </w:rPr>
        <w:t xml:space="preserve"> 22, §1, m</w:t>
      </w:r>
      <w:r w:rsidR="001E5977">
        <w:rPr>
          <w:szCs w:val="24"/>
          <w:lang w:val="nl-BE" w:eastAsia="nl-NL"/>
        </w:rPr>
        <w:t>)</w:t>
      </w:r>
      <w:r w:rsidR="00737256">
        <w:rPr>
          <w:szCs w:val="24"/>
          <w:lang w:val="nl-BE" w:eastAsia="nl-NL"/>
        </w:rPr>
        <w:t xml:space="preserve"> van het Koninklijk Besluit van 11 juli 2002 houdende het algemeen reglement betreffende het recht op maatschappelijke integratie van toepassing is op de tussenkomsten die </w:t>
      </w:r>
      <w:r w:rsidR="00501342">
        <w:rPr>
          <w:szCs w:val="24"/>
          <w:lang w:val="nl-BE" w:eastAsia="nl-NL"/>
        </w:rPr>
        <w:t xml:space="preserve">in het kader van de uitoefening van deze bevoegdheid </w:t>
      </w:r>
      <w:r w:rsidR="00A4262D">
        <w:rPr>
          <w:szCs w:val="24"/>
          <w:lang w:val="nl-BE" w:eastAsia="nl-NL"/>
        </w:rPr>
        <w:t>werden toegekend</w:t>
      </w:r>
      <w:r w:rsidR="00414B69">
        <w:rPr>
          <w:szCs w:val="24"/>
          <w:lang w:val="nl-BE" w:eastAsia="nl-NL"/>
        </w:rPr>
        <w:t>.</w:t>
      </w:r>
      <w:r w:rsidR="00616E58">
        <w:rPr>
          <w:szCs w:val="24"/>
          <w:lang w:val="nl-BE" w:eastAsia="nl-NL"/>
        </w:rPr>
        <w:t xml:space="preserve"> Ik stelde deze omzendbrief op om de situatie uit te klaren.</w:t>
      </w:r>
    </w:p>
    <w:p w14:paraId="440540CF" w14:textId="1381076C" w:rsidR="000B37EF" w:rsidRDefault="000B37EF" w:rsidP="00936453">
      <w:pPr>
        <w:spacing w:line="240" w:lineRule="auto"/>
        <w:contextualSpacing/>
        <w:jc w:val="both"/>
        <w:rPr>
          <w:szCs w:val="24"/>
          <w:lang w:val="nl-BE" w:eastAsia="nl-NL"/>
        </w:rPr>
      </w:pPr>
    </w:p>
    <w:p w14:paraId="440540D0" w14:textId="51AEB4AE" w:rsidR="000B37EF" w:rsidRDefault="00B125C6" w:rsidP="000B37EF">
      <w:pPr>
        <w:pStyle w:val="Kop1"/>
      </w:pPr>
      <w:r>
        <w:t>1</w:t>
      </w:r>
      <w:r w:rsidR="000B37EF">
        <w:t>. Artikel 22, §1, m) van het Koninklijk Besluit van 11 juli 2002 houdende het algemeen reglement betreffende het recht op maatschappelijke integratie</w:t>
      </w:r>
    </w:p>
    <w:p w14:paraId="440540D1" w14:textId="77777777" w:rsidR="00737256" w:rsidRDefault="00737256">
      <w:pPr>
        <w:contextualSpacing/>
        <w:jc w:val="both"/>
        <w:rPr>
          <w:szCs w:val="24"/>
          <w:lang w:val="nl-BE" w:eastAsia="nl-NL"/>
        </w:rPr>
      </w:pPr>
    </w:p>
    <w:p w14:paraId="440540D2" w14:textId="77777777" w:rsidR="00737256" w:rsidRDefault="00737256">
      <w:pPr>
        <w:contextualSpacing/>
        <w:jc w:val="both"/>
        <w:rPr>
          <w:szCs w:val="24"/>
          <w:lang w:val="nl-BE" w:eastAsia="nl-NL"/>
        </w:rPr>
      </w:pPr>
      <w:r>
        <w:rPr>
          <w:szCs w:val="24"/>
          <w:lang w:val="nl-BE" w:eastAsia="nl-NL"/>
        </w:rPr>
        <w:lastRenderedPageBreak/>
        <w:t>Artikel 22, §1, m) van het voornoemde besluit luidt als volgt:</w:t>
      </w:r>
    </w:p>
    <w:p w14:paraId="440540D3" w14:textId="77777777" w:rsidR="00737256" w:rsidRPr="00737256" w:rsidRDefault="00737256">
      <w:pPr>
        <w:contextualSpacing/>
        <w:jc w:val="both"/>
        <w:rPr>
          <w:i/>
          <w:szCs w:val="24"/>
          <w:lang w:val="nl-NL" w:eastAsia="nl-NL"/>
        </w:rPr>
      </w:pPr>
      <w:r>
        <w:rPr>
          <w:szCs w:val="24"/>
          <w:lang w:val="nl-BE" w:eastAsia="nl-NL"/>
        </w:rPr>
        <w:t>“</w:t>
      </w:r>
      <w:r w:rsidRPr="00737256">
        <w:rPr>
          <w:i/>
          <w:szCs w:val="24"/>
          <w:lang w:val="nl-NL" w:eastAsia="nl-NL"/>
        </w:rPr>
        <w:t>Bij het berekenen van de bestaansmiddelen wordt  geen  rekening gehouden met :</w:t>
      </w:r>
    </w:p>
    <w:p w14:paraId="440540D4" w14:textId="77777777" w:rsidR="00737256" w:rsidRPr="00737256" w:rsidRDefault="00737256">
      <w:pPr>
        <w:contextualSpacing/>
        <w:jc w:val="both"/>
        <w:rPr>
          <w:i/>
          <w:szCs w:val="24"/>
          <w:lang w:val="nl-NL" w:eastAsia="nl-NL"/>
        </w:rPr>
      </w:pPr>
      <w:r w:rsidRPr="00737256">
        <w:rPr>
          <w:i/>
          <w:szCs w:val="24"/>
          <w:lang w:val="nl-NL" w:eastAsia="nl-NL"/>
        </w:rPr>
        <w:t>(…)</w:t>
      </w:r>
    </w:p>
    <w:p w14:paraId="440540D5" w14:textId="77777777" w:rsidR="00737256" w:rsidRPr="00737256" w:rsidRDefault="00737256">
      <w:pPr>
        <w:contextualSpacing/>
        <w:jc w:val="both"/>
        <w:rPr>
          <w:i/>
          <w:szCs w:val="24"/>
          <w:lang w:val="nl-NL" w:eastAsia="nl-NL"/>
        </w:rPr>
      </w:pPr>
      <w:r w:rsidRPr="00737256">
        <w:rPr>
          <w:i/>
          <w:szCs w:val="24"/>
          <w:lang w:val="nl-NL" w:eastAsia="nl-NL"/>
        </w:rPr>
        <w:t>m) de ten laste neming voorzien door de deelgebieden van de kosten voor de niet- medische hulp- en dienstverlening verleend door derden aan een persoon met een verminderd vermogen tot zelfzorg, alsook de door de niet-beroepsmatige zorgverlener ontvangen vergoeding van de zorgbehoevende in het kader van de verstrekte niet-medische hulp- en dienstverlening;</w:t>
      </w:r>
    </w:p>
    <w:p w14:paraId="440540D6" w14:textId="77777777" w:rsidR="00737256" w:rsidRPr="00737256" w:rsidRDefault="00737256">
      <w:pPr>
        <w:contextualSpacing/>
        <w:jc w:val="both"/>
        <w:rPr>
          <w:i/>
          <w:szCs w:val="24"/>
          <w:lang w:val="nl-NL" w:eastAsia="nl-NL"/>
        </w:rPr>
      </w:pPr>
      <w:r w:rsidRPr="00737256">
        <w:rPr>
          <w:i/>
          <w:szCs w:val="24"/>
          <w:lang w:val="nl-NL" w:eastAsia="nl-NL"/>
        </w:rPr>
        <w:t>(…)”</w:t>
      </w:r>
    </w:p>
    <w:p w14:paraId="440540D7" w14:textId="77777777" w:rsidR="00501342" w:rsidRDefault="00501342">
      <w:pPr>
        <w:contextualSpacing/>
        <w:jc w:val="both"/>
        <w:rPr>
          <w:szCs w:val="24"/>
          <w:lang w:val="nl-BE" w:eastAsia="nl-NL"/>
        </w:rPr>
      </w:pPr>
    </w:p>
    <w:p w14:paraId="440540D8" w14:textId="36564C68" w:rsidR="000B37EF" w:rsidRDefault="00B125C6" w:rsidP="000B37EF">
      <w:pPr>
        <w:pStyle w:val="Kop1"/>
      </w:pPr>
      <w:r>
        <w:t>2</w:t>
      </w:r>
      <w:r w:rsidR="000B37EF">
        <w:t>. De tegemoetkoming voor hulp aan bejaarden toegekend door de FOD Sociale Zekerheid.</w:t>
      </w:r>
    </w:p>
    <w:p w14:paraId="62F5337C" w14:textId="3A4EC83B" w:rsidR="00080C26" w:rsidRDefault="00BB5C71" w:rsidP="00080C26">
      <w:pPr>
        <w:contextualSpacing/>
        <w:jc w:val="both"/>
        <w:rPr>
          <w:szCs w:val="24"/>
          <w:lang w:val="nl-BE" w:eastAsia="nl-NL"/>
        </w:rPr>
      </w:pPr>
      <w:r>
        <w:rPr>
          <w:szCs w:val="24"/>
          <w:lang w:val="nl-BE" w:eastAsia="nl-NL"/>
        </w:rPr>
        <w:t>Aangezien de tegemoetkoming voor hulp aan bejaarden nu een bevoeg</w:t>
      </w:r>
      <w:r w:rsidR="0013344A">
        <w:rPr>
          <w:szCs w:val="24"/>
          <w:lang w:val="nl-BE" w:eastAsia="nl-NL"/>
        </w:rPr>
        <w:t xml:space="preserve">dheid is van de gemeenschappen en </w:t>
      </w:r>
      <w:r w:rsidR="0033216A">
        <w:rPr>
          <w:szCs w:val="24"/>
          <w:lang w:val="nl-BE" w:eastAsia="nl-NL"/>
        </w:rPr>
        <w:t xml:space="preserve">deze </w:t>
      </w:r>
      <w:r w:rsidR="0013344A">
        <w:rPr>
          <w:szCs w:val="24"/>
          <w:lang w:val="nl-BE" w:eastAsia="nl-NL"/>
        </w:rPr>
        <w:t>slechts in naam en voor rekening van de gemeenschappen door de</w:t>
      </w:r>
      <w:r w:rsidR="00501342">
        <w:rPr>
          <w:szCs w:val="24"/>
          <w:lang w:val="nl-BE" w:eastAsia="nl-NL"/>
        </w:rPr>
        <w:t xml:space="preserve"> FOD Sociale Zekerheid uitgekeerd</w:t>
      </w:r>
      <w:r w:rsidR="0013344A">
        <w:rPr>
          <w:szCs w:val="24"/>
          <w:lang w:val="nl-BE" w:eastAsia="nl-NL"/>
        </w:rPr>
        <w:t xml:space="preserve"> wordt, </w:t>
      </w:r>
      <w:r w:rsidR="009D6933">
        <w:rPr>
          <w:szCs w:val="24"/>
          <w:lang w:val="nl-BE" w:eastAsia="nl-NL"/>
        </w:rPr>
        <w:t xml:space="preserve">valt </w:t>
      </w:r>
      <w:r w:rsidR="0013344A">
        <w:rPr>
          <w:szCs w:val="24"/>
          <w:lang w:val="nl-BE" w:eastAsia="nl-NL"/>
        </w:rPr>
        <w:t xml:space="preserve">deze tegemoetkoming </w:t>
      </w:r>
      <w:r w:rsidR="00CA271E">
        <w:rPr>
          <w:szCs w:val="24"/>
          <w:lang w:val="nl-BE" w:eastAsia="nl-NL"/>
        </w:rPr>
        <w:t xml:space="preserve">onder </w:t>
      </w:r>
      <w:r w:rsidR="009D6933">
        <w:rPr>
          <w:szCs w:val="24"/>
          <w:lang w:val="nl-BE" w:eastAsia="nl-NL"/>
        </w:rPr>
        <w:t xml:space="preserve">het toepassingsgebied van </w:t>
      </w:r>
      <w:r w:rsidR="0013344A">
        <w:rPr>
          <w:szCs w:val="24"/>
          <w:lang w:val="nl-BE" w:eastAsia="nl-NL"/>
        </w:rPr>
        <w:t>het voornoemde artikel 22, §1, m).</w:t>
      </w:r>
      <w:r w:rsidR="00080C26">
        <w:rPr>
          <w:szCs w:val="24"/>
          <w:lang w:val="nl-BE" w:eastAsia="nl-NL"/>
        </w:rPr>
        <w:t xml:space="preserve"> Dit</w:t>
      </w:r>
      <w:r w:rsidR="00080C26" w:rsidRPr="0060791C">
        <w:rPr>
          <w:szCs w:val="24"/>
          <w:lang w:val="nl-BE" w:eastAsia="nl-NL"/>
        </w:rPr>
        <w:t xml:space="preserve"> betekent dat het vrijgesteld </w:t>
      </w:r>
      <w:r w:rsidR="00080C26">
        <w:rPr>
          <w:szCs w:val="24"/>
          <w:lang w:val="nl-BE" w:eastAsia="nl-NL"/>
        </w:rPr>
        <w:t xml:space="preserve">is </w:t>
      </w:r>
      <w:r w:rsidR="00080C26" w:rsidRPr="0060791C">
        <w:rPr>
          <w:szCs w:val="24"/>
          <w:lang w:val="nl-BE" w:eastAsia="nl-NL"/>
        </w:rPr>
        <w:t>voor de berekening van de bestaansmiddelen in het kader van het recht op maatschappelijke integratie</w:t>
      </w:r>
      <w:r w:rsidR="00080C26">
        <w:rPr>
          <w:szCs w:val="24"/>
          <w:lang w:val="nl-BE" w:eastAsia="nl-NL"/>
        </w:rPr>
        <w:t>.</w:t>
      </w:r>
    </w:p>
    <w:p w14:paraId="440540DA" w14:textId="77777777" w:rsidR="000B37EF" w:rsidRDefault="000B37EF">
      <w:pPr>
        <w:contextualSpacing/>
        <w:jc w:val="both"/>
        <w:rPr>
          <w:szCs w:val="24"/>
          <w:lang w:val="nl-BE" w:eastAsia="nl-NL"/>
        </w:rPr>
      </w:pPr>
    </w:p>
    <w:p w14:paraId="440540DB" w14:textId="792F7EFE" w:rsidR="000B37EF" w:rsidRDefault="00B125C6" w:rsidP="000B37EF">
      <w:pPr>
        <w:pStyle w:val="Kop1"/>
      </w:pPr>
      <w:r>
        <w:t>3</w:t>
      </w:r>
      <w:r w:rsidR="000B37EF">
        <w:t xml:space="preserve">. De zorgbudgetten van de Vlaamse gemeenschap toegekend op basis van </w:t>
      </w:r>
      <w:r w:rsidR="009F3D44">
        <w:t>het decreet van 18 mei 2018 houdende de Vlaamse Sociale Bescherming.</w:t>
      </w:r>
    </w:p>
    <w:p w14:paraId="440540DC" w14:textId="77777777" w:rsidR="0013344A" w:rsidRDefault="00E0282F">
      <w:pPr>
        <w:contextualSpacing/>
        <w:jc w:val="both"/>
        <w:rPr>
          <w:szCs w:val="24"/>
          <w:lang w:val="nl-BE" w:eastAsia="nl-NL"/>
        </w:rPr>
      </w:pPr>
      <w:r>
        <w:rPr>
          <w:szCs w:val="24"/>
          <w:lang w:val="nl-BE" w:eastAsia="nl-NL"/>
        </w:rPr>
        <w:t>Vlaanderen maakte reeds gebruik van de haar overgedragen bevoegdheid en vormde de tegemoetkoming voor hulp aan bejaarden om tot het zorgbudget voor ouderen met een zorgnood.</w:t>
      </w:r>
    </w:p>
    <w:p w14:paraId="440540DD" w14:textId="77777777" w:rsidR="00E0282F" w:rsidRDefault="00E0282F">
      <w:pPr>
        <w:contextualSpacing/>
        <w:jc w:val="both"/>
        <w:rPr>
          <w:szCs w:val="24"/>
          <w:lang w:val="nl-BE" w:eastAsia="nl-NL"/>
        </w:rPr>
      </w:pPr>
    </w:p>
    <w:p w14:paraId="440540DE" w14:textId="2E27D9D9" w:rsidR="00501342" w:rsidRDefault="000B37EF">
      <w:pPr>
        <w:contextualSpacing/>
        <w:jc w:val="both"/>
        <w:rPr>
          <w:szCs w:val="24"/>
          <w:lang w:val="nl-BE" w:eastAsia="nl-NL"/>
        </w:rPr>
      </w:pPr>
      <w:r>
        <w:rPr>
          <w:szCs w:val="24"/>
          <w:lang w:val="nl-BE" w:eastAsia="nl-NL"/>
        </w:rPr>
        <w:t xml:space="preserve">Het zorgbudget voor ouderen met een zorgnood </w:t>
      </w:r>
      <w:r w:rsidR="00D939EB">
        <w:rPr>
          <w:szCs w:val="24"/>
          <w:lang w:val="nl-BE" w:eastAsia="nl-NL"/>
        </w:rPr>
        <w:t>zoals bepaald in artikel 84</w:t>
      </w:r>
      <w:r w:rsidR="00B546C7">
        <w:rPr>
          <w:szCs w:val="24"/>
          <w:lang w:val="nl-BE" w:eastAsia="nl-NL"/>
        </w:rPr>
        <w:t xml:space="preserve"> t.e.m. 90</w:t>
      </w:r>
      <w:r w:rsidR="00D939EB">
        <w:rPr>
          <w:szCs w:val="24"/>
          <w:lang w:val="nl-BE" w:eastAsia="nl-NL"/>
        </w:rPr>
        <w:t xml:space="preserve"> van het decreet van 18 mei 2018 houdende de Vlaamse Sociale Bescherming</w:t>
      </w:r>
      <w:r>
        <w:rPr>
          <w:szCs w:val="24"/>
          <w:lang w:val="nl-BE" w:eastAsia="nl-NL"/>
        </w:rPr>
        <w:t xml:space="preserve"> </w:t>
      </w:r>
      <w:r w:rsidR="00CA271E">
        <w:rPr>
          <w:szCs w:val="24"/>
          <w:lang w:val="nl-BE" w:eastAsia="nl-NL"/>
        </w:rPr>
        <w:t xml:space="preserve">valt </w:t>
      </w:r>
      <w:r w:rsidR="00CA271E">
        <w:rPr>
          <w:szCs w:val="24"/>
          <w:lang w:val="nl-BE" w:eastAsia="nl-NL"/>
        </w:rPr>
        <w:lastRenderedPageBreak/>
        <w:t xml:space="preserve">dus onder het toepassingsgebied </w:t>
      </w:r>
      <w:r>
        <w:rPr>
          <w:szCs w:val="24"/>
          <w:lang w:val="nl-BE" w:eastAsia="nl-NL"/>
        </w:rPr>
        <w:t>van het voornoemde artikel 22, §1, m)</w:t>
      </w:r>
      <w:r w:rsidR="00080C26">
        <w:rPr>
          <w:szCs w:val="24"/>
          <w:lang w:val="nl-BE" w:eastAsia="nl-NL"/>
        </w:rPr>
        <w:t>.</w:t>
      </w:r>
      <w:r w:rsidR="0060791C">
        <w:rPr>
          <w:szCs w:val="24"/>
          <w:lang w:val="nl-BE" w:eastAsia="nl-NL"/>
        </w:rPr>
        <w:t xml:space="preserve"> </w:t>
      </w:r>
      <w:r w:rsidR="00080C26">
        <w:rPr>
          <w:szCs w:val="24"/>
          <w:lang w:val="nl-BE" w:eastAsia="nl-NL"/>
        </w:rPr>
        <w:t>Dit</w:t>
      </w:r>
      <w:r w:rsidR="0060791C" w:rsidRPr="0060791C">
        <w:rPr>
          <w:szCs w:val="24"/>
          <w:lang w:val="nl-BE" w:eastAsia="nl-NL"/>
        </w:rPr>
        <w:t xml:space="preserve"> betekent dat het vrijgesteld </w:t>
      </w:r>
      <w:r w:rsidR="0060791C">
        <w:rPr>
          <w:szCs w:val="24"/>
          <w:lang w:val="nl-BE" w:eastAsia="nl-NL"/>
        </w:rPr>
        <w:t xml:space="preserve">is </w:t>
      </w:r>
      <w:r w:rsidR="0060791C" w:rsidRPr="0060791C">
        <w:rPr>
          <w:szCs w:val="24"/>
          <w:lang w:val="nl-BE" w:eastAsia="nl-NL"/>
        </w:rPr>
        <w:t>voor de berekening van de bestaansmiddelen in het kader van het recht op maatschappelijke integratie</w:t>
      </w:r>
      <w:r>
        <w:rPr>
          <w:szCs w:val="24"/>
          <w:lang w:val="nl-BE" w:eastAsia="nl-NL"/>
        </w:rPr>
        <w:t>.</w:t>
      </w:r>
    </w:p>
    <w:p w14:paraId="440540DF" w14:textId="77777777" w:rsidR="004527FD" w:rsidRDefault="004527FD">
      <w:pPr>
        <w:contextualSpacing/>
        <w:jc w:val="both"/>
        <w:rPr>
          <w:szCs w:val="24"/>
          <w:lang w:val="nl-BE" w:eastAsia="nl-NL"/>
        </w:rPr>
      </w:pPr>
    </w:p>
    <w:p w14:paraId="440540E0" w14:textId="62740076" w:rsidR="00B546C7" w:rsidRDefault="004527FD">
      <w:pPr>
        <w:contextualSpacing/>
        <w:jc w:val="both"/>
        <w:rPr>
          <w:szCs w:val="24"/>
          <w:lang w:val="nl-BE" w:eastAsia="nl-NL"/>
        </w:rPr>
      </w:pPr>
      <w:r>
        <w:rPr>
          <w:szCs w:val="24"/>
          <w:lang w:val="nl-BE" w:eastAsia="nl-NL"/>
        </w:rPr>
        <w:t>Ter volledigheid merk ik nog op dat ook</w:t>
      </w:r>
      <w:r w:rsidR="00B546C7">
        <w:rPr>
          <w:szCs w:val="24"/>
          <w:lang w:val="nl-BE" w:eastAsia="nl-NL"/>
        </w:rPr>
        <w:t xml:space="preserve"> de volgende zorgbudgetten</w:t>
      </w:r>
      <w:r w:rsidR="0060791C">
        <w:rPr>
          <w:szCs w:val="24"/>
          <w:lang w:val="nl-BE" w:eastAsia="nl-NL"/>
        </w:rPr>
        <w:t xml:space="preserve"> </w:t>
      </w:r>
      <w:r w:rsidR="0060791C" w:rsidRPr="0060791C">
        <w:rPr>
          <w:szCs w:val="24"/>
          <w:lang w:val="nl-BE" w:eastAsia="nl-NL"/>
        </w:rPr>
        <w:t xml:space="preserve">welke momenteel door de Vlaamse Gemeenschap georganiseerd zijn eveneens </w:t>
      </w:r>
      <w:r w:rsidR="00CA271E">
        <w:rPr>
          <w:szCs w:val="24"/>
          <w:lang w:val="nl-BE" w:eastAsia="nl-NL"/>
        </w:rPr>
        <w:t>onder</w:t>
      </w:r>
      <w:r w:rsidR="00B546C7">
        <w:rPr>
          <w:szCs w:val="24"/>
          <w:lang w:val="nl-BE" w:eastAsia="nl-NL"/>
        </w:rPr>
        <w:t xml:space="preserve"> </w:t>
      </w:r>
      <w:r w:rsidR="00CA271E">
        <w:rPr>
          <w:szCs w:val="24"/>
          <w:lang w:val="nl-BE" w:eastAsia="nl-NL"/>
        </w:rPr>
        <w:t xml:space="preserve">het toepassingsgebied </w:t>
      </w:r>
      <w:r w:rsidR="00E0282F">
        <w:rPr>
          <w:szCs w:val="24"/>
          <w:lang w:val="nl-BE" w:eastAsia="nl-NL"/>
        </w:rPr>
        <w:t xml:space="preserve"> van artikel 22, §1, m) </w:t>
      </w:r>
      <w:r w:rsidR="00CA271E">
        <w:rPr>
          <w:szCs w:val="24"/>
          <w:lang w:val="nl-BE" w:eastAsia="nl-NL"/>
        </w:rPr>
        <w:t>vallen</w:t>
      </w:r>
      <w:r w:rsidR="00B546C7">
        <w:rPr>
          <w:szCs w:val="24"/>
          <w:lang w:val="nl-BE" w:eastAsia="nl-NL"/>
        </w:rPr>
        <w:t>:</w:t>
      </w:r>
    </w:p>
    <w:p w14:paraId="440540E1" w14:textId="77777777" w:rsidR="00B546C7" w:rsidRDefault="004527FD" w:rsidP="00B546C7">
      <w:pPr>
        <w:pStyle w:val="Lijstalinea"/>
        <w:numPr>
          <w:ilvl w:val="0"/>
          <w:numId w:val="55"/>
        </w:numPr>
        <w:contextualSpacing/>
        <w:jc w:val="both"/>
        <w:rPr>
          <w:szCs w:val="24"/>
          <w:lang w:val="nl-BE" w:eastAsia="nl-NL"/>
        </w:rPr>
      </w:pPr>
      <w:r w:rsidRPr="00B546C7">
        <w:rPr>
          <w:szCs w:val="24"/>
          <w:lang w:val="nl-BE" w:eastAsia="nl-NL"/>
        </w:rPr>
        <w:t>het zorgbudget voor personen met een handicap</w:t>
      </w:r>
      <w:r w:rsidR="00D939EB" w:rsidRPr="00B546C7">
        <w:rPr>
          <w:szCs w:val="24"/>
          <w:lang w:val="nl-BE" w:eastAsia="nl-NL"/>
        </w:rPr>
        <w:t xml:space="preserve">, ook wel het </w:t>
      </w:r>
      <w:proofErr w:type="spellStart"/>
      <w:r w:rsidR="00D939EB" w:rsidRPr="00B546C7">
        <w:rPr>
          <w:szCs w:val="24"/>
          <w:lang w:val="nl-BE" w:eastAsia="nl-NL"/>
        </w:rPr>
        <w:t>basisondersteuningsbudget</w:t>
      </w:r>
      <w:proofErr w:type="spellEnd"/>
      <w:r w:rsidR="00D939EB" w:rsidRPr="00B546C7">
        <w:rPr>
          <w:szCs w:val="24"/>
          <w:lang w:val="nl-BE" w:eastAsia="nl-NL"/>
        </w:rPr>
        <w:t xml:space="preserve"> genoemd (artikel 91 </w:t>
      </w:r>
      <w:proofErr w:type="spellStart"/>
      <w:r w:rsidR="00D939EB" w:rsidRPr="00B546C7">
        <w:rPr>
          <w:szCs w:val="24"/>
          <w:lang w:val="nl-BE" w:eastAsia="nl-NL"/>
        </w:rPr>
        <w:t>t.e.m</w:t>
      </w:r>
      <w:proofErr w:type="spellEnd"/>
      <w:r w:rsidR="00D939EB" w:rsidRPr="00B546C7">
        <w:rPr>
          <w:szCs w:val="24"/>
          <w:lang w:val="nl-BE" w:eastAsia="nl-NL"/>
        </w:rPr>
        <w:t xml:space="preserve"> 94 van het voornoemde decreet)</w:t>
      </w:r>
    </w:p>
    <w:p w14:paraId="440540E2" w14:textId="77777777" w:rsidR="004527FD" w:rsidRPr="00B546C7" w:rsidRDefault="004527FD" w:rsidP="00B546C7">
      <w:pPr>
        <w:pStyle w:val="Lijstalinea"/>
        <w:numPr>
          <w:ilvl w:val="0"/>
          <w:numId w:val="55"/>
        </w:numPr>
        <w:contextualSpacing/>
        <w:jc w:val="both"/>
        <w:rPr>
          <w:szCs w:val="24"/>
          <w:lang w:val="nl-BE" w:eastAsia="nl-NL"/>
        </w:rPr>
      </w:pPr>
      <w:r w:rsidRPr="00B546C7">
        <w:rPr>
          <w:szCs w:val="24"/>
          <w:lang w:val="nl-BE" w:eastAsia="nl-NL"/>
        </w:rPr>
        <w:t xml:space="preserve">het zorgbudget voor zwaar zorgbehoevenden </w:t>
      </w:r>
      <w:r w:rsidR="00B546C7">
        <w:rPr>
          <w:szCs w:val="24"/>
          <w:lang w:val="nl-BE" w:eastAsia="nl-NL"/>
        </w:rPr>
        <w:t xml:space="preserve">(artikel 78 </w:t>
      </w:r>
      <w:proofErr w:type="spellStart"/>
      <w:r w:rsidR="00B546C7">
        <w:rPr>
          <w:szCs w:val="24"/>
          <w:lang w:val="nl-BE" w:eastAsia="nl-NL"/>
        </w:rPr>
        <w:t>t.em</w:t>
      </w:r>
      <w:proofErr w:type="spellEnd"/>
      <w:r w:rsidR="00B546C7">
        <w:rPr>
          <w:szCs w:val="24"/>
          <w:lang w:val="nl-BE" w:eastAsia="nl-NL"/>
        </w:rPr>
        <w:t>. 83 van het voornoemde decreet).</w:t>
      </w:r>
    </w:p>
    <w:p w14:paraId="440540E3" w14:textId="77777777" w:rsidR="004527FD" w:rsidRDefault="004527FD">
      <w:pPr>
        <w:contextualSpacing/>
        <w:jc w:val="both"/>
        <w:rPr>
          <w:szCs w:val="24"/>
          <w:lang w:val="nl-BE" w:eastAsia="nl-NL"/>
        </w:rPr>
      </w:pPr>
    </w:p>
    <w:p w14:paraId="440540E4" w14:textId="62639735" w:rsidR="004527FD" w:rsidRDefault="00B125C6" w:rsidP="004527FD">
      <w:pPr>
        <w:pStyle w:val="Kop1"/>
      </w:pPr>
      <w:r>
        <w:t>4</w:t>
      </w:r>
      <w:r w:rsidR="00616E58">
        <w:t xml:space="preserve">. </w:t>
      </w:r>
      <w:r w:rsidR="004A5EA7">
        <w:t>Inwerkingtreding</w:t>
      </w:r>
    </w:p>
    <w:p w14:paraId="440540E5" w14:textId="77777777" w:rsidR="00501342" w:rsidRDefault="00501342">
      <w:pPr>
        <w:contextualSpacing/>
        <w:jc w:val="both"/>
        <w:rPr>
          <w:szCs w:val="24"/>
          <w:lang w:val="nl-BE" w:eastAsia="nl-NL"/>
        </w:rPr>
      </w:pPr>
    </w:p>
    <w:p w14:paraId="440540E6" w14:textId="6E43265D" w:rsidR="00501342" w:rsidRDefault="004A5EA7">
      <w:pPr>
        <w:contextualSpacing/>
        <w:jc w:val="both"/>
        <w:rPr>
          <w:szCs w:val="24"/>
          <w:lang w:val="nl-BE" w:eastAsia="nl-NL"/>
        </w:rPr>
      </w:pPr>
      <w:r>
        <w:rPr>
          <w:szCs w:val="24"/>
          <w:lang w:val="nl-BE" w:eastAsia="nl-NL"/>
        </w:rPr>
        <w:t>Deze omzendbrief treedt in werking op</w:t>
      </w:r>
      <w:r w:rsidR="004527FD">
        <w:rPr>
          <w:szCs w:val="24"/>
          <w:lang w:val="nl-BE" w:eastAsia="nl-NL"/>
        </w:rPr>
        <w:t xml:space="preserve"> de datum van ond</w:t>
      </w:r>
      <w:r>
        <w:rPr>
          <w:szCs w:val="24"/>
          <w:lang w:val="nl-BE" w:eastAsia="nl-NL"/>
        </w:rPr>
        <w:t>ertekening</w:t>
      </w:r>
      <w:r w:rsidR="00A7750C">
        <w:rPr>
          <w:szCs w:val="24"/>
          <w:lang w:val="nl-BE" w:eastAsia="nl-NL"/>
        </w:rPr>
        <w:t>.</w:t>
      </w:r>
    </w:p>
    <w:p w14:paraId="440540E7" w14:textId="77777777" w:rsidR="004527FD" w:rsidRDefault="004527FD">
      <w:pPr>
        <w:contextualSpacing/>
        <w:jc w:val="both"/>
        <w:rPr>
          <w:szCs w:val="24"/>
          <w:lang w:val="nl-BE" w:eastAsia="nl-NL"/>
        </w:rPr>
      </w:pPr>
    </w:p>
    <w:p w14:paraId="440540E8" w14:textId="77777777" w:rsidR="004527FD" w:rsidRDefault="004527FD">
      <w:pPr>
        <w:contextualSpacing/>
        <w:jc w:val="both"/>
        <w:rPr>
          <w:szCs w:val="24"/>
          <w:lang w:val="nl-BE" w:eastAsia="nl-NL"/>
        </w:rPr>
      </w:pPr>
      <w:r>
        <w:rPr>
          <w:szCs w:val="24"/>
          <w:lang w:val="nl-BE" w:eastAsia="nl-NL"/>
        </w:rPr>
        <w:t xml:space="preserve">Voor de lopende dossiers, moet het dossier </w:t>
      </w:r>
      <w:r w:rsidR="00A7750C">
        <w:rPr>
          <w:szCs w:val="24"/>
          <w:lang w:val="nl-BE" w:eastAsia="nl-NL"/>
        </w:rPr>
        <w:t xml:space="preserve">ambtshalve </w:t>
      </w:r>
      <w:r>
        <w:rPr>
          <w:szCs w:val="24"/>
          <w:lang w:val="nl-BE" w:eastAsia="nl-NL"/>
        </w:rPr>
        <w:t xml:space="preserve">herzien worden vanaf de datum van de ondertekening van deze omzendbrief en dit binnen een periode van twee maanden </w:t>
      </w:r>
      <w:r w:rsidR="00A4262D">
        <w:rPr>
          <w:szCs w:val="24"/>
          <w:lang w:val="nl-BE" w:eastAsia="nl-NL"/>
        </w:rPr>
        <w:t>te rekenen vanaf diezelfde datum.</w:t>
      </w:r>
    </w:p>
    <w:p w14:paraId="440540E9" w14:textId="77777777" w:rsidR="00A4262D" w:rsidRDefault="00A4262D">
      <w:pPr>
        <w:contextualSpacing/>
        <w:jc w:val="both"/>
        <w:rPr>
          <w:szCs w:val="24"/>
          <w:lang w:val="nl-BE" w:eastAsia="nl-NL"/>
        </w:rPr>
      </w:pPr>
    </w:p>
    <w:p w14:paraId="0EBCE56E" w14:textId="77777777" w:rsidR="005001B2" w:rsidRDefault="005001B2" w:rsidP="005001B2">
      <w:pPr>
        <w:spacing w:line="240" w:lineRule="auto"/>
        <w:contextualSpacing/>
        <w:jc w:val="both"/>
        <w:rPr>
          <w:rFonts w:cs="Arial"/>
          <w:lang w:val="nl-NL"/>
        </w:rPr>
      </w:pPr>
      <w:r w:rsidRPr="00FE3A61">
        <w:rPr>
          <w:rFonts w:cs="Arial"/>
          <w:lang w:val="nl-NL"/>
        </w:rPr>
        <w:t xml:space="preserve">De </w:t>
      </w:r>
      <w:r>
        <w:rPr>
          <w:rFonts w:cs="Arial"/>
          <w:lang w:val="nl-NL"/>
        </w:rPr>
        <w:t>P</w:t>
      </w:r>
      <w:r w:rsidRPr="00FE3A61">
        <w:rPr>
          <w:rFonts w:cs="Arial"/>
          <w:lang w:val="nl-NL"/>
        </w:rPr>
        <w:t xml:space="preserve">OD Maatschappelijke Integratie blijft tot uw beschikking voor verdere informatie over de uitvoering van deze maatregel. </w:t>
      </w:r>
    </w:p>
    <w:p w14:paraId="7FBA6AA0" w14:textId="77777777" w:rsidR="005001B2" w:rsidRDefault="005001B2" w:rsidP="005001B2">
      <w:pPr>
        <w:spacing w:line="240" w:lineRule="auto"/>
        <w:contextualSpacing/>
        <w:jc w:val="both"/>
        <w:rPr>
          <w:rFonts w:cs="Arial"/>
          <w:lang w:val="nl-NL"/>
        </w:rPr>
      </w:pPr>
    </w:p>
    <w:p w14:paraId="2D9968C6" w14:textId="77777777" w:rsidR="005001B2" w:rsidRDefault="005001B2" w:rsidP="005001B2">
      <w:pPr>
        <w:spacing w:line="240" w:lineRule="auto"/>
        <w:contextualSpacing/>
        <w:jc w:val="both"/>
        <w:rPr>
          <w:rFonts w:cs="Arial"/>
          <w:lang w:val="nl-NL"/>
        </w:rPr>
      </w:pPr>
    </w:p>
    <w:p w14:paraId="71553617" w14:textId="77777777" w:rsidR="005001B2" w:rsidRDefault="005001B2" w:rsidP="005001B2">
      <w:pPr>
        <w:spacing w:line="240" w:lineRule="auto"/>
        <w:contextualSpacing/>
        <w:jc w:val="both"/>
        <w:rPr>
          <w:szCs w:val="24"/>
          <w:lang w:val="nl-BE" w:eastAsia="nl-NL"/>
        </w:rPr>
      </w:pPr>
      <w:r>
        <w:rPr>
          <w:szCs w:val="24"/>
          <w:lang w:val="nl-BE" w:eastAsia="nl-NL"/>
        </w:rPr>
        <w:t>Hoogachtend,</w:t>
      </w:r>
    </w:p>
    <w:p w14:paraId="6D08F91A" w14:textId="77777777" w:rsidR="005001B2" w:rsidRDefault="005001B2" w:rsidP="005001B2">
      <w:pPr>
        <w:spacing w:line="240" w:lineRule="auto"/>
        <w:contextualSpacing/>
        <w:jc w:val="both"/>
        <w:rPr>
          <w:szCs w:val="24"/>
          <w:lang w:val="nl-BE" w:eastAsia="nl-NL"/>
        </w:rPr>
      </w:pPr>
    </w:p>
    <w:p w14:paraId="0C495841" w14:textId="77777777" w:rsidR="005001B2" w:rsidRPr="00FE3A61" w:rsidRDefault="005001B2" w:rsidP="005001B2">
      <w:pPr>
        <w:spacing w:line="240" w:lineRule="auto"/>
        <w:ind w:left="3969"/>
        <w:jc w:val="center"/>
        <w:rPr>
          <w:rFonts w:cs="Arial"/>
          <w:szCs w:val="22"/>
          <w:lang w:val="nl-NL"/>
        </w:rPr>
      </w:pPr>
      <w:r w:rsidRPr="00FE3A61">
        <w:rPr>
          <w:lang w:val="nl-NL"/>
        </w:rPr>
        <w:t>De M</w:t>
      </w:r>
      <w:r w:rsidRPr="00FE3A61">
        <w:rPr>
          <w:rFonts w:cs="Arial"/>
          <w:szCs w:val="22"/>
          <w:lang w:val="nl-NL"/>
        </w:rPr>
        <w:t xml:space="preserve">inister van Middenstand, Zelfstandigen, </w:t>
      </w:r>
      <w:proofErr w:type="spellStart"/>
      <w:r w:rsidRPr="00FE3A61">
        <w:rPr>
          <w:rFonts w:cs="Arial"/>
          <w:szCs w:val="22"/>
          <w:lang w:val="nl-NL"/>
        </w:rPr>
        <w:t>KMO's</w:t>
      </w:r>
      <w:proofErr w:type="spellEnd"/>
      <w:r w:rsidRPr="00FE3A61">
        <w:rPr>
          <w:rFonts w:cs="Arial"/>
          <w:szCs w:val="22"/>
          <w:lang w:val="nl-NL"/>
        </w:rPr>
        <w:t>, Landbouw en Maatschappelijke Integratie</w:t>
      </w:r>
    </w:p>
    <w:p w14:paraId="74CB6830" w14:textId="77777777" w:rsidR="005001B2" w:rsidRDefault="005001B2" w:rsidP="005001B2">
      <w:pPr>
        <w:spacing w:line="240" w:lineRule="auto"/>
        <w:ind w:left="3969"/>
        <w:rPr>
          <w:rFonts w:cs="Arial"/>
          <w:szCs w:val="22"/>
          <w:lang w:val="nl-NL"/>
        </w:rPr>
      </w:pPr>
    </w:p>
    <w:p w14:paraId="3A68EA94" w14:textId="77777777" w:rsidR="005001B2" w:rsidRPr="00FE3A61" w:rsidRDefault="005001B2" w:rsidP="005001B2">
      <w:pPr>
        <w:spacing w:line="240" w:lineRule="auto"/>
        <w:ind w:left="3969"/>
        <w:rPr>
          <w:rFonts w:cs="Arial"/>
          <w:szCs w:val="22"/>
          <w:lang w:val="nl-NL"/>
        </w:rPr>
      </w:pPr>
    </w:p>
    <w:p w14:paraId="65FC1464" w14:textId="70AFC762" w:rsidR="005001B2" w:rsidRDefault="00E2485E" w:rsidP="005001B2">
      <w:pPr>
        <w:spacing w:line="240" w:lineRule="auto"/>
        <w:ind w:left="3969"/>
        <w:rPr>
          <w:rFonts w:cs="Arial"/>
          <w:szCs w:val="22"/>
          <w:lang w:val="nl-NL"/>
        </w:rPr>
      </w:pPr>
      <w:r>
        <w:rPr>
          <w:rFonts w:cs="Arial"/>
          <w:szCs w:val="22"/>
          <w:lang w:val="nl-NL"/>
        </w:rPr>
        <w:tab/>
      </w:r>
      <w:r>
        <w:rPr>
          <w:rFonts w:cs="Arial"/>
          <w:szCs w:val="22"/>
          <w:lang w:val="nl-NL"/>
        </w:rPr>
        <w:tab/>
      </w:r>
      <w:r>
        <w:rPr>
          <w:rFonts w:cs="Arial"/>
          <w:szCs w:val="22"/>
          <w:lang w:val="nl-NL"/>
        </w:rPr>
        <w:tab/>
        <w:t>Getekend</w:t>
      </w:r>
      <w:bookmarkStart w:id="2" w:name="_GoBack"/>
      <w:bookmarkEnd w:id="2"/>
    </w:p>
    <w:p w14:paraId="12A73E5C" w14:textId="77777777" w:rsidR="005001B2" w:rsidRDefault="005001B2" w:rsidP="005001B2">
      <w:pPr>
        <w:spacing w:line="240" w:lineRule="auto"/>
        <w:ind w:left="3969"/>
        <w:rPr>
          <w:rFonts w:cs="Arial"/>
          <w:szCs w:val="22"/>
          <w:lang w:val="nl-NL"/>
        </w:rPr>
      </w:pPr>
    </w:p>
    <w:p w14:paraId="351016D4" w14:textId="77777777" w:rsidR="005001B2" w:rsidRPr="00FE3A61" w:rsidRDefault="005001B2" w:rsidP="005001B2">
      <w:pPr>
        <w:spacing w:line="240" w:lineRule="auto"/>
        <w:ind w:left="3969"/>
        <w:rPr>
          <w:rFonts w:cs="Arial"/>
          <w:szCs w:val="22"/>
          <w:lang w:val="nl-NL"/>
        </w:rPr>
      </w:pPr>
    </w:p>
    <w:p w14:paraId="4548A0D3" w14:textId="77777777" w:rsidR="005001B2" w:rsidRPr="00FE3A61" w:rsidRDefault="005001B2" w:rsidP="005001B2">
      <w:pPr>
        <w:spacing w:line="240" w:lineRule="auto"/>
        <w:ind w:left="3969"/>
        <w:jc w:val="center"/>
        <w:rPr>
          <w:color w:val="000000"/>
          <w:szCs w:val="22"/>
          <w:lang w:val="nl-NL"/>
        </w:rPr>
      </w:pPr>
      <w:r w:rsidRPr="00FE3A61">
        <w:rPr>
          <w:rFonts w:cs="Arial"/>
          <w:szCs w:val="22"/>
          <w:lang w:val="nl-NL"/>
        </w:rPr>
        <w:t xml:space="preserve">Denis </w:t>
      </w:r>
      <w:proofErr w:type="spellStart"/>
      <w:r w:rsidRPr="00FE3A61">
        <w:rPr>
          <w:rFonts w:cs="Arial"/>
          <w:szCs w:val="22"/>
          <w:lang w:val="nl-NL"/>
        </w:rPr>
        <w:t>Ducarme</w:t>
      </w:r>
      <w:proofErr w:type="spellEnd"/>
    </w:p>
    <w:p w14:paraId="44054100" w14:textId="77777777" w:rsidR="004A1B83" w:rsidRDefault="004A1B83" w:rsidP="00B125C6">
      <w:pPr>
        <w:pStyle w:val="Plattetekst"/>
        <w:ind w:left="2984" w:firstLine="616"/>
        <w:rPr>
          <w:rFonts w:ascii="Arial" w:hAnsi="Arial" w:cs="Arial"/>
          <w:b w:val="0"/>
          <w:bCs/>
          <w:sz w:val="22"/>
          <w:szCs w:val="22"/>
          <w:lang w:val="nl-BE"/>
        </w:rPr>
      </w:pPr>
    </w:p>
    <w:sectPr w:rsidR="004A1B83" w:rsidSect="00B125C6">
      <w:headerReference w:type="default" r:id="rId20"/>
      <w:footerReference w:type="default" r:id="rId21"/>
      <w:type w:val="continuous"/>
      <w:pgSz w:w="11907" w:h="16840" w:code="9"/>
      <w:pgMar w:top="1417" w:right="1417" w:bottom="1134" w:left="1417" w:header="720" w:footer="73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54107" w14:textId="77777777" w:rsidR="00EA6EEC" w:rsidRDefault="00EA6EEC">
      <w:r>
        <w:separator/>
      </w:r>
    </w:p>
  </w:endnote>
  <w:endnote w:type="continuationSeparator" w:id="0">
    <w:p w14:paraId="44054108" w14:textId="77777777" w:rsidR="00EA6EEC" w:rsidRDefault="00EA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CNEAP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5410A" w14:textId="77777777" w:rsidR="00FD199E" w:rsidRDefault="00FD199E" w:rsidP="00A402C7">
    <w:pPr>
      <w:pStyle w:val="Voettekst"/>
      <w:tabs>
        <w:tab w:val="clear" w:pos="4536"/>
        <w:tab w:val="clear" w:pos="9072"/>
        <w:tab w:val="left" w:pos="13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54105" w14:textId="77777777" w:rsidR="00EA6EEC" w:rsidRDefault="00EA6EEC">
      <w:r>
        <w:separator/>
      </w:r>
    </w:p>
  </w:footnote>
  <w:footnote w:type="continuationSeparator" w:id="0">
    <w:p w14:paraId="44054106" w14:textId="77777777" w:rsidR="00EA6EEC" w:rsidRDefault="00EA6EEC">
      <w:r>
        <w:continuationSeparator/>
      </w:r>
    </w:p>
  </w:footnote>
  <w:footnote w:id="1">
    <w:p w14:paraId="4405410B" w14:textId="77777777" w:rsidR="001E5977" w:rsidRPr="001E5977" w:rsidRDefault="001E5977" w:rsidP="001E5977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 w:rsidRPr="001E5977">
        <w:rPr>
          <w:lang w:val="nl-BE"/>
        </w:rPr>
        <w:t xml:space="preserve"> Art 5, §1, II, 4° van de Bijzondere Wet van 8 augustus 1980 tot hervorming der instellingen stelt dat de Gemeenschappen bevoegd zijn voor:</w:t>
      </w:r>
    </w:p>
    <w:p w14:paraId="4405410C" w14:textId="77777777" w:rsidR="001E5977" w:rsidRPr="001E5977" w:rsidRDefault="001E5977" w:rsidP="001E5977">
      <w:pPr>
        <w:pStyle w:val="Voetnoottekst"/>
        <w:rPr>
          <w:lang w:val="nl-BE"/>
        </w:rPr>
      </w:pPr>
      <w:r w:rsidRPr="001E5977">
        <w:rPr>
          <w:lang w:val="nl-BE"/>
        </w:rPr>
        <w:t>“Het beleid inzake minder-validen, met inbegrip van de beroepsopleiding, de omscholing en de herscholing van minder-validen en de mobiliteitshulpmiddelen, met uitzondering van :</w:t>
      </w:r>
    </w:p>
    <w:p w14:paraId="4405410E" w14:textId="6997C0CA" w:rsidR="001E5977" w:rsidRPr="004A5EA7" w:rsidRDefault="001E5977" w:rsidP="001E5977">
      <w:pPr>
        <w:pStyle w:val="Voetnoottekst"/>
        <w:rPr>
          <w:lang w:val="nl-BE"/>
        </w:rPr>
      </w:pPr>
      <w:r w:rsidRPr="001E5977">
        <w:rPr>
          <w:lang w:val="nl-BE"/>
        </w:rPr>
        <w:t xml:space="preserve">  a) de regelen betreffende en de financiering, met inbegrip van de individuele dossiers, van de toelagen aan de mindervaliden behoudens de tegemoetkoming voor hulp aan bejaarden;</w:t>
      </w:r>
      <w:r w:rsidR="006A62FE" w:rsidRPr="00936453">
        <w:rPr>
          <w:lang w:val="nl-BE"/>
        </w:rPr>
        <w:t>...</w:t>
      </w:r>
      <w:r w:rsidRPr="004A5EA7">
        <w:rPr>
          <w:lang w:val="nl-BE"/>
        </w:rPr>
        <w:t>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54109" w14:textId="7C57753F" w:rsidR="00FD199E" w:rsidRDefault="00FD199E">
    <w:pPr>
      <w:tabs>
        <w:tab w:val="center" w:pos="4536"/>
        <w:tab w:val="right" w:pos="9072"/>
      </w:tabs>
      <w:rPr>
        <w:sz w:val="14"/>
      </w:rPr>
    </w:pPr>
    <w:r>
      <w:rPr>
        <w:sz w:val="14"/>
      </w:rPr>
      <w:tab/>
    </w:r>
    <w:r>
      <w:rPr>
        <w:sz w:val="14"/>
      </w:rPr>
      <w:tab/>
    </w:r>
    <w:r w:rsidRPr="00A25657">
      <w:rPr>
        <w:sz w:val="18"/>
        <w:szCs w:val="18"/>
      </w:rPr>
      <w:fldChar w:fldCharType="begin"/>
    </w:r>
    <w:r w:rsidRPr="00A25657">
      <w:rPr>
        <w:sz w:val="18"/>
        <w:szCs w:val="18"/>
      </w:rPr>
      <w:instrText xml:space="preserve"> PAGE </w:instrText>
    </w:r>
    <w:r w:rsidRPr="00A25657">
      <w:rPr>
        <w:sz w:val="18"/>
        <w:szCs w:val="18"/>
      </w:rPr>
      <w:fldChar w:fldCharType="separate"/>
    </w:r>
    <w:r w:rsidR="00E2485E">
      <w:rPr>
        <w:noProof/>
        <w:sz w:val="18"/>
        <w:szCs w:val="18"/>
      </w:rPr>
      <w:t>3</w:t>
    </w:r>
    <w:r w:rsidRPr="00A25657">
      <w:rPr>
        <w:sz w:val="18"/>
        <w:szCs w:val="18"/>
      </w:rPr>
      <w:fldChar w:fldCharType="end"/>
    </w:r>
    <w:r>
      <w:rPr>
        <w:sz w:val="1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CDEF38C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50" w:hanging="708"/>
      </w:pPr>
      <w:rPr>
        <w:rFonts w:ascii="Arial" w:hAnsi="Arial" w:cs="Arial" w:hint="default"/>
      </w:rPr>
    </w:lvl>
    <w:lvl w:ilvl="3">
      <w:start w:val="1"/>
      <w:numFmt w:val="decimal"/>
      <w:pStyle w:val="Kop4"/>
      <w:lvlText w:val="%1.%2.%3.%4."/>
      <w:lvlJc w:val="left"/>
      <w:pPr>
        <w:ind w:left="2436" w:hanging="708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3012" w:hanging="7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3588" w:hanging="708"/>
      </w:pPr>
      <w:rPr>
        <w:rFonts w:hint="default"/>
      </w:rPr>
    </w:lvl>
    <w:lvl w:ilvl="6">
      <w:start w:val="1"/>
      <w:numFmt w:val="decimal"/>
      <w:pStyle w:val="Kop7"/>
      <w:lvlText w:val="%1.%2.%3.%4.%5.%6.%7."/>
      <w:lvlJc w:val="left"/>
      <w:pPr>
        <w:ind w:left="4164" w:hanging="708"/>
      </w:pPr>
      <w:rPr>
        <w:rFonts w:hint="default"/>
      </w:rPr>
    </w:lvl>
    <w:lvl w:ilvl="7">
      <w:start w:val="1"/>
      <w:numFmt w:val="decimal"/>
      <w:pStyle w:val="Kop8"/>
      <w:lvlText w:val="%1.%2.%3.%4.%5.%6.%7.%8."/>
      <w:lvlJc w:val="left"/>
      <w:pPr>
        <w:ind w:left="4740" w:hanging="708"/>
      </w:pPr>
      <w:rPr>
        <w:rFonts w:hint="default"/>
      </w:rPr>
    </w:lvl>
    <w:lvl w:ilvl="8">
      <w:start w:val="1"/>
      <w:numFmt w:val="decimal"/>
      <w:pStyle w:val="Kop9"/>
      <w:lvlText w:val="%1.%2.%3.%4.%5.%6.%7.%8.%9."/>
      <w:lvlJc w:val="left"/>
      <w:pPr>
        <w:ind w:left="5316" w:hanging="708"/>
      </w:pPr>
      <w:rPr>
        <w:rFonts w:hint="default"/>
      </w:rPr>
    </w:lvl>
  </w:abstractNum>
  <w:abstractNum w:abstractNumId="1" w15:restartNumberingAfterBreak="0">
    <w:nsid w:val="0286713A"/>
    <w:multiLevelType w:val="hybridMultilevel"/>
    <w:tmpl w:val="334426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358B5"/>
    <w:multiLevelType w:val="hybridMultilevel"/>
    <w:tmpl w:val="68342416"/>
    <w:lvl w:ilvl="0" w:tplc="DED070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590E94"/>
    <w:multiLevelType w:val="hybridMultilevel"/>
    <w:tmpl w:val="FF8649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5F6938"/>
    <w:multiLevelType w:val="hybridMultilevel"/>
    <w:tmpl w:val="C55E37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79512B"/>
    <w:multiLevelType w:val="hybridMultilevel"/>
    <w:tmpl w:val="6890D4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F45090"/>
    <w:multiLevelType w:val="hybridMultilevel"/>
    <w:tmpl w:val="85EC485C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E54691A"/>
    <w:multiLevelType w:val="hybridMultilevel"/>
    <w:tmpl w:val="910AD536"/>
    <w:lvl w:ilvl="0" w:tplc="08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28A76BC"/>
    <w:multiLevelType w:val="multilevel"/>
    <w:tmpl w:val="401E3BC2"/>
    <w:lvl w:ilvl="0">
      <w:start w:val="1"/>
      <w:numFmt w:val="bullet"/>
      <w:lvlText w:val=""/>
      <w:lvlJc w:val="left"/>
      <w:pPr>
        <w:ind w:left="731" w:hanging="37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77" w:hanging="357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○"/>
      <w:lvlJc w:val="left"/>
      <w:pPr>
        <w:ind w:left="180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 w15:restartNumberingAfterBreak="0">
    <w:nsid w:val="17F24763"/>
    <w:multiLevelType w:val="hybridMultilevel"/>
    <w:tmpl w:val="A97218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5C0172"/>
    <w:multiLevelType w:val="hybridMultilevel"/>
    <w:tmpl w:val="64EC3F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45526"/>
    <w:multiLevelType w:val="hybridMultilevel"/>
    <w:tmpl w:val="A618946A"/>
    <w:lvl w:ilvl="0" w:tplc="080C0015">
      <w:start w:val="1"/>
      <w:numFmt w:val="upperLetter"/>
      <w:lvlText w:val="%1."/>
      <w:lvlJc w:val="left"/>
      <w:pPr>
        <w:ind w:left="1068" w:hanging="360"/>
      </w:p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84E61B8"/>
    <w:multiLevelType w:val="multilevel"/>
    <w:tmpl w:val="36085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9822B3F"/>
    <w:multiLevelType w:val="hybridMultilevel"/>
    <w:tmpl w:val="742C32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EC3403"/>
    <w:multiLevelType w:val="hybridMultilevel"/>
    <w:tmpl w:val="17846F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4575C"/>
    <w:multiLevelType w:val="hybridMultilevel"/>
    <w:tmpl w:val="5F9EAE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011FA7"/>
    <w:multiLevelType w:val="hybridMultilevel"/>
    <w:tmpl w:val="EAAEB112"/>
    <w:lvl w:ilvl="0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2EFD574F"/>
    <w:multiLevelType w:val="hybridMultilevel"/>
    <w:tmpl w:val="6CA0C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A00EC"/>
    <w:multiLevelType w:val="hybridMultilevel"/>
    <w:tmpl w:val="38AA2A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235817"/>
    <w:multiLevelType w:val="hybridMultilevel"/>
    <w:tmpl w:val="83027380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4" w:tplc="0813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8473269"/>
    <w:multiLevelType w:val="hybridMultilevel"/>
    <w:tmpl w:val="27263E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F6591"/>
    <w:multiLevelType w:val="hybridMultilevel"/>
    <w:tmpl w:val="4B929AA2"/>
    <w:lvl w:ilvl="0" w:tplc="04130011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8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86D6B3F"/>
    <w:multiLevelType w:val="hybridMultilevel"/>
    <w:tmpl w:val="586C866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5586A"/>
    <w:multiLevelType w:val="hybridMultilevel"/>
    <w:tmpl w:val="46A0B8C2"/>
    <w:lvl w:ilvl="0" w:tplc="0813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3DD13488"/>
    <w:multiLevelType w:val="hybridMultilevel"/>
    <w:tmpl w:val="718EBC60"/>
    <w:lvl w:ilvl="0" w:tplc="08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40721937"/>
    <w:multiLevelType w:val="hybridMultilevel"/>
    <w:tmpl w:val="F5C2D5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B21566"/>
    <w:multiLevelType w:val="hybridMultilevel"/>
    <w:tmpl w:val="48B60448"/>
    <w:lvl w:ilvl="0" w:tplc="1916CDC4">
      <w:start w:val="1"/>
      <w:numFmt w:val="bullet"/>
      <w:lvlText w:val="—"/>
      <w:lvlJc w:val="left"/>
      <w:pPr>
        <w:ind w:left="360" w:hanging="360"/>
      </w:pPr>
      <w:rPr>
        <w:rFonts w:ascii="Calibri" w:hAnsi="Calibri" w:hint="default"/>
      </w:rPr>
    </w:lvl>
    <w:lvl w:ilvl="1" w:tplc="1916CDC4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2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141F57"/>
    <w:multiLevelType w:val="hybridMultilevel"/>
    <w:tmpl w:val="0B0E5ED6"/>
    <w:lvl w:ilvl="0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43362DE7"/>
    <w:multiLevelType w:val="hybridMultilevel"/>
    <w:tmpl w:val="AC56F38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916CDC4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1D36AB"/>
    <w:multiLevelType w:val="hybridMultilevel"/>
    <w:tmpl w:val="9EAE1F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AC424D"/>
    <w:multiLevelType w:val="hybridMultilevel"/>
    <w:tmpl w:val="209682B0"/>
    <w:lvl w:ilvl="0" w:tplc="080C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4A0A1F05"/>
    <w:multiLevelType w:val="multilevel"/>
    <w:tmpl w:val="36085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B303CAC"/>
    <w:multiLevelType w:val="hybridMultilevel"/>
    <w:tmpl w:val="A3129B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3C07BD"/>
    <w:multiLevelType w:val="hybridMultilevel"/>
    <w:tmpl w:val="C1B4CC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B55EDC"/>
    <w:multiLevelType w:val="hybridMultilevel"/>
    <w:tmpl w:val="A674288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4B2FFF"/>
    <w:multiLevelType w:val="hybridMultilevel"/>
    <w:tmpl w:val="0212DD70"/>
    <w:lvl w:ilvl="0" w:tplc="8B8CDF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0B91F06"/>
    <w:multiLevelType w:val="hybridMultilevel"/>
    <w:tmpl w:val="33FA68D2"/>
    <w:lvl w:ilvl="0" w:tplc="08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0FD4937"/>
    <w:multiLevelType w:val="hybridMultilevel"/>
    <w:tmpl w:val="28EC6A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4B6207"/>
    <w:multiLevelType w:val="hybridMultilevel"/>
    <w:tmpl w:val="F2D0B7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1F6526"/>
    <w:multiLevelType w:val="hybridMultilevel"/>
    <w:tmpl w:val="77DA4A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2A3795"/>
    <w:multiLevelType w:val="hybridMultilevel"/>
    <w:tmpl w:val="F6166D4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7B405B"/>
    <w:multiLevelType w:val="hybridMultilevel"/>
    <w:tmpl w:val="33AA6FA0"/>
    <w:lvl w:ilvl="0" w:tplc="CA92C334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5D01341F"/>
    <w:multiLevelType w:val="hybridMultilevel"/>
    <w:tmpl w:val="0662170C"/>
    <w:lvl w:ilvl="0" w:tplc="5DEEF538">
      <w:start w:val="1"/>
      <w:numFmt w:val="decimal"/>
      <w:lvlText w:val="%1)"/>
      <w:lvlJc w:val="left"/>
      <w:pPr>
        <w:ind w:left="1070" w:hanging="360"/>
      </w:pPr>
      <w:rPr>
        <w:i/>
      </w:rPr>
    </w:lvl>
    <w:lvl w:ilvl="1" w:tplc="080C0019">
      <w:start w:val="1"/>
      <w:numFmt w:val="lowerLetter"/>
      <w:lvlText w:val="%2."/>
      <w:lvlJc w:val="left"/>
      <w:pPr>
        <w:ind w:left="1790" w:hanging="360"/>
      </w:pPr>
    </w:lvl>
    <w:lvl w:ilvl="2" w:tplc="080C001B">
      <w:start w:val="1"/>
      <w:numFmt w:val="lowerRoman"/>
      <w:lvlText w:val="%3."/>
      <w:lvlJc w:val="right"/>
      <w:pPr>
        <w:ind w:left="2510" w:hanging="180"/>
      </w:pPr>
    </w:lvl>
    <w:lvl w:ilvl="3" w:tplc="080C000F">
      <w:start w:val="1"/>
      <w:numFmt w:val="decimal"/>
      <w:lvlText w:val="%4."/>
      <w:lvlJc w:val="left"/>
      <w:pPr>
        <w:ind w:left="3230" w:hanging="360"/>
      </w:pPr>
    </w:lvl>
    <w:lvl w:ilvl="4" w:tplc="080C0019">
      <w:start w:val="1"/>
      <w:numFmt w:val="lowerLetter"/>
      <w:lvlText w:val="%5."/>
      <w:lvlJc w:val="left"/>
      <w:pPr>
        <w:ind w:left="3950" w:hanging="360"/>
      </w:pPr>
    </w:lvl>
    <w:lvl w:ilvl="5" w:tplc="080C001B">
      <w:start w:val="1"/>
      <w:numFmt w:val="lowerRoman"/>
      <w:lvlText w:val="%6."/>
      <w:lvlJc w:val="right"/>
      <w:pPr>
        <w:ind w:left="4670" w:hanging="180"/>
      </w:pPr>
    </w:lvl>
    <w:lvl w:ilvl="6" w:tplc="080C000F">
      <w:start w:val="1"/>
      <w:numFmt w:val="decimal"/>
      <w:lvlText w:val="%7."/>
      <w:lvlJc w:val="left"/>
      <w:pPr>
        <w:ind w:left="5390" w:hanging="360"/>
      </w:pPr>
    </w:lvl>
    <w:lvl w:ilvl="7" w:tplc="080C0019">
      <w:start w:val="1"/>
      <w:numFmt w:val="lowerLetter"/>
      <w:lvlText w:val="%8."/>
      <w:lvlJc w:val="left"/>
      <w:pPr>
        <w:ind w:left="6110" w:hanging="360"/>
      </w:pPr>
    </w:lvl>
    <w:lvl w:ilvl="8" w:tplc="080C001B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5FFC0C83"/>
    <w:multiLevelType w:val="hybridMultilevel"/>
    <w:tmpl w:val="7662EB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C24FD8"/>
    <w:multiLevelType w:val="hybridMultilevel"/>
    <w:tmpl w:val="B5D659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EC3E95"/>
    <w:multiLevelType w:val="hybridMultilevel"/>
    <w:tmpl w:val="29E484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C20B22"/>
    <w:multiLevelType w:val="hybridMultilevel"/>
    <w:tmpl w:val="88A2564E"/>
    <w:lvl w:ilvl="0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2644572"/>
    <w:multiLevelType w:val="hybridMultilevel"/>
    <w:tmpl w:val="EF841A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015235"/>
    <w:multiLevelType w:val="hybridMultilevel"/>
    <w:tmpl w:val="EDC0A70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317AB6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67A0ACC"/>
    <w:multiLevelType w:val="hybridMultilevel"/>
    <w:tmpl w:val="D5C6CF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68069F"/>
    <w:multiLevelType w:val="hybridMultilevel"/>
    <w:tmpl w:val="583085D8"/>
    <w:lvl w:ilvl="0" w:tplc="04090003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52" w15:restartNumberingAfterBreak="0">
    <w:nsid w:val="7FB17536"/>
    <w:multiLevelType w:val="hybridMultilevel"/>
    <w:tmpl w:val="00B8DF2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34"/>
  </w:num>
  <w:num w:numId="4">
    <w:abstractNumId w:val="23"/>
  </w:num>
  <w:num w:numId="5">
    <w:abstractNumId w:val="46"/>
  </w:num>
  <w:num w:numId="6">
    <w:abstractNumId w:val="24"/>
  </w:num>
  <w:num w:numId="7">
    <w:abstractNumId w:val="6"/>
  </w:num>
  <w:num w:numId="8">
    <w:abstractNumId w:val="2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2"/>
  </w:num>
  <w:num w:numId="11">
    <w:abstractNumId w:val="31"/>
  </w:num>
  <w:num w:numId="12">
    <w:abstractNumId w:val="49"/>
  </w:num>
  <w:num w:numId="13">
    <w:abstractNumId w:val="44"/>
  </w:num>
  <w:num w:numId="14">
    <w:abstractNumId w:val="39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7"/>
  </w:num>
  <w:num w:numId="18">
    <w:abstractNumId w:val="16"/>
  </w:num>
  <w:num w:numId="19">
    <w:abstractNumId w:val="21"/>
  </w:num>
  <w:num w:numId="20">
    <w:abstractNumId w:val="9"/>
  </w:num>
  <w:num w:numId="21">
    <w:abstractNumId w:val="20"/>
  </w:num>
  <w:num w:numId="22">
    <w:abstractNumId w:val="10"/>
  </w:num>
  <w:num w:numId="23">
    <w:abstractNumId w:val="28"/>
  </w:num>
  <w:num w:numId="24">
    <w:abstractNumId w:val="15"/>
  </w:num>
  <w:num w:numId="25">
    <w:abstractNumId w:val="35"/>
  </w:num>
  <w:num w:numId="26">
    <w:abstractNumId w:val="18"/>
  </w:num>
  <w:num w:numId="27">
    <w:abstractNumId w:val="2"/>
  </w:num>
  <w:num w:numId="28">
    <w:abstractNumId w:val="5"/>
  </w:num>
  <w:num w:numId="29">
    <w:abstractNumId w:val="17"/>
  </w:num>
  <w:num w:numId="30">
    <w:abstractNumId w:val="37"/>
  </w:num>
  <w:num w:numId="31">
    <w:abstractNumId w:val="38"/>
  </w:num>
  <w:num w:numId="32">
    <w:abstractNumId w:val="1"/>
  </w:num>
  <w:num w:numId="33">
    <w:abstractNumId w:val="19"/>
  </w:num>
  <w:num w:numId="34">
    <w:abstractNumId w:val="45"/>
  </w:num>
  <w:num w:numId="35">
    <w:abstractNumId w:val="13"/>
  </w:num>
  <w:num w:numId="36">
    <w:abstractNumId w:val="51"/>
  </w:num>
  <w:num w:numId="37">
    <w:abstractNumId w:val="32"/>
  </w:num>
  <w:num w:numId="38">
    <w:abstractNumId w:val="4"/>
  </w:num>
  <w:num w:numId="39">
    <w:abstractNumId w:val="22"/>
  </w:num>
  <w:num w:numId="40">
    <w:abstractNumId w:val="40"/>
  </w:num>
  <w:num w:numId="41">
    <w:abstractNumId w:val="48"/>
  </w:num>
  <w:num w:numId="42">
    <w:abstractNumId w:val="47"/>
  </w:num>
  <w:num w:numId="43">
    <w:abstractNumId w:val="14"/>
  </w:num>
  <w:num w:numId="44">
    <w:abstractNumId w:val="43"/>
  </w:num>
  <w:num w:numId="45">
    <w:abstractNumId w:val="26"/>
  </w:num>
  <w:num w:numId="46">
    <w:abstractNumId w:val="25"/>
  </w:num>
  <w:num w:numId="47">
    <w:abstractNumId w:val="50"/>
  </w:num>
  <w:num w:numId="48">
    <w:abstractNumId w:val="3"/>
  </w:num>
  <w:num w:numId="49">
    <w:abstractNumId w:val="41"/>
  </w:num>
  <w:num w:numId="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</w:num>
  <w:num w:numId="53">
    <w:abstractNumId w:val="33"/>
  </w:num>
  <w:num w:numId="54">
    <w:abstractNumId w:val="8"/>
  </w:num>
  <w:num w:numId="55">
    <w:abstractNumId w:val="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75"/>
    <w:rsid w:val="00000E9F"/>
    <w:rsid w:val="00001381"/>
    <w:rsid w:val="000054B9"/>
    <w:rsid w:val="00007261"/>
    <w:rsid w:val="00012469"/>
    <w:rsid w:val="00012C38"/>
    <w:rsid w:val="000151EA"/>
    <w:rsid w:val="0001583C"/>
    <w:rsid w:val="00016542"/>
    <w:rsid w:val="00021C62"/>
    <w:rsid w:val="00023556"/>
    <w:rsid w:val="00025C28"/>
    <w:rsid w:val="0002679B"/>
    <w:rsid w:val="00026E85"/>
    <w:rsid w:val="0002731B"/>
    <w:rsid w:val="00030427"/>
    <w:rsid w:val="0003068F"/>
    <w:rsid w:val="00032909"/>
    <w:rsid w:val="00035646"/>
    <w:rsid w:val="00036355"/>
    <w:rsid w:val="000367F5"/>
    <w:rsid w:val="00037045"/>
    <w:rsid w:val="00041A9C"/>
    <w:rsid w:val="0004218A"/>
    <w:rsid w:val="00044512"/>
    <w:rsid w:val="00050149"/>
    <w:rsid w:val="00051EFB"/>
    <w:rsid w:val="00053007"/>
    <w:rsid w:val="00055442"/>
    <w:rsid w:val="000612CF"/>
    <w:rsid w:val="000661DD"/>
    <w:rsid w:val="00070F91"/>
    <w:rsid w:val="00073D1F"/>
    <w:rsid w:val="00080A8D"/>
    <w:rsid w:val="00080C26"/>
    <w:rsid w:val="000813C2"/>
    <w:rsid w:val="00090B39"/>
    <w:rsid w:val="00091197"/>
    <w:rsid w:val="00094249"/>
    <w:rsid w:val="00097532"/>
    <w:rsid w:val="000A129C"/>
    <w:rsid w:val="000A1BC1"/>
    <w:rsid w:val="000A1F97"/>
    <w:rsid w:val="000A210D"/>
    <w:rsid w:val="000A4A9E"/>
    <w:rsid w:val="000A5C77"/>
    <w:rsid w:val="000A6A68"/>
    <w:rsid w:val="000A75F5"/>
    <w:rsid w:val="000B2EF9"/>
    <w:rsid w:val="000B37EF"/>
    <w:rsid w:val="000B3CC9"/>
    <w:rsid w:val="000B4F92"/>
    <w:rsid w:val="000B5D1A"/>
    <w:rsid w:val="000B79F4"/>
    <w:rsid w:val="000D12A8"/>
    <w:rsid w:val="000D1C09"/>
    <w:rsid w:val="000E18AF"/>
    <w:rsid w:val="000E20C1"/>
    <w:rsid w:val="000E2223"/>
    <w:rsid w:val="000E2F31"/>
    <w:rsid w:val="000E627C"/>
    <w:rsid w:val="000E63F8"/>
    <w:rsid w:val="000E691A"/>
    <w:rsid w:val="000E6D88"/>
    <w:rsid w:val="001003F6"/>
    <w:rsid w:val="0010075A"/>
    <w:rsid w:val="0010132F"/>
    <w:rsid w:val="00102104"/>
    <w:rsid w:val="00103AE5"/>
    <w:rsid w:val="00106EA5"/>
    <w:rsid w:val="00111229"/>
    <w:rsid w:val="00111D1C"/>
    <w:rsid w:val="0011697F"/>
    <w:rsid w:val="00116B7C"/>
    <w:rsid w:val="00124415"/>
    <w:rsid w:val="00125344"/>
    <w:rsid w:val="001254C5"/>
    <w:rsid w:val="00125F8D"/>
    <w:rsid w:val="00130F97"/>
    <w:rsid w:val="00131449"/>
    <w:rsid w:val="00132229"/>
    <w:rsid w:val="0013344A"/>
    <w:rsid w:val="0013674D"/>
    <w:rsid w:val="00136C00"/>
    <w:rsid w:val="001374FB"/>
    <w:rsid w:val="0014274E"/>
    <w:rsid w:val="001452CA"/>
    <w:rsid w:val="001465C3"/>
    <w:rsid w:val="00152788"/>
    <w:rsid w:val="00157A49"/>
    <w:rsid w:val="00161B6B"/>
    <w:rsid w:val="001655D2"/>
    <w:rsid w:val="001657BA"/>
    <w:rsid w:val="00170D81"/>
    <w:rsid w:val="0017247C"/>
    <w:rsid w:val="00173481"/>
    <w:rsid w:val="0017357B"/>
    <w:rsid w:val="001771A5"/>
    <w:rsid w:val="00177F7D"/>
    <w:rsid w:val="00180849"/>
    <w:rsid w:val="00180DBE"/>
    <w:rsid w:val="001868FE"/>
    <w:rsid w:val="00186C0B"/>
    <w:rsid w:val="00196172"/>
    <w:rsid w:val="001A1EAA"/>
    <w:rsid w:val="001A2B1D"/>
    <w:rsid w:val="001A2C98"/>
    <w:rsid w:val="001A3B43"/>
    <w:rsid w:val="001A4046"/>
    <w:rsid w:val="001A6EFC"/>
    <w:rsid w:val="001B3281"/>
    <w:rsid w:val="001B4E09"/>
    <w:rsid w:val="001B50F9"/>
    <w:rsid w:val="001B5548"/>
    <w:rsid w:val="001B6201"/>
    <w:rsid w:val="001B77A6"/>
    <w:rsid w:val="001C0493"/>
    <w:rsid w:val="001C1D25"/>
    <w:rsid w:val="001C37B6"/>
    <w:rsid w:val="001C3B33"/>
    <w:rsid w:val="001D084F"/>
    <w:rsid w:val="001D0D90"/>
    <w:rsid w:val="001D1A2C"/>
    <w:rsid w:val="001D2D65"/>
    <w:rsid w:val="001D461D"/>
    <w:rsid w:val="001D68DD"/>
    <w:rsid w:val="001E23E2"/>
    <w:rsid w:val="001E25DF"/>
    <w:rsid w:val="001E35DE"/>
    <w:rsid w:val="001E5977"/>
    <w:rsid w:val="001E65DF"/>
    <w:rsid w:val="001F015E"/>
    <w:rsid w:val="001F3518"/>
    <w:rsid w:val="001F4F3D"/>
    <w:rsid w:val="001F5D42"/>
    <w:rsid w:val="00200EDD"/>
    <w:rsid w:val="00203E36"/>
    <w:rsid w:val="0020415E"/>
    <w:rsid w:val="0020504E"/>
    <w:rsid w:val="00205576"/>
    <w:rsid w:val="00207510"/>
    <w:rsid w:val="002076D7"/>
    <w:rsid w:val="00207F90"/>
    <w:rsid w:val="00210BE6"/>
    <w:rsid w:val="00216327"/>
    <w:rsid w:val="0021664D"/>
    <w:rsid w:val="00216811"/>
    <w:rsid w:val="00216DD7"/>
    <w:rsid w:val="0022204E"/>
    <w:rsid w:val="00222815"/>
    <w:rsid w:val="0022301D"/>
    <w:rsid w:val="002234B6"/>
    <w:rsid w:val="0022484D"/>
    <w:rsid w:val="002331F3"/>
    <w:rsid w:val="00233CF1"/>
    <w:rsid w:val="00236562"/>
    <w:rsid w:val="00237139"/>
    <w:rsid w:val="00240328"/>
    <w:rsid w:val="00240645"/>
    <w:rsid w:val="00246B45"/>
    <w:rsid w:val="002473DA"/>
    <w:rsid w:val="00250347"/>
    <w:rsid w:val="002510E5"/>
    <w:rsid w:val="00252A7A"/>
    <w:rsid w:val="00252BD3"/>
    <w:rsid w:val="0025306C"/>
    <w:rsid w:val="00253622"/>
    <w:rsid w:val="00255FD2"/>
    <w:rsid w:val="00257F8B"/>
    <w:rsid w:val="00261CCD"/>
    <w:rsid w:val="00264A56"/>
    <w:rsid w:val="002656EB"/>
    <w:rsid w:val="0026574D"/>
    <w:rsid w:val="00271245"/>
    <w:rsid w:val="002715D5"/>
    <w:rsid w:val="00273B75"/>
    <w:rsid w:val="00274103"/>
    <w:rsid w:val="00275919"/>
    <w:rsid w:val="00280B6D"/>
    <w:rsid w:val="00281AB3"/>
    <w:rsid w:val="00283139"/>
    <w:rsid w:val="00283637"/>
    <w:rsid w:val="00284B82"/>
    <w:rsid w:val="00284CED"/>
    <w:rsid w:val="002872E2"/>
    <w:rsid w:val="00287FD3"/>
    <w:rsid w:val="002900C4"/>
    <w:rsid w:val="002902A9"/>
    <w:rsid w:val="002912BB"/>
    <w:rsid w:val="0029313C"/>
    <w:rsid w:val="00294FE4"/>
    <w:rsid w:val="00297344"/>
    <w:rsid w:val="002B01FA"/>
    <w:rsid w:val="002B5538"/>
    <w:rsid w:val="002B6610"/>
    <w:rsid w:val="002B67BA"/>
    <w:rsid w:val="002B6905"/>
    <w:rsid w:val="002B77C5"/>
    <w:rsid w:val="002C0364"/>
    <w:rsid w:val="002C1459"/>
    <w:rsid w:val="002C35C0"/>
    <w:rsid w:val="002C4155"/>
    <w:rsid w:val="002C50DF"/>
    <w:rsid w:val="002C6055"/>
    <w:rsid w:val="002C655E"/>
    <w:rsid w:val="002D0D2F"/>
    <w:rsid w:val="002D143E"/>
    <w:rsid w:val="002D2BC6"/>
    <w:rsid w:val="002D637C"/>
    <w:rsid w:val="002D74CF"/>
    <w:rsid w:val="002E0BF9"/>
    <w:rsid w:val="002F0585"/>
    <w:rsid w:val="002F1C66"/>
    <w:rsid w:val="002F44A7"/>
    <w:rsid w:val="002F5734"/>
    <w:rsid w:val="003018D3"/>
    <w:rsid w:val="00303086"/>
    <w:rsid w:val="003037CC"/>
    <w:rsid w:val="003040B9"/>
    <w:rsid w:val="003041E9"/>
    <w:rsid w:val="00305804"/>
    <w:rsid w:val="00306E38"/>
    <w:rsid w:val="003077D3"/>
    <w:rsid w:val="00307A73"/>
    <w:rsid w:val="00307BA3"/>
    <w:rsid w:val="0031074C"/>
    <w:rsid w:val="00312168"/>
    <w:rsid w:val="00313236"/>
    <w:rsid w:val="00315694"/>
    <w:rsid w:val="00315AAF"/>
    <w:rsid w:val="00317DA3"/>
    <w:rsid w:val="00322C5A"/>
    <w:rsid w:val="00323871"/>
    <w:rsid w:val="00324A7F"/>
    <w:rsid w:val="00325052"/>
    <w:rsid w:val="00325E29"/>
    <w:rsid w:val="0033216A"/>
    <w:rsid w:val="003321CB"/>
    <w:rsid w:val="003342FF"/>
    <w:rsid w:val="0033477C"/>
    <w:rsid w:val="00336355"/>
    <w:rsid w:val="0033661A"/>
    <w:rsid w:val="0033680C"/>
    <w:rsid w:val="00336E30"/>
    <w:rsid w:val="00340465"/>
    <w:rsid w:val="003408DF"/>
    <w:rsid w:val="00340F41"/>
    <w:rsid w:val="00341CD1"/>
    <w:rsid w:val="00345E72"/>
    <w:rsid w:val="003460AF"/>
    <w:rsid w:val="0034773D"/>
    <w:rsid w:val="00354246"/>
    <w:rsid w:val="00356764"/>
    <w:rsid w:val="00363504"/>
    <w:rsid w:val="00366A18"/>
    <w:rsid w:val="003722DD"/>
    <w:rsid w:val="00377122"/>
    <w:rsid w:val="00377D8A"/>
    <w:rsid w:val="00380FE1"/>
    <w:rsid w:val="0038206D"/>
    <w:rsid w:val="00382E09"/>
    <w:rsid w:val="003874CE"/>
    <w:rsid w:val="00390FA7"/>
    <w:rsid w:val="00393081"/>
    <w:rsid w:val="003966A6"/>
    <w:rsid w:val="00396741"/>
    <w:rsid w:val="00397A6D"/>
    <w:rsid w:val="00397B64"/>
    <w:rsid w:val="003A2053"/>
    <w:rsid w:val="003A392D"/>
    <w:rsid w:val="003A559E"/>
    <w:rsid w:val="003A7883"/>
    <w:rsid w:val="003B1012"/>
    <w:rsid w:val="003C3F17"/>
    <w:rsid w:val="003C567A"/>
    <w:rsid w:val="003C70D1"/>
    <w:rsid w:val="003D0876"/>
    <w:rsid w:val="003D29C6"/>
    <w:rsid w:val="003D5000"/>
    <w:rsid w:val="003D6ABE"/>
    <w:rsid w:val="003D6E4A"/>
    <w:rsid w:val="003E059E"/>
    <w:rsid w:val="003E43EA"/>
    <w:rsid w:val="003E54AF"/>
    <w:rsid w:val="003E680A"/>
    <w:rsid w:val="003E71BC"/>
    <w:rsid w:val="003F4978"/>
    <w:rsid w:val="003F5530"/>
    <w:rsid w:val="003F5FC4"/>
    <w:rsid w:val="003F630B"/>
    <w:rsid w:val="004009E8"/>
    <w:rsid w:val="0040295A"/>
    <w:rsid w:val="00405627"/>
    <w:rsid w:val="00407A8D"/>
    <w:rsid w:val="00407D75"/>
    <w:rsid w:val="004104D7"/>
    <w:rsid w:val="00411731"/>
    <w:rsid w:val="0041396A"/>
    <w:rsid w:val="00413B8A"/>
    <w:rsid w:val="00414B69"/>
    <w:rsid w:val="00420858"/>
    <w:rsid w:val="004212C5"/>
    <w:rsid w:val="00426368"/>
    <w:rsid w:val="00426B7D"/>
    <w:rsid w:val="0043008F"/>
    <w:rsid w:val="004347FF"/>
    <w:rsid w:val="00435546"/>
    <w:rsid w:val="00435761"/>
    <w:rsid w:val="00442697"/>
    <w:rsid w:val="00442836"/>
    <w:rsid w:val="004431FE"/>
    <w:rsid w:val="0044576A"/>
    <w:rsid w:val="00452793"/>
    <w:rsid w:val="004527FD"/>
    <w:rsid w:val="00456022"/>
    <w:rsid w:val="004574A6"/>
    <w:rsid w:val="00463276"/>
    <w:rsid w:val="004638F2"/>
    <w:rsid w:val="0046395E"/>
    <w:rsid w:val="00463D3C"/>
    <w:rsid w:val="004663CC"/>
    <w:rsid w:val="004666D7"/>
    <w:rsid w:val="004737E6"/>
    <w:rsid w:val="0047713E"/>
    <w:rsid w:val="00480652"/>
    <w:rsid w:val="00482307"/>
    <w:rsid w:val="00482A8B"/>
    <w:rsid w:val="00487C39"/>
    <w:rsid w:val="004906B1"/>
    <w:rsid w:val="00491DE1"/>
    <w:rsid w:val="004935BC"/>
    <w:rsid w:val="00494FF0"/>
    <w:rsid w:val="00496F8B"/>
    <w:rsid w:val="004971A0"/>
    <w:rsid w:val="004A0F66"/>
    <w:rsid w:val="004A1330"/>
    <w:rsid w:val="004A1B83"/>
    <w:rsid w:val="004A1D17"/>
    <w:rsid w:val="004A2420"/>
    <w:rsid w:val="004A5EA7"/>
    <w:rsid w:val="004A6A22"/>
    <w:rsid w:val="004B0471"/>
    <w:rsid w:val="004B4CDA"/>
    <w:rsid w:val="004B5784"/>
    <w:rsid w:val="004B6655"/>
    <w:rsid w:val="004C106C"/>
    <w:rsid w:val="004C176C"/>
    <w:rsid w:val="004D140E"/>
    <w:rsid w:val="004D31C4"/>
    <w:rsid w:val="004D3A4E"/>
    <w:rsid w:val="004D4178"/>
    <w:rsid w:val="004E0D3F"/>
    <w:rsid w:val="004E148E"/>
    <w:rsid w:val="004E1AD3"/>
    <w:rsid w:val="004E2E15"/>
    <w:rsid w:val="004E60A1"/>
    <w:rsid w:val="004E7182"/>
    <w:rsid w:val="004F4A24"/>
    <w:rsid w:val="004F4A31"/>
    <w:rsid w:val="004F5CC7"/>
    <w:rsid w:val="004F752C"/>
    <w:rsid w:val="004F76D7"/>
    <w:rsid w:val="005001B2"/>
    <w:rsid w:val="005011C4"/>
    <w:rsid w:val="00501342"/>
    <w:rsid w:val="00501E18"/>
    <w:rsid w:val="00507465"/>
    <w:rsid w:val="005102E6"/>
    <w:rsid w:val="00510A6D"/>
    <w:rsid w:val="00512375"/>
    <w:rsid w:val="0051396A"/>
    <w:rsid w:val="00515AAD"/>
    <w:rsid w:val="00516172"/>
    <w:rsid w:val="005203C1"/>
    <w:rsid w:val="005314BC"/>
    <w:rsid w:val="0053185F"/>
    <w:rsid w:val="00535DA1"/>
    <w:rsid w:val="00537E5F"/>
    <w:rsid w:val="00542377"/>
    <w:rsid w:val="00544543"/>
    <w:rsid w:val="005467DA"/>
    <w:rsid w:val="005469B2"/>
    <w:rsid w:val="005509AD"/>
    <w:rsid w:val="00550C64"/>
    <w:rsid w:val="00553A8B"/>
    <w:rsid w:val="0055658D"/>
    <w:rsid w:val="00560B14"/>
    <w:rsid w:val="00560C05"/>
    <w:rsid w:val="00560DBE"/>
    <w:rsid w:val="0056270D"/>
    <w:rsid w:val="00562F71"/>
    <w:rsid w:val="005657DE"/>
    <w:rsid w:val="005669E7"/>
    <w:rsid w:val="00566BB6"/>
    <w:rsid w:val="00567C3D"/>
    <w:rsid w:val="00572030"/>
    <w:rsid w:val="00572E64"/>
    <w:rsid w:val="005750B0"/>
    <w:rsid w:val="00577CB2"/>
    <w:rsid w:val="005844CD"/>
    <w:rsid w:val="005876E8"/>
    <w:rsid w:val="0059226F"/>
    <w:rsid w:val="00592A4D"/>
    <w:rsid w:val="005937F1"/>
    <w:rsid w:val="0059417D"/>
    <w:rsid w:val="0059584F"/>
    <w:rsid w:val="005A1F54"/>
    <w:rsid w:val="005A2F25"/>
    <w:rsid w:val="005A55BA"/>
    <w:rsid w:val="005A7043"/>
    <w:rsid w:val="005B134C"/>
    <w:rsid w:val="005B1529"/>
    <w:rsid w:val="005B2F08"/>
    <w:rsid w:val="005B63B8"/>
    <w:rsid w:val="005B6749"/>
    <w:rsid w:val="005C30C8"/>
    <w:rsid w:val="005C3EE4"/>
    <w:rsid w:val="005C5676"/>
    <w:rsid w:val="005C634C"/>
    <w:rsid w:val="005D59AE"/>
    <w:rsid w:val="005E5E6F"/>
    <w:rsid w:val="005F2127"/>
    <w:rsid w:val="005F3CBD"/>
    <w:rsid w:val="005F4308"/>
    <w:rsid w:val="005F74AE"/>
    <w:rsid w:val="00601928"/>
    <w:rsid w:val="00602352"/>
    <w:rsid w:val="0060480C"/>
    <w:rsid w:val="00605F30"/>
    <w:rsid w:val="00606142"/>
    <w:rsid w:val="00606CB9"/>
    <w:rsid w:val="0060791C"/>
    <w:rsid w:val="00612336"/>
    <w:rsid w:val="00612D32"/>
    <w:rsid w:val="00615886"/>
    <w:rsid w:val="0061696E"/>
    <w:rsid w:val="00616E58"/>
    <w:rsid w:val="00617C4C"/>
    <w:rsid w:val="006209B0"/>
    <w:rsid w:val="0062103E"/>
    <w:rsid w:val="006244D2"/>
    <w:rsid w:val="006251D4"/>
    <w:rsid w:val="0062626A"/>
    <w:rsid w:val="00631DEB"/>
    <w:rsid w:val="00633725"/>
    <w:rsid w:val="00634902"/>
    <w:rsid w:val="00637E15"/>
    <w:rsid w:val="00644E50"/>
    <w:rsid w:val="00646D90"/>
    <w:rsid w:val="006503E0"/>
    <w:rsid w:val="00650447"/>
    <w:rsid w:val="0065092E"/>
    <w:rsid w:val="00651008"/>
    <w:rsid w:val="00651958"/>
    <w:rsid w:val="00652620"/>
    <w:rsid w:val="00655AEB"/>
    <w:rsid w:val="00655FD9"/>
    <w:rsid w:val="0065658D"/>
    <w:rsid w:val="0065739F"/>
    <w:rsid w:val="00660035"/>
    <w:rsid w:val="00665398"/>
    <w:rsid w:val="0066605C"/>
    <w:rsid w:val="00671754"/>
    <w:rsid w:val="0067524B"/>
    <w:rsid w:val="006763A7"/>
    <w:rsid w:val="00680ECA"/>
    <w:rsid w:val="006817DE"/>
    <w:rsid w:val="00683969"/>
    <w:rsid w:val="00683F8C"/>
    <w:rsid w:val="00684BB0"/>
    <w:rsid w:val="00685899"/>
    <w:rsid w:val="00687E53"/>
    <w:rsid w:val="00691187"/>
    <w:rsid w:val="00692C26"/>
    <w:rsid w:val="0069398D"/>
    <w:rsid w:val="00696A70"/>
    <w:rsid w:val="006A07BF"/>
    <w:rsid w:val="006A14FB"/>
    <w:rsid w:val="006A30C2"/>
    <w:rsid w:val="006A436B"/>
    <w:rsid w:val="006A4CE8"/>
    <w:rsid w:val="006A62FE"/>
    <w:rsid w:val="006B063D"/>
    <w:rsid w:val="006B74C4"/>
    <w:rsid w:val="006C222D"/>
    <w:rsid w:val="006C2A0E"/>
    <w:rsid w:val="006C3072"/>
    <w:rsid w:val="006C63D2"/>
    <w:rsid w:val="006D0155"/>
    <w:rsid w:val="006D14AB"/>
    <w:rsid w:val="006D5230"/>
    <w:rsid w:val="006D6D9D"/>
    <w:rsid w:val="006E1C1D"/>
    <w:rsid w:val="006E24B0"/>
    <w:rsid w:val="006E3F49"/>
    <w:rsid w:val="006E5C7D"/>
    <w:rsid w:val="006E7FBE"/>
    <w:rsid w:val="006F1552"/>
    <w:rsid w:val="006F273A"/>
    <w:rsid w:val="006F65FA"/>
    <w:rsid w:val="006F7889"/>
    <w:rsid w:val="006F7E0C"/>
    <w:rsid w:val="00701264"/>
    <w:rsid w:val="007015C4"/>
    <w:rsid w:val="00701A32"/>
    <w:rsid w:val="007028BA"/>
    <w:rsid w:val="00703678"/>
    <w:rsid w:val="00704CF8"/>
    <w:rsid w:val="00711AA0"/>
    <w:rsid w:val="007175FA"/>
    <w:rsid w:val="00720EC2"/>
    <w:rsid w:val="007217A5"/>
    <w:rsid w:val="00721D07"/>
    <w:rsid w:val="00725132"/>
    <w:rsid w:val="007279DA"/>
    <w:rsid w:val="00731C2F"/>
    <w:rsid w:val="0073361B"/>
    <w:rsid w:val="00734023"/>
    <w:rsid w:val="0073478C"/>
    <w:rsid w:val="00734885"/>
    <w:rsid w:val="00734C31"/>
    <w:rsid w:val="00734D75"/>
    <w:rsid w:val="007353D8"/>
    <w:rsid w:val="00735D75"/>
    <w:rsid w:val="0073614A"/>
    <w:rsid w:val="007371DE"/>
    <w:rsid w:val="00737256"/>
    <w:rsid w:val="007373DD"/>
    <w:rsid w:val="00737F4A"/>
    <w:rsid w:val="00741ADE"/>
    <w:rsid w:val="00741C85"/>
    <w:rsid w:val="00742E7E"/>
    <w:rsid w:val="0074306D"/>
    <w:rsid w:val="00744403"/>
    <w:rsid w:val="007459CE"/>
    <w:rsid w:val="00745BEF"/>
    <w:rsid w:val="00751D52"/>
    <w:rsid w:val="007560C7"/>
    <w:rsid w:val="007566AD"/>
    <w:rsid w:val="00757D80"/>
    <w:rsid w:val="00761D0C"/>
    <w:rsid w:val="007625F4"/>
    <w:rsid w:val="00764108"/>
    <w:rsid w:val="007675BD"/>
    <w:rsid w:val="007736F1"/>
    <w:rsid w:val="0077451A"/>
    <w:rsid w:val="00775731"/>
    <w:rsid w:val="00780235"/>
    <w:rsid w:val="0078035F"/>
    <w:rsid w:val="007826AC"/>
    <w:rsid w:val="00783C82"/>
    <w:rsid w:val="0079334B"/>
    <w:rsid w:val="00795BE7"/>
    <w:rsid w:val="00795E3B"/>
    <w:rsid w:val="00796BB2"/>
    <w:rsid w:val="007A19B6"/>
    <w:rsid w:val="007A1F8B"/>
    <w:rsid w:val="007A501A"/>
    <w:rsid w:val="007A6BB9"/>
    <w:rsid w:val="007B4A6D"/>
    <w:rsid w:val="007B5E73"/>
    <w:rsid w:val="007C103F"/>
    <w:rsid w:val="007C37E1"/>
    <w:rsid w:val="007C5269"/>
    <w:rsid w:val="007C7BD7"/>
    <w:rsid w:val="007D54E3"/>
    <w:rsid w:val="007D786B"/>
    <w:rsid w:val="007E7565"/>
    <w:rsid w:val="007F2397"/>
    <w:rsid w:val="007F3A53"/>
    <w:rsid w:val="007F44CB"/>
    <w:rsid w:val="007F5DD6"/>
    <w:rsid w:val="008002FE"/>
    <w:rsid w:val="0080211A"/>
    <w:rsid w:val="00802456"/>
    <w:rsid w:val="008045A1"/>
    <w:rsid w:val="00807A10"/>
    <w:rsid w:val="00810744"/>
    <w:rsid w:val="00814065"/>
    <w:rsid w:val="00816FB3"/>
    <w:rsid w:val="00821831"/>
    <w:rsid w:val="00822739"/>
    <w:rsid w:val="00824555"/>
    <w:rsid w:val="00827B69"/>
    <w:rsid w:val="00830B25"/>
    <w:rsid w:val="00831C52"/>
    <w:rsid w:val="00835459"/>
    <w:rsid w:val="0083551F"/>
    <w:rsid w:val="00835C4A"/>
    <w:rsid w:val="00835E32"/>
    <w:rsid w:val="008363F4"/>
    <w:rsid w:val="008371DB"/>
    <w:rsid w:val="008377CD"/>
    <w:rsid w:val="00837FC8"/>
    <w:rsid w:val="00840BBB"/>
    <w:rsid w:val="008427C9"/>
    <w:rsid w:val="00842A30"/>
    <w:rsid w:val="00845C6F"/>
    <w:rsid w:val="008461D0"/>
    <w:rsid w:val="00846791"/>
    <w:rsid w:val="00851BA0"/>
    <w:rsid w:val="008536C6"/>
    <w:rsid w:val="008541CA"/>
    <w:rsid w:val="00854821"/>
    <w:rsid w:val="00855A5E"/>
    <w:rsid w:val="00855BC0"/>
    <w:rsid w:val="00856736"/>
    <w:rsid w:val="008605A4"/>
    <w:rsid w:val="00860702"/>
    <w:rsid w:val="00864F37"/>
    <w:rsid w:val="008655F3"/>
    <w:rsid w:val="0087285B"/>
    <w:rsid w:val="008731F5"/>
    <w:rsid w:val="00875133"/>
    <w:rsid w:val="00875C96"/>
    <w:rsid w:val="00875EA1"/>
    <w:rsid w:val="00877E92"/>
    <w:rsid w:val="00880134"/>
    <w:rsid w:val="008803A0"/>
    <w:rsid w:val="0088074A"/>
    <w:rsid w:val="0088125C"/>
    <w:rsid w:val="00885E02"/>
    <w:rsid w:val="0088684B"/>
    <w:rsid w:val="00886E96"/>
    <w:rsid w:val="00887986"/>
    <w:rsid w:val="00890822"/>
    <w:rsid w:val="008945E1"/>
    <w:rsid w:val="0089682B"/>
    <w:rsid w:val="00897167"/>
    <w:rsid w:val="00897460"/>
    <w:rsid w:val="0089759D"/>
    <w:rsid w:val="008A04F6"/>
    <w:rsid w:val="008A1108"/>
    <w:rsid w:val="008A416F"/>
    <w:rsid w:val="008A4F38"/>
    <w:rsid w:val="008A522B"/>
    <w:rsid w:val="008B0C40"/>
    <w:rsid w:val="008B338E"/>
    <w:rsid w:val="008B3511"/>
    <w:rsid w:val="008B72F2"/>
    <w:rsid w:val="008B7BB1"/>
    <w:rsid w:val="008C19CC"/>
    <w:rsid w:val="008C3ECC"/>
    <w:rsid w:val="008C6EBA"/>
    <w:rsid w:val="008D4C26"/>
    <w:rsid w:val="008D5BE4"/>
    <w:rsid w:val="008D7ADD"/>
    <w:rsid w:val="008E3A8E"/>
    <w:rsid w:val="008E62BC"/>
    <w:rsid w:val="008F0376"/>
    <w:rsid w:val="008F2101"/>
    <w:rsid w:val="008F4138"/>
    <w:rsid w:val="008F67D1"/>
    <w:rsid w:val="008F7143"/>
    <w:rsid w:val="00905BA8"/>
    <w:rsid w:val="00906236"/>
    <w:rsid w:val="009072B0"/>
    <w:rsid w:val="0091060F"/>
    <w:rsid w:val="00911DF5"/>
    <w:rsid w:val="009211F1"/>
    <w:rsid w:val="00923382"/>
    <w:rsid w:val="0092368F"/>
    <w:rsid w:val="00924DBE"/>
    <w:rsid w:val="00925039"/>
    <w:rsid w:val="00927867"/>
    <w:rsid w:val="00931415"/>
    <w:rsid w:val="00933502"/>
    <w:rsid w:val="0093509B"/>
    <w:rsid w:val="00936453"/>
    <w:rsid w:val="00941018"/>
    <w:rsid w:val="009425D4"/>
    <w:rsid w:val="00943427"/>
    <w:rsid w:val="009458F9"/>
    <w:rsid w:val="00945A05"/>
    <w:rsid w:val="00946078"/>
    <w:rsid w:val="00946942"/>
    <w:rsid w:val="00953C0B"/>
    <w:rsid w:val="00954A04"/>
    <w:rsid w:val="00955165"/>
    <w:rsid w:val="009575EF"/>
    <w:rsid w:val="00960925"/>
    <w:rsid w:val="00960D20"/>
    <w:rsid w:val="00963DEA"/>
    <w:rsid w:val="00964464"/>
    <w:rsid w:val="009660BE"/>
    <w:rsid w:val="00966A9C"/>
    <w:rsid w:val="00967E0D"/>
    <w:rsid w:val="00970A94"/>
    <w:rsid w:val="00970C27"/>
    <w:rsid w:val="00971912"/>
    <w:rsid w:val="00971C48"/>
    <w:rsid w:val="00972045"/>
    <w:rsid w:val="009732F4"/>
    <w:rsid w:val="00973A4B"/>
    <w:rsid w:val="0098207E"/>
    <w:rsid w:val="00982CB0"/>
    <w:rsid w:val="00983650"/>
    <w:rsid w:val="009856A7"/>
    <w:rsid w:val="0098612B"/>
    <w:rsid w:val="009868AD"/>
    <w:rsid w:val="00987797"/>
    <w:rsid w:val="0098794D"/>
    <w:rsid w:val="009905B7"/>
    <w:rsid w:val="0099128E"/>
    <w:rsid w:val="00992B8E"/>
    <w:rsid w:val="00992CBD"/>
    <w:rsid w:val="009939AB"/>
    <w:rsid w:val="00995110"/>
    <w:rsid w:val="009A185F"/>
    <w:rsid w:val="009A2549"/>
    <w:rsid w:val="009A36EA"/>
    <w:rsid w:val="009A58D4"/>
    <w:rsid w:val="009B0CCA"/>
    <w:rsid w:val="009B3737"/>
    <w:rsid w:val="009B4D77"/>
    <w:rsid w:val="009B5F63"/>
    <w:rsid w:val="009B690C"/>
    <w:rsid w:val="009B79FD"/>
    <w:rsid w:val="009C1728"/>
    <w:rsid w:val="009C2E61"/>
    <w:rsid w:val="009C4853"/>
    <w:rsid w:val="009C6C2D"/>
    <w:rsid w:val="009D02D6"/>
    <w:rsid w:val="009D1675"/>
    <w:rsid w:val="009D214F"/>
    <w:rsid w:val="009D232B"/>
    <w:rsid w:val="009D2F9D"/>
    <w:rsid w:val="009D53CA"/>
    <w:rsid w:val="009D6933"/>
    <w:rsid w:val="009D796A"/>
    <w:rsid w:val="009E071E"/>
    <w:rsid w:val="009E0928"/>
    <w:rsid w:val="009E097F"/>
    <w:rsid w:val="009E3CB9"/>
    <w:rsid w:val="009E54BE"/>
    <w:rsid w:val="009F064F"/>
    <w:rsid w:val="009F12DC"/>
    <w:rsid w:val="009F3D44"/>
    <w:rsid w:val="009F559D"/>
    <w:rsid w:val="009F5611"/>
    <w:rsid w:val="009F751C"/>
    <w:rsid w:val="00A00C6C"/>
    <w:rsid w:val="00A1104E"/>
    <w:rsid w:val="00A14A83"/>
    <w:rsid w:val="00A1570B"/>
    <w:rsid w:val="00A23DE4"/>
    <w:rsid w:val="00A25657"/>
    <w:rsid w:val="00A32A2C"/>
    <w:rsid w:val="00A33E6E"/>
    <w:rsid w:val="00A343C3"/>
    <w:rsid w:val="00A34D45"/>
    <w:rsid w:val="00A3526D"/>
    <w:rsid w:val="00A35362"/>
    <w:rsid w:val="00A359E0"/>
    <w:rsid w:val="00A371A9"/>
    <w:rsid w:val="00A37768"/>
    <w:rsid w:val="00A402C7"/>
    <w:rsid w:val="00A4262D"/>
    <w:rsid w:val="00A439E3"/>
    <w:rsid w:val="00A43D7C"/>
    <w:rsid w:val="00A46F40"/>
    <w:rsid w:val="00A47446"/>
    <w:rsid w:val="00A53549"/>
    <w:rsid w:val="00A55352"/>
    <w:rsid w:val="00A56E05"/>
    <w:rsid w:val="00A571C8"/>
    <w:rsid w:val="00A60E06"/>
    <w:rsid w:val="00A61578"/>
    <w:rsid w:val="00A6351E"/>
    <w:rsid w:val="00A637D4"/>
    <w:rsid w:val="00A67983"/>
    <w:rsid w:val="00A702AC"/>
    <w:rsid w:val="00A71ED8"/>
    <w:rsid w:val="00A731AD"/>
    <w:rsid w:val="00A7750C"/>
    <w:rsid w:val="00A77E68"/>
    <w:rsid w:val="00A84E14"/>
    <w:rsid w:val="00A87CFD"/>
    <w:rsid w:val="00A87F04"/>
    <w:rsid w:val="00A90A1C"/>
    <w:rsid w:val="00A9140F"/>
    <w:rsid w:val="00A97D3D"/>
    <w:rsid w:val="00AA00D8"/>
    <w:rsid w:val="00AA1B64"/>
    <w:rsid w:val="00AA4015"/>
    <w:rsid w:val="00AA4121"/>
    <w:rsid w:val="00AA4D64"/>
    <w:rsid w:val="00AB5FFC"/>
    <w:rsid w:val="00AB63DE"/>
    <w:rsid w:val="00AC1379"/>
    <w:rsid w:val="00AC1CDA"/>
    <w:rsid w:val="00AC2598"/>
    <w:rsid w:val="00AC3FBB"/>
    <w:rsid w:val="00AC5718"/>
    <w:rsid w:val="00AD0E8A"/>
    <w:rsid w:val="00AD4C01"/>
    <w:rsid w:val="00AD7240"/>
    <w:rsid w:val="00AE0CCB"/>
    <w:rsid w:val="00AE1509"/>
    <w:rsid w:val="00AE20FB"/>
    <w:rsid w:val="00AE27EF"/>
    <w:rsid w:val="00AE36FD"/>
    <w:rsid w:val="00AE4A0E"/>
    <w:rsid w:val="00AE642D"/>
    <w:rsid w:val="00AE73A9"/>
    <w:rsid w:val="00AF2867"/>
    <w:rsid w:val="00AF3C15"/>
    <w:rsid w:val="00AF4EB1"/>
    <w:rsid w:val="00AF5765"/>
    <w:rsid w:val="00AF5C22"/>
    <w:rsid w:val="00B0087F"/>
    <w:rsid w:val="00B0279E"/>
    <w:rsid w:val="00B03426"/>
    <w:rsid w:val="00B03435"/>
    <w:rsid w:val="00B03527"/>
    <w:rsid w:val="00B03676"/>
    <w:rsid w:val="00B05075"/>
    <w:rsid w:val="00B05917"/>
    <w:rsid w:val="00B125C6"/>
    <w:rsid w:val="00B13407"/>
    <w:rsid w:val="00B1439A"/>
    <w:rsid w:val="00B17126"/>
    <w:rsid w:val="00B17670"/>
    <w:rsid w:val="00B17704"/>
    <w:rsid w:val="00B1796C"/>
    <w:rsid w:val="00B2003C"/>
    <w:rsid w:val="00B232A3"/>
    <w:rsid w:val="00B255EC"/>
    <w:rsid w:val="00B2622F"/>
    <w:rsid w:val="00B32F04"/>
    <w:rsid w:val="00B353F3"/>
    <w:rsid w:val="00B35616"/>
    <w:rsid w:val="00B35D70"/>
    <w:rsid w:val="00B35FD2"/>
    <w:rsid w:val="00B37F3D"/>
    <w:rsid w:val="00B40D7B"/>
    <w:rsid w:val="00B41820"/>
    <w:rsid w:val="00B4302E"/>
    <w:rsid w:val="00B44BFF"/>
    <w:rsid w:val="00B51C81"/>
    <w:rsid w:val="00B546C7"/>
    <w:rsid w:val="00B5565E"/>
    <w:rsid w:val="00B56B16"/>
    <w:rsid w:val="00B6007C"/>
    <w:rsid w:val="00B620DB"/>
    <w:rsid w:val="00B626B8"/>
    <w:rsid w:val="00B62BAE"/>
    <w:rsid w:val="00B62F99"/>
    <w:rsid w:val="00B72AEB"/>
    <w:rsid w:val="00B73A2C"/>
    <w:rsid w:val="00B7627D"/>
    <w:rsid w:val="00B7684E"/>
    <w:rsid w:val="00B80E01"/>
    <w:rsid w:val="00B818D5"/>
    <w:rsid w:val="00B86A8A"/>
    <w:rsid w:val="00B90208"/>
    <w:rsid w:val="00B9123D"/>
    <w:rsid w:val="00B93FAA"/>
    <w:rsid w:val="00B9502C"/>
    <w:rsid w:val="00B9647E"/>
    <w:rsid w:val="00BA2773"/>
    <w:rsid w:val="00BA65C9"/>
    <w:rsid w:val="00BA7F32"/>
    <w:rsid w:val="00BB122C"/>
    <w:rsid w:val="00BB125C"/>
    <w:rsid w:val="00BB362F"/>
    <w:rsid w:val="00BB5C71"/>
    <w:rsid w:val="00BB6534"/>
    <w:rsid w:val="00BC3C2B"/>
    <w:rsid w:val="00BC3EA2"/>
    <w:rsid w:val="00BD0360"/>
    <w:rsid w:val="00BD1DA9"/>
    <w:rsid w:val="00BD54AC"/>
    <w:rsid w:val="00BD6011"/>
    <w:rsid w:val="00BD7471"/>
    <w:rsid w:val="00BE0E92"/>
    <w:rsid w:val="00BE2D0E"/>
    <w:rsid w:val="00BE3937"/>
    <w:rsid w:val="00BE4D9C"/>
    <w:rsid w:val="00BE6B7C"/>
    <w:rsid w:val="00BE7D87"/>
    <w:rsid w:val="00BF03F9"/>
    <w:rsid w:val="00BF1D18"/>
    <w:rsid w:val="00BF2409"/>
    <w:rsid w:val="00BF4C24"/>
    <w:rsid w:val="00BF4D17"/>
    <w:rsid w:val="00BF61DE"/>
    <w:rsid w:val="00C00876"/>
    <w:rsid w:val="00C013A5"/>
    <w:rsid w:val="00C01A78"/>
    <w:rsid w:val="00C0635D"/>
    <w:rsid w:val="00C06D6A"/>
    <w:rsid w:val="00C11FA5"/>
    <w:rsid w:val="00C12E48"/>
    <w:rsid w:val="00C17E53"/>
    <w:rsid w:val="00C219C7"/>
    <w:rsid w:val="00C22705"/>
    <w:rsid w:val="00C2303A"/>
    <w:rsid w:val="00C239DB"/>
    <w:rsid w:val="00C24AA9"/>
    <w:rsid w:val="00C254E0"/>
    <w:rsid w:val="00C25863"/>
    <w:rsid w:val="00C26CD5"/>
    <w:rsid w:val="00C27351"/>
    <w:rsid w:val="00C30ED8"/>
    <w:rsid w:val="00C33167"/>
    <w:rsid w:val="00C3353B"/>
    <w:rsid w:val="00C336DD"/>
    <w:rsid w:val="00C33CAB"/>
    <w:rsid w:val="00C34204"/>
    <w:rsid w:val="00C34734"/>
    <w:rsid w:val="00C3502D"/>
    <w:rsid w:val="00C37343"/>
    <w:rsid w:val="00C3751B"/>
    <w:rsid w:val="00C441FD"/>
    <w:rsid w:val="00C468D4"/>
    <w:rsid w:val="00C46906"/>
    <w:rsid w:val="00C4770A"/>
    <w:rsid w:val="00C47C79"/>
    <w:rsid w:val="00C50D08"/>
    <w:rsid w:val="00C50D48"/>
    <w:rsid w:val="00C52A9E"/>
    <w:rsid w:val="00C55B7D"/>
    <w:rsid w:val="00C55D2E"/>
    <w:rsid w:val="00C57B7F"/>
    <w:rsid w:val="00C6280F"/>
    <w:rsid w:val="00C64E55"/>
    <w:rsid w:val="00C67711"/>
    <w:rsid w:val="00C6791A"/>
    <w:rsid w:val="00C705C3"/>
    <w:rsid w:val="00C705F0"/>
    <w:rsid w:val="00C70D09"/>
    <w:rsid w:val="00C71B62"/>
    <w:rsid w:val="00C759FA"/>
    <w:rsid w:val="00C77DB3"/>
    <w:rsid w:val="00C8366B"/>
    <w:rsid w:val="00C84F41"/>
    <w:rsid w:val="00C8504E"/>
    <w:rsid w:val="00C911EA"/>
    <w:rsid w:val="00C933D4"/>
    <w:rsid w:val="00C93A7E"/>
    <w:rsid w:val="00C95BC9"/>
    <w:rsid w:val="00CA216C"/>
    <w:rsid w:val="00CA271E"/>
    <w:rsid w:val="00CA3FCC"/>
    <w:rsid w:val="00CA482C"/>
    <w:rsid w:val="00CA5725"/>
    <w:rsid w:val="00CA5B49"/>
    <w:rsid w:val="00CB0392"/>
    <w:rsid w:val="00CB06F5"/>
    <w:rsid w:val="00CB370D"/>
    <w:rsid w:val="00CB455A"/>
    <w:rsid w:val="00CB657C"/>
    <w:rsid w:val="00CB6A08"/>
    <w:rsid w:val="00CC15A3"/>
    <w:rsid w:val="00CD37FA"/>
    <w:rsid w:val="00CD4338"/>
    <w:rsid w:val="00CD5552"/>
    <w:rsid w:val="00CD5F43"/>
    <w:rsid w:val="00CD7868"/>
    <w:rsid w:val="00CE0E0D"/>
    <w:rsid w:val="00CE26EF"/>
    <w:rsid w:val="00CE5030"/>
    <w:rsid w:val="00CE6C75"/>
    <w:rsid w:val="00CE7130"/>
    <w:rsid w:val="00CF7AB0"/>
    <w:rsid w:val="00D002F6"/>
    <w:rsid w:val="00D01812"/>
    <w:rsid w:val="00D04E92"/>
    <w:rsid w:val="00D04EAD"/>
    <w:rsid w:val="00D05A2F"/>
    <w:rsid w:val="00D07E33"/>
    <w:rsid w:val="00D139B3"/>
    <w:rsid w:val="00D20AEB"/>
    <w:rsid w:val="00D21417"/>
    <w:rsid w:val="00D217F3"/>
    <w:rsid w:val="00D23B4D"/>
    <w:rsid w:val="00D24C8E"/>
    <w:rsid w:val="00D26C29"/>
    <w:rsid w:val="00D350BD"/>
    <w:rsid w:val="00D35524"/>
    <w:rsid w:val="00D3562E"/>
    <w:rsid w:val="00D420CB"/>
    <w:rsid w:val="00D4662F"/>
    <w:rsid w:val="00D47E6F"/>
    <w:rsid w:val="00D54EA6"/>
    <w:rsid w:val="00D557F1"/>
    <w:rsid w:val="00D55A76"/>
    <w:rsid w:val="00D56074"/>
    <w:rsid w:val="00D571B9"/>
    <w:rsid w:val="00D63AA6"/>
    <w:rsid w:val="00D66A66"/>
    <w:rsid w:val="00D72A3D"/>
    <w:rsid w:val="00D72D07"/>
    <w:rsid w:val="00D74B2E"/>
    <w:rsid w:val="00D76B30"/>
    <w:rsid w:val="00D77AF4"/>
    <w:rsid w:val="00D82361"/>
    <w:rsid w:val="00D85153"/>
    <w:rsid w:val="00D939EB"/>
    <w:rsid w:val="00D93ECD"/>
    <w:rsid w:val="00D94DBE"/>
    <w:rsid w:val="00D967F4"/>
    <w:rsid w:val="00D9731C"/>
    <w:rsid w:val="00DA37E0"/>
    <w:rsid w:val="00DA4BEB"/>
    <w:rsid w:val="00DA533C"/>
    <w:rsid w:val="00DA6745"/>
    <w:rsid w:val="00DA697B"/>
    <w:rsid w:val="00DB13B4"/>
    <w:rsid w:val="00DB1407"/>
    <w:rsid w:val="00DB37AE"/>
    <w:rsid w:val="00DB7A4E"/>
    <w:rsid w:val="00DB7D92"/>
    <w:rsid w:val="00DC6AB2"/>
    <w:rsid w:val="00DC74CB"/>
    <w:rsid w:val="00DD1167"/>
    <w:rsid w:val="00DD1305"/>
    <w:rsid w:val="00DD2BA0"/>
    <w:rsid w:val="00DD2C52"/>
    <w:rsid w:val="00DD3DEA"/>
    <w:rsid w:val="00DD64F6"/>
    <w:rsid w:val="00DD757B"/>
    <w:rsid w:val="00DE063E"/>
    <w:rsid w:val="00DE0E0B"/>
    <w:rsid w:val="00DE2394"/>
    <w:rsid w:val="00DE4F6D"/>
    <w:rsid w:val="00DE52DB"/>
    <w:rsid w:val="00DF1305"/>
    <w:rsid w:val="00DF33DB"/>
    <w:rsid w:val="00DF5710"/>
    <w:rsid w:val="00E00156"/>
    <w:rsid w:val="00E0282F"/>
    <w:rsid w:val="00E03EDF"/>
    <w:rsid w:val="00E04E43"/>
    <w:rsid w:val="00E06B35"/>
    <w:rsid w:val="00E101C9"/>
    <w:rsid w:val="00E10EB9"/>
    <w:rsid w:val="00E145E4"/>
    <w:rsid w:val="00E158FB"/>
    <w:rsid w:val="00E15D6B"/>
    <w:rsid w:val="00E15E93"/>
    <w:rsid w:val="00E1799E"/>
    <w:rsid w:val="00E20A7B"/>
    <w:rsid w:val="00E20F03"/>
    <w:rsid w:val="00E2152A"/>
    <w:rsid w:val="00E21CA8"/>
    <w:rsid w:val="00E2485E"/>
    <w:rsid w:val="00E24BE6"/>
    <w:rsid w:val="00E26CCE"/>
    <w:rsid w:val="00E317C0"/>
    <w:rsid w:val="00E340BE"/>
    <w:rsid w:val="00E4146E"/>
    <w:rsid w:val="00E422F3"/>
    <w:rsid w:val="00E47168"/>
    <w:rsid w:val="00E475A2"/>
    <w:rsid w:val="00E5562B"/>
    <w:rsid w:val="00E556AB"/>
    <w:rsid w:val="00E62BFA"/>
    <w:rsid w:val="00E634AC"/>
    <w:rsid w:val="00E6551A"/>
    <w:rsid w:val="00E65B75"/>
    <w:rsid w:val="00E665F7"/>
    <w:rsid w:val="00E67E7E"/>
    <w:rsid w:val="00E702F6"/>
    <w:rsid w:val="00E705ED"/>
    <w:rsid w:val="00E71186"/>
    <w:rsid w:val="00E738E2"/>
    <w:rsid w:val="00E7547A"/>
    <w:rsid w:val="00E77D88"/>
    <w:rsid w:val="00E81C9C"/>
    <w:rsid w:val="00E82D35"/>
    <w:rsid w:val="00E85949"/>
    <w:rsid w:val="00E878CC"/>
    <w:rsid w:val="00E87973"/>
    <w:rsid w:val="00E9051C"/>
    <w:rsid w:val="00E91E82"/>
    <w:rsid w:val="00E935EE"/>
    <w:rsid w:val="00E936FE"/>
    <w:rsid w:val="00E9375A"/>
    <w:rsid w:val="00E93872"/>
    <w:rsid w:val="00E957EC"/>
    <w:rsid w:val="00E9649F"/>
    <w:rsid w:val="00E969AB"/>
    <w:rsid w:val="00E970D6"/>
    <w:rsid w:val="00E97F1A"/>
    <w:rsid w:val="00EA051D"/>
    <w:rsid w:val="00EA0BAC"/>
    <w:rsid w:val="00EA0BFC"/>
    <w:rsid w:val="00EA415B"/>
    <w:rsid w:val="00EA4936"/>
    <w:rsid w:val="00EA4B56"/>
    <w:rsid w:val="00EA4EB3"/>
    <w:rsid w:val="00EA6EEC"/>
    <w:rsid w:val="00EB1A18"/>
    <w:rsid w:val="00EB1C9F"/>
    <w:rsid w:val="00EB3121"/>
    <w:rsid w:val="00EB49C9"/>
    <w:rsid w:val="00EB5B25"/>
    <w:rsid w:val="00EB5F22"/>
    <w:rsid w:val="00EB75E5"/>
    <w:rsid w:val="00EB7AD5"/>
    <w:rsid w:val="00EC57DF"/>
    <w:rsid w:val="00ED0053"/>
    <w:rsid w:val="00ED088D"/>
    <w:rsid w:val="00ED2D1B"/>
    <w:rsid w:val="00ED549B"/>
    <w:rsid w:val="00ED7D01"/>
    <w:rsid w:val="00EE24E0"/>
    <w:rsid w:val="00EE2673"/>
    <w:rsid w:val="00EE2CCB"/>
    <w:rsid w:val="00EE5150"/>
    <w:rsid w:val="00EF331F"/>
    <w:rsid w:val="00EF6D3C"/>
    <w:rsid w:val="00EF7018"/>
    <w:rsid w:val="00EF72C8"/>
    <w:rsid w:val="00F0045C"/>
    <w:rsid w:val="00F006D2"/>
    <w:rsid w:val="00F02D65"/>
    <w:rsid w:val="00F02EA1"/>
    <w:rsid w:val="00F05753"/>
    <w:rsid w:val="00F06386"/>
    <w:rsid w:val="00F06479"/>
    <w:rsid w:val="00F07EFD"/>
    <w:rsid w:val="00F1114F"/>
    <w:rsid w:val="00F1569D"/>
    <w:rsid w:val="00F20A54"/>
    <w:rsid w:val="00F24E26"/>
    <w:rsid w:val="00F25D61"/>
    <w:rsid w:val="00F31BEA"/>
    <w:rsid w:val="00F34A38"/>
    <w:rsid w:val="00F360EF"/>
    <w:rsid w:val="00F5333D"/>
    <w:rsid w:val="00F54D0B"/>
    <w:rsid w:val="00F553D5"/>
    <w:rsid w:val="00F55BAB"/>
    <w:rsid w:val="00F630E7"/>
    <w:rsid w:val="00F63489"/>
    <w:rsid w:val="00F650AF"/>
    <w:rsid w:val="00F65F7C"/>
    <w:rsid w:val="00F70D1F"/>
    <w:rsid w:val="00F70F92"/>
    <w:rsid w:val="00F73C08"/>
    <w:rsid w:val="00F7454F"/>
    <w:rsid w:val="00F75F94"/>
    <w:rsid w:val="00F77193"/>
    <w:rsid w:val="00F80AF9"/>
    <w:rsid w:val="00F8459C"/>
    <w:rsid w:val="00F85190"/>
    <w:rsid w:val="00F971CA"/>
    <w:rsid w:val="00F9763B"/>
    <w:rsid w:val="00FA07F1"/>
    <w:rsid w:val="00FA08F4"/>
    <w:rsid w:val="00FA2FA2"/>
    <w:rsid w:val="00FA6910"/>
    <w:rsid w:val="00FB2B0E"/>
    <w:rsid w:val="00FB3891"/>
    <w:rsid w:val="00FB4D4F"/>
    <w:rsid w:val="00FB7E33"/>
    <w:rsid w:val="00FC2240"/>
    <w:rsid w:val="00FC2E9F"/>
    <w:rsid w:val="00FC309D"/>
    <w:rsid w:val="00FC6579"/>
    <w:rsid w:val="00FC6DA8"/>
    <w:rsid w:val="00FD199E"/>
    <w:rsid w:val="00FD1F6C"/>
    <w:rsid w:val="00FD2B41"/>
    <w:rsid w:val="00FD624B"/>
    <w:rsid w:val="00FD708E"/>
    <w:rsid w:val="00FD7E01"/>
    <w:rsid w:val="00FE04A3"/>
    <w:rsid w:val="00FE102F"/>
    <w:rsid w:val="00FE4B67"/>
    <w:rsid w:val="00FF301E"/>
    <w:rsid w:val="00FF3216"/>
    <w:rsid w:val="00FF3612"/>
    <w:rsid w:val="00FF3FCC"/>
    <w:rsid w:val="00FF4758"/>
    <w:rsid w:val="00F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40540C3"/>
  <w15:docId w15:val="{BCC7F852-7ED7-4663-855E-74F37381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53622"/>
    <w:pPr>
      <w:spacing w:line="312" w:lineRule="auto"/>
    </w:pPr>
    <w:rPr>
      <w:rFonts w:ascii="Calibri" w:hAnsi="Calibri"/>
      <w:sz w:val="24"/>
      <w:lang w:val="fr-FR" w:eastAsia="en-US"/>
    </w:rPr>
  </w:style>
  <w:style w:type="paragraph" w:styleId="Kop1">
    <w:name w:val="heading 1"/>
    <w:basedOn w:val="Standaard"/>
    <w:next w:val="Standaard"/>
    <w:link w:val="Kop1Char"/>
    <w:qFormat/>
    <w:rsid w:val="00D56074"/>
    <w:pPr>
      <w:keepNext/>
      <w:pBdr>
        <w:top w:val="single" w:sz="6" w:space="2" w:color="auto" w:shadow="1"/>
        <w:left w:val="single" w:sz="6" w:space="2" w:color="auto" w:shadow="1"/>
        <w:bottom w:val="single" w:sz="6" w:space="2" w:color="auto" w:shadow="1"/>
        <w:right w:val="single" w:sz="6" w:space="2" w:color="auto" w:shadow="1"/>
      </w:pBdr>
      <w:shd w:val="pct20" w:color="auto" w:fill="auto"/>
      <w:spacing w:before="360" w:after="240"/>
      <w:outlineLvl w:val="0"/>
    </w:pPr>
    <w:rPr>
      <w:b/>
      <w:kern w:val="28"/>
      <w:sz w:val="28"/>
      <w:lang w:val="nl-BE" w:eastAsia="nl-NL"/>
    </w:rPr>
  </w:style>
  <w:style w:type="paragraph" w:styleId="Kop2">
    <w:name w:val="heading 2"/>
    <w:basedOn w:val="Standaard"/>
    <w:next w:val="Standaard"/>
    <w:link w:val="Kop2Char"/>
    <w:qFormat/>
    <w:rsid w:val="00D56074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before="360" w:after="240"/>
      <w:outlineLvl w:val="1"/>
    </w:pPr>
    <w:rPr>
      <w:b/>
      <w:sz w:val="28"/>
      <w:lang w:val="nl-BE" w:eastAsia="nl-NL"/>
    </w:rPr>
  </w:style>
  <w:style w:type="paragraph" w:styleId="Kop3">
    <w:name w:val="heading 3"/>
    <w:basedOn w:val="Standaard"/>
    <w:next w:val="Standaard"/>
    <w:link w:val="Kop3Char"/>
    <w:qFormat/>
    <w:rsid w:val="0065739F"/>
    <w:pPr>
      <w:keepNext/>
      <w:spacing w:before="360" w:after="240"/>
      <w:outlineLvl w:val="2"/>
    </w:pPr>
    <w:rPr>
      <w:b/>
      <w:u w:val="double"/>
      <w:lang w:val="nl-BE" w:eastAsia="nl-NL"/>
    </w:rPr>
  </w:style>
  <w:style w:type="paragraph" w:styleId="Kop4">
    <w:name w:val="heading 4"/>
    <w:basedOn w:val="Standaard"/>
    <w:next w:val="Standaard"/>
    <w:link w:val="Kop4Char"/>
    <w:qFormat/>
    <w:rsid w:val="00FA2FA2"/>
    <w:pPr>
      <w:keepNext/>
      <w:numPr>
        <w:ilvl w:val="3"/>
        <w:numId w:val="1"/>
      </w:numPr>
      <w:spacing w:before="240"/>
      <w:outlineLvl w:val="3"/>
    </w:pPr>
    <w:rPr>
      <w:b/>
      <w:i/>
      <w:u w:val="single"/>
      <w:lang w:val="nl-BE" w:eastAsia="nl-NL"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40"/>
      <w:outlineLvl w:val="4"/>
    </w:pPr>
    <w:rPr>
      <w:u w:val="single"/>
    </w:r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240"/>
      <w:outlineLvl w:val="5"/>
    </w:pPr>
    <w:rPr>
      <w:u w:val="dotted"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spacing w:before="24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240" w:after="60"/>
      <w:outlineLvl w:val="8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">
    <w:name w:val="List"/>
    <w:basedOn w:val="Standaard"/>
    <w:pPr>
      <w:ind w:left="283" w:hanging="283"/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10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customStyle="1" w:styleId="Letter">
    <w:name w:val="Letter"/>
    <w:basedOn w:val="Standaard"/>
    <w:link w:val="LetterCar"/>
  </w:style>
  <w:style w:type="character" w:styleId="Hyperlink">
    <w:name w:val="Hyperlink"/>
    <w:uiPriority w:val="99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C19CC"/>
    <w:rPr>
      <w:rFonts w:ascii="Tahoma" w:hAnsi="Tahoma" w:cs="Tahoma"/>
      <w:sz w:val="16"/>
      <w:szCs w:val="16"/>
    </w:rPr>
  </w:style>
  <w:style w:type="character" w:customStyle="1" w:styleId="LetterCar">
    <w:name w:val="Letter Car"/>
    <w:link w:val="Letter"/>
    <w:locked/>
    <w:rsid w:val="00D24C8E"/>
    <w:rPr>
      <w:rFonts w:ascii="Arial" w:hAnsi="Arial"/>
      <w:sz w:val="22"/>
      <w:lang w:val="fr-FR" w:eastAsia="en-US" w:bidi="ar-SA"/>
    </w:rPr>
  </w:style>
  <w:style w:type="paragraph" w:styleId="Voetnoottekst">
    <w:name w:val="footnote text"/>
    <w:basedOn w:val="Standaard"/>
    <w:link w:val="VoetnoottekstChar"/>
    <w:autoRedefine/>
    <w:uiPriority w:val="99"/>
    <w:rsid w:val="00C70D09"/>
    <w:pPr>
      <w:spacing w:line="240" w:lineRule="auto"/>
    </w:pPr>
    <w:rPr>
      <w:sz w:val="16"/>
      <w:szCs w:val="16"/>
    </w:rPr>
  </w:style>
  <w:style w:type="character" w:styleId="Voetnootmarkering">
    <w:name w:val="footnote reference"/>
    <w:uiPriority w:val="99"/>
    <w:rsid w:val="00B17670"/>
    <w:rPr>
      <w:vertAlign w:val="superscript"/>
    </w:rPr>
  </w:style>
  <w:style w:type="paragraph" w:styleId="Plattetekst">
    <w:name w:val="Body Text"/>
    <w:basedOn w:val="Standaard"/>
    <w:link w:val="PlattetekstChar"/>
    <w:rsid w:val="00ED2D1B"/>
    <w:rPr>
      <w:rFonts w:ascii="Times New Roman" w:hAnsi="Times New Roman"/>
      <w:b/>
      <w:sz w:val="32"/>
    </w:rPr>
  </w:style>
  <w:style w:type="paragraph" w:styleId="Plattetekst3">
    <w:name w:val="Body Text 3"/>
    <w:basedOn w:val="Standaard"/>
    <w:rsid w:val="00F5333D"/>
    <w:pPr>
      <w:spacing w:after="120"/>
    </w:pPr>
    <w:rPr>
      <w:sz w:val="16"/>
      <w:szCs w:val="16"/>
    </w:rPr>
  </w:style>
  <w:style w:type="numbering" w:customStyle="1" w:styleId="Aucuneliste1">
    <w:name w:val="Aucune liste1"/>
    <w:next w:val="Geenlijst"/>
    <w:uiPriority w:val="99"/>
    <w:semiHidden/>
    <w:unhideWhenUsed/>
    <w:rsid w:val="00287FD3"/>
  </w:style>
  <w:style w:type="character" w:customStyle="1" w:styleId="Kop1Char">
    <w:name w:val="Kop 1 Char"/>
    <w:link w:val="Kop1"/>
    <w:rsid w:val="004574A6"/>
    <w:rPr>
      <w:rFonts w:ascii="Arial" w:hAnsi="Arial"/>
      <w:b/>
      <w:kern w:val="28"/>
      <w:sz w:val="28"/>
      <w:shd w:val="pct20" w:color="auto" w:fill="auto"/>
      <w:lang w:val="nl-BE" w:eastAsia="nl-NL"/>
    </w:rPr>
  </w:style>
  <w:style w:type="character" w:customStyle="1" w:styleId="Kop2Char">
    <w:name w:val="Kop 2 Char"/>
    <w:link w:val="Kop2"/>
    <w:rsid w:val="004574A6"/>
    <w:rPr>
      <w:rFonts w:ascii="Arial" w:hAnsi="Arial"/>
      <w:b/>
      <w:sz w:val="28"/>
      <w:lang w:val="nl-BE" w:eastAsia="nl-NL"/>
    </w:rPr>
  </w:style>
  <w:style w:type="character" w:customStyle="1" w:styleId="Kop3Char">
    <w:name w:val="Kop 3 Char"/>
    <w:link w:val="Kop3"/>
    <w:rsid w:val="00255FD2"/>
    <w:rPr>
      <w:rFonts w:ascii="Arial" w:hAnsi="Arial"/>
      <w:b/>
      <w:sz w:val="24"/>
      <w:u w:val="double"/>
      <w:lang w:val="nl-BE" w:eastAsia="nl-NL"/>
    </w:rPr>
  </w:style>
  <w:style w:type="character" w:customStyle="1" w:styleId="Kop4Char">
    <w:name w:val="Kop 4 Char"/>
    <w:link w:val="Kop4"/>
    <w:rsid w:val="002F0585"/>
    <w:rPr>
      <w:rFonts w:ascii="Calibri" w:hAnsi="Calibri"/>
      <w:b/>
      <w:i/>
      <w:sz w:val="24"/>
      <w:u w:val="single"/>
      <w:lang w:val="nl-BE" w:eastAsia="nl-NL"/>
    </w:rPr>
  </w:style>
  <w:style w:type="character" w:customStyle="1" w:styleId="KoptekstChar">
    <w:name w:val="Koptekst Char"/>
    <w:link w:val="Koptekst"/>
    <w:uiPriority w:val="99"/>
    <w:rsid w:val="00287FD3"/>
    <w:rPr>
      <w:rFonts w:ascii="Arial" w:hAnsi="Arial"/>
      <w:sz w:val="22"/>
      <w:lang w:val="fr-FR" w:eastAsia="en-US"/>
    </w:rPr>
  </w:style>
  <w:style w:type="character" w:customStyle="1" w:styleId="VoettekstChar">
    <w:name w:val="Voettekst Char"/>
    <w:link w:val="Voettekst"/>
    <w:uiPriority w:val="99"/>
    <w:rsid w:val="00287FD3"/>
    <w:rPr>
      <w:sz w:val="10"/>
      <w:lang w:val="fr-FR" w:eastAsia="en-US"/>
    </w:rPr>
  </w:style>
  <w:style w:type="paragraph" w:customStyle="1" w:styleId="TM11">
    <w:name w:val="TM 11"/>
    <w:basedOn w:val="Standaard"/>
    <w:next w:val="Standaard"/>
    <w:autoRedefine/>
    <w:uiPriority w:val="39"/>
    <w:unhideWhenUsed/>
    <w:rsid w:val="00287FD3"/>
    <w:pPr>
      <w:tabs>
        <w:tab w:val="right" w:leader="dot" w:pos="9062"/>
      </w:tabs>
      <w:spacing w:before="120" w:after="120" w:line="276" w:lineRule="auto"/>
      <w:jc w:val="both"/>
    </w:pPr>
    <w:rPr>
      <w:rFonts w:eastAsia="Calibri"/>
      <w:b/>
      <w:bCs/>
      <w:caps/>
      <w:sz w:val="20"/>
      <w:lang w:val="fr-BE"/>
    </w:rPr>
  </w:style>
  <w:style w:type="paragraph" w:customStyle="1" w:styleId="TM21">
    <w:name w:val="TM 21"/>
    <w:basedOn w:val="Standaard"/>
    <w:next w:val="Standaard"/>
    <w:autoRedefine/>
    <w:uiPriority w:val="39"/>
    <w:unhideWhenUsed/>
    <w:rsid w:val="00287FD3"/>
    <w:pPr>
      <w:spacing w:line="276" w:lineRule="auto"/>
      <w:ind w:left="220"/>
    </w:pPr>
    <w:rPr>
      <w:rFonts w:eastAsia="Calibri"/>
      <w:smallCaps/>
      <w:sz w:val="20"/>
      <w:lang w:val="fr-BE"/>
    </w:rPr>
  </w:style>
  <w:style w:type="paragraph" w:customStyle="1" w:styleId="TM31">
    <w:name w:val="TM 31"/>
    <w:basedOn w:val="Standaard"/>
    <w:next w:val="Standaard"/>
    <w:autoRedefine/>
    <w:uiPriority w:val="39"/>
    <w:unhideWhenUsed/>
    <w:rsid w:val="00287FD3"/>
    <w:pPr>
      <w:tabs>
        <w:tab w:val="left" w:pos="880"/>
        <w:tab w:val="right" w:leader="dot" w:pos="9062"/>
      </w:tabs>
      <w:spacing w:line="276" w:lineRule="auto"/>
      <w:ind w:left="440"/>
      <w:jc w:val="both"/>
    </w:pPr>
    <w:rPr>
      <w:rFonts w:eastAsia="Calibri"/>
      <w:i/>
      <w:iCs/>
      <w:sz w:val="20"/>
      <w:lang w:val="fr-BE"/>
    </w:rPr>
  </w:style>
  <w:style w:type="paragraph" w:customStyle="1" w:styleId="TM41">
    <w:name w:val="TM 41"/>
    <w:basedOn w:val="Standaard"/>
    <w:next w:val="Standaard"/>
    <w:autoRedefine/>
    <w:uiPriority w:val="39"/>
    <w:unhideWhenUsed/>
    <w:rsid w:val="00287FD3"/>
    <w:pPr>
      <w:spacing w:line="276" w:lineRule="auto"/>
      <w:ind w:left="660"/>
    </w:pPr>
    <w:rPr>
      <w:rFonts w:eastAsia="Calibri"/>
      <w:sz w:val="18"/>
      <w:szCs w:val="18"/>
      <w:lang w:val="fr-BE"/>
    </w:rPr>
  </w:style>
  <w:style w:type="paragraph" w:customStyle="1" w:styleId="TM51">
    <w:name w:val="TM 51"/>
    <w:basedOn w:val="Standaard"/>
    <w:next w:val="Standaard"/>
    <w:autoRedefine/>
    <w:uiPriority w:val="39"/>
    <w:unhideWhenUsed/>
    <w:rsid w:val="00287FD3"/>
    <w:pPr>
      <w:spacing w:line="276" w:lineRule="auto"/>
      <w:ind w:left="880"/>
    </w:pPr>
    <w:rPr>
      <w:rFonts w:eastAsia="Calibri"/>
      <w:sz w:val="18"/>
      <w:szCs w:val="18"/>
      <w:lang w:val="fr-BE"/>
    </w:rPr>
  </w:style>
  <w:style w:type="paragraph" w:customStyle="1" w:styleId="TM61">
    <w:name w:val="TM 61"/>
    <w:basedOn w:val="Standaard"/>
    <w:next w:val="Standaard"/>
    <w:autoRedefine/>
    <w:uiPriority w:val="39"/>
    <w:unhideWhenUsed/>
    <w:rsid w:val="00287FD3"/>
    <w:pPr>
      <w:spacing w:line="276" w:lineRule="auto"/>
      <w:ind w:left="1100"/>
    </w:pPr>
    <w:rPr>
      <w:rFonts w:eastAsia="Calibri"/>
      <w:sz w:val="18"/>
      <w:szCs w:val="18"/>
      <w:lang w:val="fr-BE"/>
    </w:rPr>
  </w:style>
  <w:style w:type="paragraph" w:customStyle="1" w:styleId="TM71">
    <w:name w:val="TM 71"/>
    <w:basedOn w:val="Standaard"/>
    <w:next w:val="Standaard"/>
    <w:autoRedefine/>
    <w:uiPriority w:val="39"/>
    <w:unhideWhenUsed/>
    <w:rsid w:val="00287FD3"/>
    <w:pPr>
      <w:spacing w:line="276" w:lineRule="auto"/>
      <w:ind w:left="1320"/>
    </w:pPr>
    <w:rPr>
      <w:rFonts w:eastAsia="Calibri"/>
      <w:sz w:val="18"/>
      <w:szCs w:val="18"/>
      <w:lang w:val="fr-BE"/>
    </w:rPr>
  </w:style>
  <w:style w:type="paragraph" w:customStyle="1" w:styleId="TM81">
    <w:name w:val="TM 81"/>
    <w:basedOn w:val="Standaard"/>
    <w:next w:val="Standaard"/>
    <w:autoRedefine/>
    <w:uiPriority w:val="39"/>
    <w:unhideWhenUsed/>
    <w:rsid w:val="00287FD3"/>
    <w:pPr>
      <w:spacing w:line="276" w:lineRule="auto"/>
      <w:ind w:left="1540"/>
    </w:pPr>
    <w:rPr>
      <w:rFonts w:eastAsia="Calibri"/>
      <w:sz w:val="18"/>
      <w:szCs w:val="18"/>
      <w:lang w:val="fr-BE"/>
    </w:rPr>
  </w:style>
  <w:style w:type="paragraph" w:customStyle="1" w:styleId="TM91">
    <w:name w:val="TM 91"/>
    <w:basedOn w:val="Standaard"/>
    <w:next w:val="Standaard"/>
    <w:autoRedefine/>
    <w:uiPriority w:val="39"/>
    <w:unhideWhenUsed/>
    <w:rsid w:val="00287FD3"/>
    <w:pPr>
      <w:spacing w:line="276" w:lineRule="auto"/>
      <w:ind w:left="1760"/>
    </w:pPr>
    <w:rPr>
      <w:rFonts w:eastAsia="Calibri"/>
      <w:sz w:val="18"/>
      <w:szCs w:val="18"/>
      <w:lang w:val="fr-BE"/>
    </w:rPr>
  </w:style>
  <w:style w:type="paragraph" w:customStyle="1" w:styleId="Paragraphedeliste1">
    <w:name w:val="Paragraphe de liste1"/>
    <w:basedOn w:val="Standaard"/>
    <w:next w:val="Lijstalinea"/>
    <w:uiPriority w:val="34"/>
    <w:qFormat/>
    <w:rsid w:val="00287FD3"/>
    <w:pPr>
      <w:spacing w:after="200" w:line="276" w:lineRule="auto"/>
      <w:ind w:left="720"/>
      <w:contextualSpacing/>
    </w:pPr>
    <w:rPr>
      <w:rFonts w:eastAsia="Calibri"/>
      <w:szCs w:val="22"/>
      <w:lang w:val="fr-BE"/>
    </w:rPr>
  </w:style>
  <w:style w:type="numbering" w:customStyle="1" w:styleId="Aucuneliste11">
    <w:name w:val="Aucune liste11"/>
    <w:next w:val="Geenlijst"/>
    <w:uiPriority w:val="99"/>
    <w:semiHidden/>
    <w:unhideWhenUsed/>
    <w:rsid w:val="00287FD3"/>
  </w:style>
  <w:style w:type="numbering" w:customStyle="1" w:styleId="Geenlijst1">
    <w:name w:val="Geen lijst1"/>
    <w:next w:val="Geenlijst"/>
    <w:uiPriority w:val="99"/>
    <w:semiHidden/>
    <w:unhideWhenUsed/>
    <w:rsid w:val="00287FD3"/>
  </w:style>
  <w:style w:type="character" w:customStyle="1" w:styleId="BallontekstChar">
    <w:name w:val="Ballontekst Char"/>
    <w:link w:val="Ballontekst"/>
    <w:rsid w:val="00287FD3"/>
    <w:rPr>
      <w:rFonts w:ascii="Tahoma" w:hAnsi="Tahoma" w:cs="Tahoma"/>
      <w:sz w:val="16"/>
      <w:szCs w:val="16"/>
      <w:lang w:val="fr-FR" w:eastAsia="en-US"/>
    </w:rPr>
  </w:style>
  <w:style w:type="paragraph" w:customStyle="1" w:styleId="Textedenotedefin">
    <w:name w:val="Texte de note de fin"/>
    <w:basedOn w:val="Standaard"/>
    <w:rsid w:val="00287FD3"/>
    <w:rPr>
      <w:lang w:eastAsia="nl-NL"/>
    </w:rPr>
  </w:style>
  <w:style w:type="paragraph" w:customStyle="1" w:styleId="CM105">
    <w:name w:val="CM105"/>
    <w:basedOn w:val="Standaard"/>
    <w:next w:val="Standaard"/>
    <w:uiPriority w:val="99"/>
    <w:rsid w:val="00287FD3"/>
    <w:pPr>
      <w:widowControl w:val="0"/>
      <w:autoSpaceDE w:val="0"/>
      <w:autoSpaceDN w:val="0"/>
      <w:adjustRightInd w:val="0"/>
    </w:pPr>
    <w:rPr>
      <w:rFonts w:ascii="JCNEAP+TimesNewRoman,Bold" w:hAnsi="JCNEAP+TimesNewRoman,Bold"/>
      <w:szCs w:val="24"/>
      <w:lang w:val="nl-BE" w:eastAsia="nl-BE"/>
    </w:rPr>
  </w:style>
  <w:style w:type="paragraph" w:customStyle="1" w:styleId="CM12">
    <w:name w:val="CM12"/>
    <w:basedOn w:val="Standaard"/>
    <w:next w:val="Standaard"/>
    <w:uiPriority w:val="99"/>
    <w:rsid w:val="00287FD3"/>
    <w:pPr>
      <w:widowControl w:val="0"/>
      <w:autoSpaceDE w:val="0"/>
      <w:autoSpaceDN w:val="0"/>
      <w:adjustRightInd w:val="0"/>
      <w:spacing w:line="278" w:lineRule="atLeast"/>
    </w:pPr>
    <w:rPr>
      <w:rFonts w:ascii="JCNEAP+TimesNewRoman,Bold" w:hAnsi="JCNEAP+TimesNewRoman,Bold"/>
      <w:szCs w:val="24"/>
      <w:lang w:val="nl-BE" w:eastAsia="nl-BE"/>
    </w:rPr>
  </w:style>
  <w:style w:type="paragraph" w:customStyle="1" w:styleId="Default">
    <w:name w:val="Default"/>
    <w:rsid w:val="00287FD3"/>
    <w:pPr>
      <w:widowControl w:val="0"/>
      <w:autoSpaceDE w:val="0"/>
      <w:autoSpaceDN w:val="0"/>
      <w:adjustRightInd w:val="0"/>
    </w:pPr>
    <w:rPr>
      <w:rFonts w:ascii="JCNEAP+TimesNewRoman,Bold" w:hAnsi="JCNEAP+TimesNewRoman,Bold" w:cs="JCNEAP+TimesNewRoman,Bold"/>
      <w:color w:val="000000"/>
      <w:sz w:val="24"/>
      <w:szCs w:val="24"/>
      <w:lang w:val="nl-BE" w:eastAsia="nl-BE"/>
    </w:rPr>
  </w:style>
  <w:style w:type="paragraph" w:customStyle="1" w:styleId="CM106">
    <w:name w:val="CM106"/>
    <w:basedOn w:val="Default"/>
    <w:next w:val="Default"/>
    <w:uiPriority w:val="99"/>
    <w:rsid w:val="00287FD3"/>
    <w:rPr>
      <w:rFonts w:cs="Times New Roman"/>
      <w:color w:val="auto"/>
    </w:rPr>
  </w:style>
  <w:style w:type="character" w:customStyle="1" w:styleId="VoetnoottekstChar">
    <w:name w:val="Voetnoottekst Char"/>
    <w:link w:val="Voetnoottekst"/>
    <w:uiPriority w:val="99"/>
    <w:rsid w:val="00C70D09"/>
    <w:rPr>
      <w:rFonts w:ascii="Calibri" w:hAnsi="Calibri"/>
      <w:sz w:val="16"/>
      <w:szCs w:val="16"/>
      <w:lang w:val="fr-FR" w:eastAsia="en-US"/>
    </w:rPr>
  </w:style>
  <w:style w:type="character" w:styleId="Verwijzingopmerking">
    <w:name w:val="annotation reference"/>
    <w:uiPriority w:val="99"/>
    <w:unhideWhenUsed/>
    <w:rsid w:val="00287FD3"/>
    <w:rPr>
      <w:sz w:val="16"/>
      <w:szCs w:val="16"/>
    </w:rPr>
  </w:style>
  <w:style w:type="paragraph" w:customStyle="1" w:styleId="Commentaire1">
    <w:name w:val="Commentaire1"/>
    <w:basedOn w:val="Standaard"/>
    <w:next w:val="Tekstopmerking"/>
    <w:link w:val="CommentaireCar"/>
    <w:uiPriority w:val="99"/>
    <w:semiHidden/>
    <w:unhideWhenUsed/>
    <w:rsid w:val="00287FD3"/>
    <w:pPr>
      <w:spacing w:after="200"/>
    </w:pPr>
    <w:rPr>
      <w:rFonts w:ascii="Times New Roman" w:hAnsi="Times New Roman"/>
      <w:sz w:val="20"/>
      <w:lang w:val="fr-BE" w:eastAsia="fr-BE"/>
    </w:rPr>
  </w:style>
  <w:style w:type="character" w:customStyle="1" w:styleId="CommentaireCar">
    <w:name w:val="Commentaire Car"/>
    <w:link w:val="Commentaire1"/>
    <w:uiPriority w:val="99"/>
    <w:rsid w:val="00287FD3"/>
    <w:rPr>
      <w:sz w:val="20"/>
      <w:szCs w:val="20"/>
    </w:rPr>
  </w:style>
  <w:style w:type="paragraph" w:customStyle="1" w:styleId="Objetducommentaire1">
    <w:name w:val="Objet du commentaire1"/>
    <w:basedOn w:val="Tekstopmerking"/>
    <w:next w:val="Tekstopmerking"/>
    <w:uiPriority w:val="99"/>
    <w:semiHidden/>
    <w:unhideWhenUsed/>
    <w:rsid w:val="00287FD3"/>
    <w:pPr>
      <w:spacing w:after="200"/>
    </w:pPr>
    <w:rPr>
      <w:rFonts w:eastAsia="Calibri"/>
      <w:b/>
      <w:bCs/>
      <w:lang w:val="fr-BE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287FD3"/>
    <w:rPr>
      <w:b/>
      <w:bCs/>
      <w:sz w:val="20"/>
      <w:szCs w:val="20"/>
    </w:rPr>
  </w:style>
  <w:style w:type="paragraph" w:customStyle="1" w:styleId="Rvision1">
    <w:name w:val="Révision1"/>
    <w:next w:val="Revisie"/>
    <w:hidden/>
    <w:uiPriority w:val="99"/>
    <w:semiHidden/>
    <w:rsid w:val="00287FD3"/>
    <w:rPr>
      <w:rFonts w:ascii="Calibri" w:eastAsia="Calibri" w:hAnsi="Calibr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287FD3"/>
    <w:pPr>
      <w:ind w:left="708"/>
    </w:pPr>
  </w:style>
  <w:style w:type="paragraph" w:styleId="Tekstopmerking">
    <w:name w:val="annotation text"/>
    <w:basedOn w:val="Standaard"/>
    <w:link w:val="TekstopmerkingChar"/>
    <w:uiPriority w:val="99"/>
    <w:rsid w:val="00287FD3"/>
    <w:rPr>
      <w:sz w:val="20"/>
    </w:rPr>
  </w:style>
  <w:style w:type="character" w:customStyle="1" w:styleId="TekstopmerkingChar">
    <w:name w:val="Tekst opmerking Char"/>
    <w:link w:val="Tekstopmerking"/>
    <w:rsid w:val="00287FD3"/>
    <w:rPr>
      <w:rFonts w:ascii="Arial" w:hAnsi="Arial"/>
      <w:lang w:val="fr-FR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287FD3"/>
    <w:rPr>
      <w:rFonts w:ascii="Times New Roman" w:hAnsi="Times New Roman"/>
      <w:b/>
      <w:bCs/>
      <w:lang w:val="fr-BE" w:eastAsia="fr-BE"/>
    </w:rPr>
  </w:style>
  <w:style w:type="character" w:customStyle="1" w:styleId="ObjetducommentaireCar1">
    <w:name w:val="Objet du commentaire Car1"/>
    <w:rsid w:val="00287FD3"/>
    <w:rPr>
      <w:rFonts w:ascii="Arial" w:hAnsi="Arial"/>
      <w:b/>
      <w:bCs/>
      <w:lang w:val="fr-FR" w:eastAsia="en-US"/>
    </w:rPr>
  </w:style>
  <w:style w:type="paragraph" w:styleId="Revisie">
    <w:name w:val="Revision"/>
    <w:hidden/>
    <w:uiPriority w:val="99"/>
    <w:semiHidden/>
    <w:rsid w:val="00287FD3"/>
    <w:rPr>
      <w:rFonts w:ascii="Arial" w:hAnsi="Arial"/>
      <w:sz w:val="22"/>
      <w:lang w:val="fr-FR" w:eastAsia="en-US"/>
    </w:rPr>
  </w:style>
  <w:style w:type="paragraph" w:styleId="Eindnoottekst">
    <w:name w:val="endnote text"/>
    <w:basedOn w:val="Standaard"/>
    <w:link w:val="EindnoottekstChar"/>
    <w:uiPriority w:val="99"/>
    <w:rsid w:val="00FB4D4F"/>
    <w:rPr>
      <w:sz w:val="20"/>
    </w:rPr>
  </w:style>
  <w:style w:type="character" w:customStyle="1" w:styleId="EindnoottekstChar">
    <w:name w:val="Eindnoottekst Char"/>
    <w:link w:val="Eindnoottekst"/>
    <w:uiPriority w:val="99"/>
    <w:rsid w:val="00FB4D4F"/>
    <w:rPr>
      <w:rFonts w:ascii="Arial" w:hAnsi="Arial"/>
      <w:lang w:val="fr-FR" w:eastAsia="en-US"/>
    </w:rPr>
  </w:style>
  <w:style w:type="character" w:styleId="Eindnootmarkering">
    <w:name w:val="endnote reference"/>
    <w:uiPriority w:val="99"/>
    <w:rsid w:val="00FB4D4F"/>
    <w:rPr>
      <w:vertAlign w:val="superscript"/>
    </w:rPr>
  </w:style>
  <w:style w:type="paragraph" w:styleId="Inhopg1">
    <w:name w:val="toc 1"/>
    <w:basedOn w:val="Standaard"/>
    <w:next w:val="Standaard"/>
    <w:autoRedefine/>
    <w:uiPriority w:val="39"/>
    <w:rsid w:val="00413B8A"/>
    <w:pPr>
      <w:spacing w:before="120" w:after="120" w:line="276" w:lineRule="auto"/>
    </w:pPr>
    <w:rPr>
      <w:b/>
      <w:i/>
      <w:sz w:val="26"/>
    </w:rPr>
  </w:style>
  <w:style w:type="paragraph" w:styleId="Inhopg2">
    <w:name w:val="toc 2"/>
    <w:basedOn w:val="Standaard"/>
    <w:next w:val="Standaard"/>
    <w:autoRedefine/>
    <w:uiPriority w:val="39"/>
    <w:rsid w:val="0073614A"/>
    <w:pPr>
      <w:tabs>
        <w:tab w:val="left" w:pos="880"/>
        <w:tab w:val="right" w:leader="dot" w:pos="9063"/>
      </w:tabs>
      <w:spacing w:after="120" w:line="276" w:lineRule="auto"/>
      <w:ind w:left="221"/>
    </w:pPr>
    <w:rPr>
      <w:b/>
    </w:rPr>
  </w:style>
  <w:style w:type="paragraph" w:styleId="Inhopg3">
    <w:name w:val="toc 3"/>
    <w:basedOn w:val="Standaard"/>
    <w:next w:val="Standaard"/>
    <w:link w:val="Inhopg3Char"/>
    <w:autoRedefine/>
    <w:uiPriority w:val="39"/>
    <w:rsid w:val="00E702F6"/>
    <w:pPr>
      <w:ind w:left="442"/>
    </w:pPr>
  </w:style>
  <w:style w:type="paragraph" w:styleId="Inhopg4">
    <w:name w:val="toc 4"/>
    <w:basedOn w:val="Standaard"/>
    <w:next w:val="Standaard"/>
    <w:autoRedefine/>
    <w:uiPriority w:val="39"/>
    <w:rsid w:val="00180849"/>
    <w:pPr>
      <w:spacing w:line="276" w:lineRule="auto"/>
      <w:ind w:left="658"/>
    </w:pPr>
  </w:style>
  <w:style w:type="paragraph" w:styleId="Inhopg5">
    <w:name w:val="toc 5"/>
    <w:basedOn w:val="Standaard"/>
    <w:next w:val="Standaard"/>
    <w:autoRedefine/>
    <w:uiPriority w:val="39"/>
    <w:rsid w:val="00180849"/>
    <w:pPr>
      <w:spacing w:line="276" w:lineRule="auto"/>
      <w:ind w:left="879"/>
    </w:pPr>
    <w:rPr>
      <w:sz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9C6C2D"/>
    <w:pPr>
      <w:spacing w:after="100" w:line="276" w:lineRule="auto"/>
      <w:ind w:left="1100"/>
    </w:pPr>
    <w:rPr>
      <w:szCs w:val="22"/>
      <w:lang w:val="fr-BE" w:eastAsia="fr-BE"/>
    </w:rPr>
  </w:style>
  <w:style w:type="paragraph" w:styleId="Inhopg7">
    <w:name w:val="toc 7"/>
    <w:basedOn w:val="Standaard"/>
    <w:next w:val="Standaard"/>
    <w:autoRedefine/>
    <w:uiPriority w:val="39"/>
    <w:unhideWhenUsed/>
    <w:rsid w:val="009C6C2D"/>
    <w:pPr>
      <w:spacing w:after="100" w:line="276" w:lineRule="auto"/>
      <w:ind w:left="1320"/>
    </w:pPr>
    <w:rPr>
      <w:szCs w:val="22"/>
      <w:lang w:val="fr-BE" w:eastAsia="fr-BE"/>
    </w:rPr>
  </w:style>
  <w:style w:type="paragraph" w:styleId="Inhopg8">
    <w:name w:val="toc 8"/>
    <w:basedOn w:val="Standaard"/>
    <w:next w:val="Standaard"/>
    <w:autoRedefine/>
    <w:uiPriority w:val="39"/>
    <w:unhideWhenUsed/>
    <w:rsid w:val="009C6C2D"/>
    <w:pPr>
      <w:spacing w:after="100" w:line="276" w:lineRule="auto"/>
      <w:ind w:left="1540"/>
    </w:pPr>
    <w:rPr>
      <w:szCs w:val="22"/>
      <w:lang w:val="fr-BE" w:eastAsia="fr-BE"/>
    </w:rPr>
  </w:style>
  <w:style w:type="paragraph" w:styleId="Inhopg9">
    <w:name w:val="toc 9"/>
    <w:basedOn w:val="Standaard"/>
    <w:next w:val="Standaard"/>
    <w:autoRedefine/>
    <w:uiPriority w:val="39"/>
    <w:unhideWhenUsed/>
    <w:rsid w:val="009C6C2D"/>
    <w:pPr>
      <w:spacing w:after="100" w:line="276" w:lineRule="auto"/>
      <w:ind w:left="1760"/>
    </w:pPr>
    <w:rPr>
      <w:szCs w:val="22"/>
      <w:lang w:val="fr-BE" w:eastAsia="fr-B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FF361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fr-BE" w:eastAsia="fr-BE"/>
    </w:rPr>
  </w:style>
  <w:style w:type="character" w:styleId="Paginanummer">
    <w:name w:val="page number"/>
    <w:rsid w:val="00FF3612"/>
  </w:style>
  <w:style w:type="paragraph" w:styleId="Plattetekstinspringen">
    <w:name w:val="Body Text Indent"/>
    <w:basedOn w:val="Standaard"/>
    <w:link w:val="PlattetekstinspringenChar"/>
    <w:rsid w:val="00FF3612"/>
    <w:pPr>
      <w:ind w:left="60"/>
      <w:jc w:val="both"/>
    </w:pPr>
    <w:rPr>
      <w:rFonts w:cs="Arial"/>
      <w:szCs w:val="24"/>
    </w:rPr>
  </w:style>
  <w:style w:type="character" w:customStyle="1" w:styleId="PlattetekstinspringenChar">
    <w:name w:val="Platte tekst inspringen Char"/>
    <w:link w:val="Plattetekstinspringen"/>
    <w:rsid w:val="00FF3612"/>
    <w:rPr>
      <w:rFonts w:ascii="Arial" w:hAnsi="Arial" w:cs="Arial"/>
      <w:sz w:val="24"/>
      <w:szCs w:val="24"/>
      <w:lang w:val="fr-FR" w:eastAsia="en-US"/>
    </w:rPr>
  </w:style>
  <w:style w:type="paragraph" w:styleId="Titel">
    <w:name w:val="Title"/>
    <w:basedOn w:val="Standaard"/>
    <w:next w:val="Standaard"/>
    <w:link w:val="TitelChar"/>
    <w:qFormat/>
    <w:rsid w:val="00FF361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fr-BE"/>
    </w:rPr>
  </w:style>
  <w:style w:type="character" w:customStyle="1" w:styleId="TitelChar">
    <w:name w:val="Titel Char"/>
    <w:link w:val="Titel"/>
    <w:rsid w:val="00FF3612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Normaalweb">
    <w:name w:val="Normal (Web)"/>
    <w:basedOn w:val="Standaard"/>
    <w:uiPriority w:val="99"/>
    <w:unhideWhenUsed/>
    <w:rsid w:val="00FF3612"/>
    <w:pPr>
      <w:spacing w:before="100" w:beforeAutospacing="1" w:after="100" w:afterAutospacing="1"/>
    </w:pPr>
    <w:rPr>
      <w:rFonts w:ascii="Times New Roman" w:eastAsia="Calibri" w:hAnsi="Times New Roman"/>
      <w:szCs w:val="24"/>
      <w:lang w:val="fr-BE" w:eastAsia="fr-BE"/>
    </w:rPr>
  </w:style>
  <w:style w:type="paragraph" w:customStyle="1" w:styleId="table">
    <w:name w:val="table"/>
    <w:basedOn w:val="Inhopg3"/>
    <w:link w:val="tableCar"/>
    <w:qFormat/>
    <w:rsid w:val="00FF3612"/>
    <w:pPr>
      <w:tabs>
        <w:tab w:val="left" w:pos="1320"/>
        <w:tab w:val="right" w:leader="dot" w:pos="9062"/>
      </w:tabs>
      <w:spacing w:line="276" w:lineRule="auto"/>
    </w:pPr>
    <w:rPr>
      <w:noProof/>
    </w:rPr>
  </w:style>
  <w:style w:type="character" w:customStyle="1" w:styleId="Inhopg3Char">
    <w:name w:val="Inhopg 3 Char"/>
    <w:link w:val="Inhopg3"/>
    <w:uiPriority w:val="39"/>
    <w:rsid w:val="00E702F6"/>
    <w:rPr>
      <w:rFonts w:ascii="Calibri" w:hAnsi="Calibri"/>
      <w:sz w:val="24"/>
      <w:lang w:val="fr-FR" w:eastAsia="en-US"/>
    </w:rPr>
  </w:style>
  <w:style w:type="character" w:customStyle="1" w:styleId="tableCar">
    <w:name w:val="table Car"/>
    <w:link w:val="table"/>
    <w:rsid w:val="00FF3612"/>
    <w:rPr>
      <w:rFonts w:ascii="Arial" w:hAnsi="Arial"/>
      <w:noProof/>
      <w:sz w:val="22"/>
      <w:lang w:val="fr-FR" w:eastAsia="en-US"/>
    </w:rPr>
  </w:style>
  <w:style w:type="paragraph" w:styleId="Index1">
    <w:name w:val="index 1"/>
    <w:basedOn w:val="Standaard"/>
    <w:next w:val="Standaard"/>
    <w:autoRedefine/>
    <w:uiPriority w:val="99"/>
    <w:rsid w:val="00BE2D0E"/>
    <w:pPr>
      <w:ind w:left="220" w:hanging="220"/>
    </w:pPr>
    <w:rPr>
      <w:sz w:val="18"/>
      <w:szCs w:val="18"/>
    </w:rPr>
  </w:style>
  <w:style w:type="paragraph" w:styleId="Index2">
    <w:name w:val="index 2"/>
    <w:basedOn w:val="Standaard"/>
    <w:next w:val="Standaard"/>
    <w:autoRedefine/>
    <w:rsid w:val="00BE2D0E"/>
    <w:pPr>
      <w:ind w:left="440" w:hanging="220"/>
    </w:pPr>
    <w:rPr>
      <w:sz w:val="18"/>
      <w:szCs w:val="18"/>
    </w:rPr>
  </w:style>
  <w:style w:type="paragraph" w:styleId="Index3">
    <w:name w:val="index 3"/>
    <w:basedOn w:val="Standaard"/>
    <w:next w:val="Standaard"/>
    <w:autoRedefine/>
    <w:rsid w:val="00BE2D0E"/>
    <w:pPr>
      <w:ind w:left="660" w:hanging="220"/>
    </w:pPr>
    <w:rPr>
      <w:sz w:val="18"/>
      <w:szCs w:val="18"/>
    </w:rPr>
  </w:style>
  <w:style w:type="paragraph" w:styleId="Index4">
    <w:name w:val="index 4"/>
    <w:basedOn w:val="Standaard"/>
    <w:next w:val="Standaard"/>
    <w:autoRedefine/>
    <w:rsid w:val="00BE2D0E"/>
    <w:pPr>
      <w:ind w:left="880" w:hanging="220"/>
    </w:pPr>
    <w:rPr>
      <w:sz w:val="18"/>
      <w:szCs w:val="18"/>
    </w:rPr>
  </w:style>
  <w:style w:type="paragraph" w:styleId="Index5">
    <w:name w:val="index 5"/>
    <w:basedOn w:val="Standaard"/>
    <w:next w:val="Standaard"/>
    <w:autoRedefine/>
    <w:rsid w:val="00BE2D0E"/>
    <w:pPr>
      <w:ind w:left="1100" w:hanging="220"/>
    </w:pPr>
    <w:rPr>
      <w:sz w:val="18"/>
      <w:szCs w:val="18"/>
    </w:rPr>
  </w:style>
  <w:style w:type="paragraph" w:styleId="Index6">
    <w:name w:val="index 6"/>
    <w:basedOn w:val="Standaard"/>
    <w:next w:val="Standaard"/>
    <w:autoRedefine/>
    <w:rsid w:val="00BE2D0E"/>
    <w:pPr>
      <w:ind w:left="1320" w:hanging="220"/>
    </w:pPr>
    <w:rPr>
      <w:sz w:val="18"/>
      <w:szCs w:val="18"/>
    </w:rPr>
  </w:style>
  <w:style w:type="paragraph" w:styleId="Index7">
    <w:name w:val="index 7"/>
    <w:basedOn w:val="Standaard"/>
    <w:next w:val="Standaard"/>
    <w:autoRedefine/>
    <w:rsid w:val="00BE2D0E"/>
    <w:pPr>
      <w:ind w:left="1540" w:hanging="220"/>
    </w:pPr>
    <w:rPr>
      <w:sz w:val="18"/>
      <w:szCs w:val="18"/>
    </w:rPr>
  </w:style>
  <w:style w:type="paragraph" w:styleId="Index8">
    <w:name w:val="index 8"/>
    <w:basedOn w:val="Standaard"/>
    <w:next w:val="Standaard"/>
    <w:autoRedefine/>
    <w:rsid w:val="00BE2D0E"/>
    <w:pPr>
      <w:ind w:left="1760" w:hanging="220"/>
    </w:pPr>
    <w:rPr>
      <w:sz w:val="18"/>
      <w:szCs w:val="18"/>
    </w:rPr>
  </w:style>
  <w:style w:type="paragraph" w:styleId="Index9">
    <w:name w:val="index 9"/>
    <w:basedOn w:val="Standaard"/>
    <w:next w:val="Standaard"/>
    <w:autoRedefine/>
    <w:rsid w:val="00BE2D0E"/>
    <w:pPr>
      <w:ind w:left="1980" w:hanging="220"/>
    </w:pPr>
    <w:rPr>
      <w:sz w:val="18"/>
      <w:szCs w:val="18"/>
    </w:rPr>
  </w:style>
  <w:style w:type="paragraph" w:styleId="Indexkop">
    <w:name w:val="index heading"/>
    <w:basedOn w:val="Standaard"/>
    <w:next w:val="Index1"/>
    <w:uiPriority w:val="99"/>
    <w:rsid w:val="00BE2D0E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="Cambria" w:hAnsi="Cambria"/>
      <w:b/>
      <w:bCs/>
      <w:szCs w:val="22"/>
    </w:rPr>
  </w:style>
  <w:style w:type="character" w:styleId="HTML-citaat">
    <w:name w:val="HTML Cite"/>
    <w:basedOn w:val="Standaardalinea-lettertype"/>
    <w:uiPriority w:val="99"/>
    <w:unhideWhenUsed/>
    <w:rsid w:val="00CB370D"/>
    <w:rPr>
      <w:i/>
      <w:iCs/>
    </w:rPr>
  </w:style>
  <w:style w:type="table" w:styleId="Tabelraster">
    <w:name w:val="Table Grid"/>
    <w:basedOn w:val="Standaardtabel"/>
    <w:rsid w:val="00207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tetekstChar">
    <w:name w:val="Platte tekst Char"/>
    <w:basedOn w:val="Standaardalinea-lettertype"/>
    <w:link w:val="Plattetekst"/>
    <w:rsid w:val="006A436B"/>
    <w:rPr>
      <w:b/>
      <w:sz w:val="32"/>
      <w:lang w:val="fr-FR" w:eastAsia="en-US"/>
    </w:rPr>
  </w:style>
  <w:style w:type="character" w:styleId="Zwaar">
    <w:name w:val="Strong"/>
    <w:basedOn w:val="Standaardalinea-lettertype"/>
    <w:uiPriority w:val="22"/>
    <w:qFormat/>
    <w:rsid w:val="003037CC"/>
    <w:rPr>
      <w:b/>
      <w:bCs/>
    </w:rPr>
  </w:style>
  <w:style w:type="table" w:customStyle="1" w:styleId="Tabelraster1">
    <w:name w:val="Tabelraster1"/>
    <w:basedOn w:val="Standaardtabel"/>
    <w:next w:val="Tabelraster"/>
    <w:uiPriority w:val="39"/>
    <w:rsid w:val="007B4A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0.png"/><Relationship Id="rId18" Type="http://schemas.openxmlformats.org/officeDocument/2006/relationships/hyperlink" Target="http://www.mi-is.b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vraag@mi-is.be" TargetMode="Externa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hyperlink" Target="mailto:vraag@mi-is.b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mi-is.b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vraag@mi-is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raag@mi-is.be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umen_valerie\Local%20Settings\Temporary%20Internet%20Files\OLK48\Circulaire%20interpr&#233;tation%20trop%20large%20N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4AB3AF4A58C34BB243E807BF7D5D09" ma:contentTypeVersion="2" ma:contentTypeDescription="Create a new document." ma:contentTypeScope="" ma:versionID="0d2afbe0c9f65c99927f79a19deba78d">
  <xsd:schema xmlns:xsd="http://www.w3.org/2001/XMLSchema" xmlns:xs="http://www.w3.org/2001/XMLSchema" xmlns:p="http://schemas.microsoft.com/office/2006/metadata/properties" xmlns:ns2="107a78a3-2956-41f8-b5a2-19fac8a45db4" targetNamespace="http://schemas.microsoft.com/office/2006/metadata/properties" ma:root="true" ma:fieldsID="354a83861b95405efb882b7256c637df" ns2:_="">
    <xsd:import namespace="107a78a3-2956-41f8-b5a2-19fac8a45db4"/>
    <xsd:element name="properties">
      <xsd:complexType>
        <xsd:sequence>
          <xsd:element name="documentManagement">
            <xsd:complexType>
              <xsd:all>
                <xsd:element ref="ns2:Num_x00e9_ro_x0020_de_x0020_dossi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a78a3-2956-41f8-b5a2-19fac8a45db4" elementFormDefault="qualified">
    <xsd:import namespace="http://schemas.microsoft.com/office/2006/documentManagement/types"/>
    <xsd:import namespace="http://schemas.microsoft.com/office/infopath/2007/PartnerControls"/>
    <xsd:element name="Num_x00e9_ro_x0020_de_x0020_dossier" ma:index="4" nillable="true" ma:displayName="Num_x00e9_ro_x0020_de_x0020_dossier" ma:internalName="Num_x00e9_ro_x0020_de_x0020_dossier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_x00e9_ro_x0020_de_x0020_dossier xmlns="107a78a3-2956-41f8-b5a2-19fac8a45db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E9E09-A788-4366-939B-E005F037C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a78a3-2956-41f8-b5a2-19fac8a45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1AE981-DC93-4760-B4FC-D2550F0641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85FA5F-58E3-4675-8480-4B321C6BB0B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07a78a3-2956-41f8-b5a2-19fac8a45db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3AB2E3A-9F84-4965-A69C-A08F1CA8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Circulaire interprétation trop large NL.dot</Template>
  <TotalTime>1</TotalTime>
  <Pages>3</Pages>
  <Words>566</Words>
  <Characters>3278</Characters>
  <Application>Microsoft Office Word</Application>
  <DocSecurity>4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MASSPE</Company>
  <LinksUpToDate>false</LinksUpToDate>
  <CharactersWithSpaces>3837</CharactersWithSpaces>
  <SharedDoc>false</SharedDoc>
  <HLinks>
    <vt:vector size="1338" baseType="variant">
      <vt:variant>
        <vt:i4>1179704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_Toc391480280</vt:lpwstr>
      </vt:variant>
      <vt:variant>
        <vt:i4>1900600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_Toc391480279</vt:lpwstr>
      </vt:variant>
      <vt:variant>
        <vt:i4>1900600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_Toc391480278</vt:lpwstr>
      </vt:variant>
      <vt:variant>
        <vt:i4>1900600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_Toc391480277</vt:lpwstr>
      </vt:variant>
      <vt:variant>
        <vt:i4>1900600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_Toc391480276</vt:lpwstr>
      </vt:variant>
      <vt:variant>
        <vt:i4>1900600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_Toc391480275</vt:lpwstr>
      </vt:variant>
      <vt:variant>
        <vt:i4>1900600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_Toc391480274</vt:lpwstr>
      </vt:variant>
      <vt:variant>
        <vt:i4>1900600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_Toc391480273</vt:lpwstr>
      </vt:variant>
      <vt:variant>
        <vt:i4>1900600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_Toc391480272</vt:lpwstr>
      </vt:variant>
      <vt:variant>
        <vt:i4>1900600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_Toc391480271</vt:lpwstr>
      </vt:variant>
      <vt:variant>
        <vt:i4>1900600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_Toc391480270</vt:lpwstr>
      </vt:variant>
      <vt:variant>
        <vt:i4>1835064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_Toc391480269</vt:lpwstr>
      </vt:variant>
      <vt:variant>
        <vt:i4>1835064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_Toc391480268</vt:lpwstr>
      </vt:variant>
      <vt:variant>
        <vt:i4>1835064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_Toc391480267</vt:lpwstr>
      </vt:variant>
      <vt:variant>
        <vt:i4>1835064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_Toc391480266</vt:lpwstr>
      </vt:variant>
      <vt:variant>
        <vt:i4>1835064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_Toc391480265</vt:lpwstr>
      </vt:variant>
      <vt:variant>
        <vt:i4>1835064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_Toc391480264</vt:lpwstr>
      </vt:variant>
      <vt:variant>
        <vt:i4>1835064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_Toc391480263</vt:lpwstr>
      </vt:variant>
      <vt:variant>
        <vt:i4>1835064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_Toc391480262</vt:lpwstr>
      </vt:variant>
      <vt:variant>
        <vt:i4>1835064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_Toc391480261</vt:lpwstr>
      </vt:variant>
      <vt:variant>
        <vt:i4>1835064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_Toc391480260</vt:lpwstr>
      </vt:variant>
      <vt:variant>
        <vt:i4>2031672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_Toc391480259</vt:lpwstr>
      </vt:variant>
      <vt:variant>
        <vt:i4>2031672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_Toc391480258</vt:lpwstr>
      </vt:variant>
      <vt:variant>
        <vt:i4>2031672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_Toc391480257</vt:lpwstr>
      </vt:variant>
      <vt:variant>
        <vt:i4>2031672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_Toc391480256</vt:lpwstr>
      </vt:variant>
      <vt:variant>
        <vt:i4>2031672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_Toc391480255</vt:lpwstr>
      </vt:variant>
      <vt:variant>
        <vt:i4>2031672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_Toc391480254</vt:lpwstr>
      </vt:variant>
      <vt:variant>
        <vt:i4>2031672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_Toc391480253</vt:lpwstr>
      </vt:variant>
      <vt:variant>
        <vt:i4>2031672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_Toc391480252</vt:lpwstr>
      </vt:variant>
      <vt:variant>
        <vt:i4>2031672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_Toc391480251</vt:lpwstr>
      </vt:variant>
      <vt:variant>
        <vt:i4>2031672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_Toc391480250</vt:lpwstr>
      </vt:variant>
      <vt:variant>
        <vt:i4>1966136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_Toc391480249</vt:lpwstr>
      </vt:variant>
      <vt:variant>
        <vt:i4>1966136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_Toc391480248</vt:lpwstr>
      </vt:variant>
      <vt:variant>
        <vt:i4>1966136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_Toc391480247</vt:lpwstr>
      </vt:variant>
      <vt:variant>
        <vt:i4>1966136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_Toc391480246</vt:lpwstr>
      </vt:variant>
      <vt:variant>
        <vt:i4>1966136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_Toc391480245</vt:lpwstr>
      </vt:variant>
      <vt:variant>
        <vt:i4>1966136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_Toc391480244</vt:lpwstr>
      </vt:variant>
      <vt:variant>
        <vt:i4>1966136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_Toc391480243</vt:lpwstr>
      </vt:variant>
      <vt:variant>
        <vt:i4>1966136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_Toc391480242</vt:lpwstr>
      </vt:variant>
      <vt:variant>
        <vt:i4>1966136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_Toc391480241</vt:lpwstr>
      </vt:variant>
      <vt:variant>
        <vt:i4>1966136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_Toc391480240</vt:lpwstr>
      </vt:variant>
      <vt:variant>
        <vt:i4>1638456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_Toc391480239</vt:lpwstr>
      </vt:variant>
      <vt:variant>
        <vt:i4>1638456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_Toc391480238</vt:lpwstr>
      </vt:variant>
      <vt:variant>
        <vt:i4>1638456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_Toc391480237</vt:lpwstr>
      </vt:variant>
      <vt:variant>
        <vt:i4>1638456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_Toc391480236</vt:lpwstr>
      </vt:variant>
      <vt:variant>
        <vt:i4>1638456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_Toc391480235</vt:lpwstr>
      </vt:variant>
      <vt:variant>
        <vt:i4>1638456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_Toc391480234</vt:lpwstr>
      </vt:variant>
      <vt:variant>
        <vt:i4>1638456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_Toc391480233</vt:lpwstr>
      </vt:variant>
      <vt:variant>
        <vt:i4>1638456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_Toc391480232</vt:lpwstr>
      </vt:variant>
      <vt:variant>
        <vt:i4>1638456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_Toc391480231</vt:lpwstr>
      </vt:variant>
      <vt:variant>
        <vt:i4>1638456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_Toc391480230</vt:lpwstr>
      </vt:variant>
      <vt:variant>
        <vt:i4>1572920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_Toc391480229</vt:lpwstr>
      </vt:variant>
      <vt:variant>
        <vt:i4>1572920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_Toc391480228</vt:lpwstr>
      </vt:variant>
      <vt:variant>
        <vt:i4>1572920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_Toc391480227</vt:lpwstr>
      </vt:variant>
      <vt:variant>
        <vt:i4>1572920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_Toc391480226</vt:lpwstr>
      </vt:variant>
      <vt:variant>
        <vt:i4>1572920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_Toc391480225</vt:lpwstr>
      </vt:variant>
      <vt:variant>
        <vt:i4>1572920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_Toc391480224</vt:lpwstr>
      </vt:variant>
      <vt:variant>
        <vt:i4>1572920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_Toc391480223</vt:lpwstr>
      </vt:variant>
      <vt:variant>
        <vt:i4>1572920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_Toc391480222</vt:lpwstr>
      </vt:variant>
      <vt:variant>
        <vt:i4>1572920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_Toc391480221</vt:lpwstr>
      </vt:variant>
      <vt:variant>
        <vt:i4>1572920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_Toc391480220</vt:lpwstr>
      </vt:variant>
      <vt:variant>
        <vt:i4>1769528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_Toc391480219</vt:lpwstr>
      </vt:variant>
      <vt:variant>
        <vt:i4>1769528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_Toc391480218</vt:lpwstr>
      </vt:variant>
      <vt:variant>
        <vt:i4>1769528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_Toc391480217</vt:lpwstr>
      </vt:variant>
      <vt:variant>
        <vt:i4>1769528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_Toc391480216</vt:lpwstr>
      </vt:variant>
      <vt:variant>
        <vt:i4>1769528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_Toc391480215</vt:lpwstr>
      </vt:variant>
      <vt:variant>
        <vt:i4>1769528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_Toc391480214</vt:lpwstr>
      </vt:variant>
      <vt:variant>
        <vt:i4>1769528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_Toc391480213</vt:lpwstr>
      </vt:variant>
      <vt:variant>
        <vt:i4>1769528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_Toc391480212</vt:lpwstr>
      </vt:variant>
      <vt:variant>
        <vt:i4>1769528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_Toc391480211</vt:lpwstr>
      </vt:variant>
      <vt:variant>
        <vt:i4>1769528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_Toc391480210</vt:lpwstr>
      </vt:variant>
      <vt:variant>
        <vt:i4>1703992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_Toc391480209</vt:lpwstr>
      </vt:variant>
      <vt:variant>
        <vt:i4>1703992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_Toc391480208</vt:lpwstr>
      </vt:variant>
      <vt:variant>
        <vt:i4>1703992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_Toc391480207</vt:lpwstr>
      </vt:variant>
      <vt:variant>
        <vt:i4>1703992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_Toc391480206</vt:lpwstr>
      </vt:variant>
      <vt:variant>
        <vt:i4>1703992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_Toc391480205</vt:lpwstr>
      </vt:variant>
      <vt:variant>
        <vt:i4>1703992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_Toc391480204</vt:lpwstr>
      </vt:variant>
      <vt:variant>
        <vt:i4>1703992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_Toc391480203</vt:lpwstr>
      </vt:variant>
      <vt:variant>
        <vt:i4>1703992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_Toc391480202</vt:lpwstr>
      </vt:variant>
      <vt:variant>
        <vt:i4>1703992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_Toc391480201</vt:lpwstr>
      </vt:variant>
      <vt:variant>
        <vt:i4>1703992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_Toc391480200</vt:lpwstr>
      </vt:variant>
      <vt:variant>
        <vt:i4>1245243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_Toc391480199</vt:lpwstr>
      </vt:variant>
      <vt:variant>
        <vt:i4>1245243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_Toc391480198</vt:lpwstr>
      </vt:variant>
      <vt:variant>
        <vt:i4>1245243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_Toc391480197</vt:lpwstr>
      </vt:variant>
      <vt:variant>
        <vt:i4>1245243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_Toc391480196</vt:lpwstr>
      </vt:variant>
      <vt:variant>
        <vt:i4>1245243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_Toc391480195</vt:lpwstr>
      </vt:variant>
      <vt:variant>
        <vt:i4>1245243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_Toc391480194</vt:lpwstr>
      </vt:variant>
      <vt:variant>
        <vt:i4>1245243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_Toc391480193</vt:lpwstr>
      </vt:variant>
      <vt:variant>
        <vt:i4>1245243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_Toc391480192</vt:lpwstr>
      </vt:variant>
      <vt:variant>
        <vt:i4>1245243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_Toc391480191</vt:lpwstr>
      </vt:variant>
      <vt:variant>
        <vt:i4>1245243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_Toc391480190</vt:lpwstr>
      </vt:variant>
      <vt:variant>
        <vt:i4>1179707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_Toc391480189</vt:lpwstr>
      </vt:variant>
      <vt:variant>
        <vt:i4>1179707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_Toc391480188</vt:lpwstr>
      </vt:variant>
      <vt:variant>
        <vt:i4>1179707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_Toc391480187</vt:lpwstr>
      </vt:variant>
      <vt:variant>
        <vt:i4>1179707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_Toc391480186</vt:lpwstr>
      </vt:variant>
      <vt:variant>
        <vt:i4>1179707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_Toc391480185</vt:lpwstr>
      </vt:variant>
      <vt:variant>
        <vt:i4>1179707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_Toc391480184</vt:lpwstr>
      </vt:variant>
      <vt:variant>
        <vt:i4>1179707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_Toc391480183</vt:lpwstr>
      </vt:variant>
      <vt:variant>
        <vt:i4>1179707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_Toc391480182</vt:lpwstr>
      </vt:variant>
      <vt:variant>
        <vt:i4>1179707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_Toc391480181</vt:lpwstr>
      </vt:variant>
      <vt:variant>
        <vt:i4>1179707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_Toc391480180</vt:lpwstr>
      </vt:variant>
      <vt:variant>
        <vt:i4>1900603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_Toc391480179</vt:lpwstr>
      </vt:variant>
      <vt:variant>
        <vt:i4>1900603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_Toc391480178</vt:lpwstr>
      </vt:variant>
      <vt:variant>
        <vt:i4>1900603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_Toc391480177</vt:lpwstr>
      </vt:variant>
      <vt:variant>
        <vt:i4>1900603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_Toc391480176</vt:lpwstr>
      </vt:variant>
      <vt:variant>
        <vt:i4>1900603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_Toc391480175</vt:lpwstr>
      </vt:variant>
      <vt:variant>
        <vt:i4>1900603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_Toc391480174</vt:lpwstr>
      </vt:variant>
      <vt:variant>
        <vt:i4>1900603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_Toc391480173</vt:lpwstr>
      </vt:variant>
      <vt:variant>
        <vt:i4>1900603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_Toc391480172</vt:lpwstr>
      </vt:variant>
      <vt:variant>
        <vt:i4>1900603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_Toc391480171</vt:lpwstr>
      </vt:variant>
      <vt:variant>
        <vt:i4>1900603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_Toc391480170</vt:lpwstr>
      </vt:variant>
      <vt:variant>
        <vt:i4>1835067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_Toc391480169</vt:lpwstr>
      </vt:variant>
      <vt:variant>
        <vt:i4>1835067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_Toc391480168</vt:lpwstr>
      </vt:variant>
      <vt:variant>
        <vt:i4>1835067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_Toc391480167</vt:lpwstr>
      </vt:variant>
      <vt:variant>
        <vt:i4>1835067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_Toc391480166</vt:lpwstr>
      </vt:variant>
      <vt:variant>
        <vt:i4>1835067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_Toc391480165</vt:lpwstr>
      </vt:variant>
      <vt:variant>
        <vt:i4>1835067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_Toc391480164</vt:lpwstr>
      </vt:variant>
      <vt:variant>
        <vt:i4>1835067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_Toc391480163</vt:lpwstr>
      </vt:variant>
      <vt:variant>
        <vt:i4>1835067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_Toc391480162</vt:lpwstr>
      </vt:variant>
      <vt:variant>
        <vt:i4>1835067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_Toc391480161</vt:lpwstr>
      </vt:variant>
      <vt:variant>
        <vt:i4>1835067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_Toc391480160</vt:lpwstr>
      </vt:variant>
      <vt:variant>
        <vt:i4>2031675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_Toc391480159</vt:lpwstr>
      </vt:variant>
      <vt:variant>
        <vt:i4>2031675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_Toc391480158</vt:lpwstr>
      </vt:variant>
      <vt:variant>
        <vt:i4>2031675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_Toc391480157</vt:lpwstr>
      </vt:variant>
      <vt:variant>
        <vt:i4>2031675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_Toc391480156</vt:lpwstr>
      </vt:variant>
      <vt:variant>
        <vt:i4>2031675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_Toc391480155</vt:lpwstr>
      </vt:variant>
      <vt:variant>
        <vt:i4>2031675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_Toc391480154</vt:lpwstr>
      </vt:variant>
      <vt:variant>
        <vt:i4>2031675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_Toc391480153</vt:lpwstr>
      </vt:variant>
      <vt:variant>
        <vt:i4>2031675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_Toc391480152</vt:lpwstr>
      </vt:variant>
      <vt:variant>
        <vt:i4>2031675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_Toc391480151</vt:lpwstr>
      </vt:variant>
      <vt:variant>
        <vt:i4>2031675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_Toc391480150</vt:lpwstr>
      </vt:variant>
      <vt:variant>
        <vt:i4>1966139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_Toc391480149</vt:lpwstr>
      </vt:variant>
      <vt:variant>
        <vt:i4>1966139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_Toc391480148</vt:lpwstr>
      </vt:variant>
      <vt:variant>
        <vt:i4>1966139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_Toc391480147</vt:lpwstr>
      </vt:variant>
      <vt:variant>
        <vt:i4>1966139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_Toc391480146</vt:lpwstr>
      </vt:variant>
      <vt:variant>
        <vt:i4>1966139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_Toc391480145</vt:lpwstr>
      </vt:variant>
      <vt:variant>
        <vt:i4>1966139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_Toc391480144</vt:lpwstr>
      </vt:variant>
      <vt:variant>
        <vt:i4>1966139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_Toc391480143</vt:lpwstr>
      </vt:variant>
      <vt:variant>
        <vt:i4>1966139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_Toc391480142</vt:lpwstr>
      </vt:variant>
      <vt:variant>
        <vt:i4>1966139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_Toc391480141</vt:lpwstr>
      </vt:variant>
      <vt:variant>
        <vt:i4>1966139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_Toc391480140</vt:lpwstr>
      </vt:variant>
      <vt:variant>
        <vt:i4>1638459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_Toc391480139</vt:lpwstr>
      </vt:variant>
      <vt:variant>
        <vt:i4>1638459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_Toc391480138</vt:lpwstr>
      </vt:variant>
      <vt:variant>
        <vt:i4>1638459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_Toc391480137</vt:lpwstr>
      </vt:variant>
      <vt:variant>
        <vt:i4>1638459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_Toc391480136</vt:lpwstr>
      </vt:variant>
      <vt:variant>
        <vt:i4>1638459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_Toc391480135</vt:lpwstr>
      </vt:variant>
      <vt:variant>
        <vt:i4>1638459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_Toc391480134</vt:lpwstr>
      </vt:variant>
      <vt:variant>
        <vt:i4>1638459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_Toc391480133</vt:lpwstr>
      </vt:variant>
      <vt:variant>
        <vt:i4>1638459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_Toc391480132</vt:lpwstr>
      </vt:variant>
      <vt:variant>
        <vt:i4>1638459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_Toc391480131</vt:lpwstr>
      </vt:variant>
      <vt:variant>
        <vt:i4>1638459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_Toc391480130</vt:lpwstr>
      </vt:variant>
      <vt:variant>
        <vt:i4>1572923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_Toc391480129</vt:lpwstr>
      </vt:variant>
      <vt:variant>
        <vt:i4>1572923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_Toc391480128</vt:lpwstr>
      </vt:variant>
      <vt:variant>
        <vt:i4>1572923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_Toc391480127</vt:lpwstr>
      </vt:variant>
      <vt:variant>
        <vt:i4>1572923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_Toc391480126</vt:lpwstr>
      </vt:variant>
      <vt:variant>
        <vt:i4>1572923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_Toc391480125</vt:lpwstr>
      </vt:variant>
      <vt:variant>
        <vt:i4>1572923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_Toc391480124</vt:lpwstr>
      </vt:variant>
      <vt:variant>
        <vt:i4>1572923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_Toc391480123</vt:lpwstr>
      </vt:variant>
      <vt:variant>
        <vt:i4>1572923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_Toc391480122</vt:lpwstr>
      </vt:variant>
      <vt:variant>
        <vt:i4>1572923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_Toc391480121</vt:lpwstr>
      </vt:variant>
      <vt:variant>
        <vt:i4>1572923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_Toc391480120</vt:lpwstr>
      </vt:variant>
      <vt:variant>
        <vt:i4>1769531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_Toc391480119</vt:lpwstr>
      </vt:variant>
      <vt:variant>
        <vt:i4>1769531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_Toc391480118</vt:lpwstr>
      </vt:variant>
      <vt:variant>
        <vt:i4>1769531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_Toc391480117</vt:lpwstr>
      </vt:variant>
      <vt:variant>
        <vt:i4>1769531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_Toc391480116</vt:lpwstr>
      </vt:variant>
      <vt:variant>
        <vt:i4>1769531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_Toc391480115</vt:lpwstr>
      </vt:variant>
      <vt:variant>
        <vt:i4>1769531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_Toc391480114</vt:lpwstr>
      </vt:variant>
      <vt:variant>
        <vt:i4>1769531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_Toc391480113</vt:lpwstr>
      </vt:variant>
      <vt:variant>
        <vt:i4>1769531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_Toc391480112</vt:lpwstr>
      </vt:variant>
      <vt:variant>
        <vt:i4>1769531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_Toc391480111</vt:lpwstr>
      </vt:variant>
      <vt:variant>
        <vt:i4>1769531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_Toc391480110</vt:lpwstr>
      </vt:variant>
      <vt:variant>
        <vt:i4>1703995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_Toc391480109</vt:lpwstr>
      </vt:variant>
      <vt:variant>
        <vt:i4>1703995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_Toc391480108</vt:lpwstr>
      </vt:variant>
      <vt:variant>
        <vt:i4>1703995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_Toc391480107</vt:lpwstr>
      </vt:variant>
      <vt:variant>
        <vt:i4>1703995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_Toc391480106</vt:lpwstr>
      </vt:variant>
      <vt:variant>
        <vt:i4>1703995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_Toc391480105</vt:lpwstr>
      </vt:variant>
      <vt:variant>
        <vt:i4>1703995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_Toc391480104</vt:lpwstr>
      </vt:variant>
      <vt:variant>
        <vt:i4>1703995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_Toc391480103</vt:lpwstr>
      </vt:variant>
      <vt:variant>
        <vt:i4>1703995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_Toc391480102</vt:lpwstr>
      </vt:variant>
      <vt:variant>
        <vt:i4>1703995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_Toc391480101</vt:lpwstr>
      </vt:variant>
      <vt:variant>
        <vt:i4>1703995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_Toc391480100</vt:lpwstr>
      </vt:variant>
      <vt:variant>
        <vt:i4>1245242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_Toc391480099</vt:lpwstr>
      </vt:variant>
      <vt:variant>
        <vt:i4>1245242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_Toc391480098</vt:lpwstr>
      </vt:variant>
      <vt:variant>
        <vt:i4>1245242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_Toc391480097</vt:lpwstr>
      </vt:variant>
      <vt:variant>
        <vt:i4>1245242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_Toc391480096</vt:lpwstr>
      </vt:variant>
      <vt:variant>
        <vt:i4>1245242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_Toc391480095</vt:lpwstr>
      </vt:variant>
      <vt:variant>
        <vt:i4>1245242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_Toc391480094</vt:lpwstr>
      </vt:variant>
      <vt:variant>
        <vt:i4>1245242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_Toc391480093</vt:lpwstr>
      </vt:variant>
      <vt:variant>
        <vt:i4>1245242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_Toc391480092</vt:lpwstr>
      </vt:variant>
      <vt:variant>
        <vt:i4>1245242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_Toc391480091</vt:lpwstr>
      </vt:variant>
      <vt:variant>
        <vt:i4>1245242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_Toc391480090</vt:lpwstr>
      </vt:variant>
      <vt:variant>
        <vt:i4>1179706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_Toc391480089</vt:lpwstr>
      </vt:variant>
      <vt:variant>
        <vt:i4>1179706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_Toc391480088</vt:lpwstr>
      </vt:variant>
      <vt:variant>
        <vt:i4>1179706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_Toc391480087</vt:lpwstr>
      </vt:variant>
      <vt:variant>
        <vt:i4>1179706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_Toc391480086</vt:lpwstr>
      </vt:variant>
      <vt:variant>
        <vt:i4>1179706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_Toc391480085</vt:lpwstr>
      </vt:variant>
      <vt:variant>
        <vt:i4>1179706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_Toc391480084</vt:lpwstr>
      </vt:variant>
      <vt:variant>
        <vt:i4>1179706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_Toc391480083</vt:lpwstr>
      </vt:variant>
      <vt:variant>
        <vt:i4>1179706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_Toc391480082</vt:lpwstr>
      </vt:variant>
      <vt:variant>
        <vt:i4>1179706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_Toc391480081</vt:lpwstr>
      </vt:variant>
      <vt:variant>
        <vt:i4>1179706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_Toc391480080</vt:lpwstr>
      </vt:variant>
      <vt:variant>
        <vt:i4>1900602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_Toc391480079</vt:lpwstr>
      </vt:variant>
      <vt:variant>
        <vt:i4>1900602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_Toc391480078</vt:lpwstr>
      </vt:variant>
      <vt:variant>
        <vt:i4>1900602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_Toc391480077</vt:lpwstr>
      </vt:variant>
      <vt:variant>
        <vt:i4>1900602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_Toc391480076</vt:lpwstr>
      </vt:variant>
      <vt:variant>
        <vt:i4>1900602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_Toc391480075</vt:lpwstr>
      </vt:variant>
      <vt:variant>
        <vt:i4>1900602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_Toc391480074</vt:lpwstr>
      </vt:variant>
      <vt:variant>
        <vt:i4>1900602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_Toc391480073</vt:lpwstr>
      </vt:variant>
      <vt:variant>
        <vt:i4>1900602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_Toc391480072</vt:lpwstr>
      </vt:variant>
      <vt:variant>
        <vt:i4>1900602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_Toc391480071</vt:lpwstr>
      </vt:variant>
      <vt:variant>
        <vt:i4>1900602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_Toc391480070</vt:lpwstr>
      </vt:variant>
      <vt:variant>
        <vt:i4>1835066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_Toc391480069</vt:lpwstr>
      </vt:variant>
      <vt:variant>
        <vt:i4>1835066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_Toc391480068</vt:lpwstr>
      </vt:variant>
      <vt:variant>
        <vt:i4>1835066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_Toc391480067</vt:lpwstr>
      </vt:variant>
      <vt:variant>
        <vt:i4>1835066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_Toc391480066</vt:lpwstr>
      </vt:variant>
      <vt:variant>
        <vt:i4>1835066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_Toc391480065</vt:lpwstr>
      </vt:variant>
      <vt:variant>
        <vt:i4>1835066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_Toc391480064</vt:lpwstr>
      </vt:variant>
      <vt:variant>
        <vt:i4>1835066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_Toc391480063</vt:lpwstr>
      </vt:variant>
      <vt:variant>
        <vt:i4>1835066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_Toc391480062</vt:lpwstr>
      </vt:variant>
      <vt:variant>
        <vt:i4>1835066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_Toc391480061</vt:lpwstr>
      </vt:variant>
      <vt:variant>
        <vt:i4>1835066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_Toc391480060</vt:lpwstr>
      </vt:variant>
      <vt:variant>
        <vt:i4>5570587</vt:i4>
      </vt:variant>
      <vt:variant>
        <vt:i4>3</vt:i4>
      </vt:variant>
      <vt:variant>
        <vt:i4>0</vt:i4>
      </vt:variant>
      <vt:variant>
        <vt:i4>5</vt:i4>
      </vt:variant>
      <vt:variant>
        <vt:lpwstr>http://www.mi-is.be/</vt:lpwstr>
      </vt:variant>
      <vt:variant>
        <vt:lpwstr/>
      </vt:variant>
      <vt:variant>
        <vt:i4>4390967</vt:i4>
      </vt:variant>
      <vt:variant>
        <vt:i4>0</vt:i4>
      </vt:variant>
      <vt:variant>
        <vt:i4>0</vt:i4>
      </vt:variant>
      <vt:variant>
        <vt:i4>5</vt:i4>
      </vt:variant>
      <vt:variant>
        <vt:lpwstr>mailto:vraag@mi-is.be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proumen_valerie</dc:creator>
  <cp:lastModifiedBy>Pool Melanie</cp:lastModifiedBy>
  <cp:revision>2</cp:revision>
  <cp:lastPrinted>2019-04-09T07:27:00Z</cp:lastPrinted>
  <dcterms:created xsi:type="dcterms:W3CDTF">2019-04-09T09:23:00Z</dcterms:created>
  <dcterms:modified xsi:type="dcterms:W3CDTF">2019-04-09T09:23:00Z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0x010100394AB3AF4A58C34BB243E807BF7D5D09</vt:lpwstr>
  </property>
</Properties>
</file>