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0650" w:rsidRPr="00AB1175" w:rsidRDefault="009F0650" w:rsidP="00577BEF">
      <w:pPr>
        <w:spacing w:after="720"/>
        <w:ind w:left="4320"/>
        <w:jc w:val="both"/>
        <w:rPr>
          <w:rFonts w:ascii="Gill Sans MT" w:hAnsi="Gill Sans MT"/>
          <w:sz w:val="20"/>
          <w:szCs w:val="20"/>
        </w:rPr>
      </w:pPr>
      <w:r w:rsidRPr="00AB1175">
        <w:rPr>
          <w:rFonts w:ascii="Gill Sans MT" w:hAnsi="Gill Sans MT"/>
          <w:noProof/>
          <w:sz w:val="20"/>
          <w:szCs w:val="20"/>
          <w:lang w:bidi="ar-SA"/>
        </w:rPr>
        <mc:AlternateContent>
          <mc:Choice Requires="wps">
            <w:drawing>
              <wp:anchor distT="0" distB="0" distL="114300" distR="114300" simplePos="0" relativeHeight="251662336" behindDoc="0" locked="1" layoutInCell="1" allowOverlap="1" wp14:anchorId="090CA537" wp14:editId="452AEF58">
                <wp:simplePos x="0" y="0"/>
                <wp:positionH relativeFrom="page">
                  <wp:posOffset>4966335</wp:posOffset>
                </wp:positionH>
                <wp:positionV relativeFrom="page">
                  <wp:posOffset>459740</wp:posOffset>
                </wp:positionV>
                <wp:extent cx="1818640" cy="1133475"/>
                <wp:effectExtent l="3810" t="254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650" w:rsidRDefault="009F0650" w:rsidP="009F0650">
                            <w:r>
                              <w:rPr>
                                <w:noProof/>
                                <w:lang w:bidi="ar-SA"/>
                              </w:rPr>
                              <w:drawing>
                                <wp:inline distT="0" distB="0" distL="0" distR="0" wp14:anchorId="05C2584A" wp14:editId="0BC1D266">
                                  <wp:extent cx="1790065" cy="1101090"/>
                                  <wp:effectExtent l="0" t="0" r="635" b="3810"/>
                                  <wp:docPr id="4" name="Image 4"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65" cy="1101090"/>
                                          </a:xfrm>
                                          <a:prstGeom prst="rect">
                                            <a:avLst/>
                                          </a:prstGeom>
                                          <a:noFill/>
                                          <a:ln>
                                            <a:noFill/>
                                          </a:ln>
                                        </pic:spPr>
                                      </pic:pic>
                                    </a:graphicData>
                                  </a:graphic>
                                </wp:inline>
                              </w:drawing>
                            </w:r>
                          </w:p>
                        </w:txbxContent>
                      </wps:txbx>
                      <wps:bodyPr rot="0" vert="horz" wrap="none" lIns="14351" tIns="14351" rIns="14351" bIns="14351"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xmlns:o="urn:schemas-microsoft-com:office:office" xmlns:w14="http://schemas.microsoft.com/office/word/2010/wordml" xmlns:v="urn:schemas-microsoft-com:vml" w14:anchorId="36FC31D9" id="_x0000_t202" coordsize="21600,21600" o:spt="202" path="m,l,21600r21600,l21600,xe">
                <v:stroke joinstyle="miter"/>
                <v:path gradientshapeok="t" o:connecttype="rect"/>
              </v:shapetype>
              <v:shape xmlns:o="urn:schemas-microsoft-com:office:office" xmlns:v="urn:schemas-microsoft-com:vml" id="Zone de texte 5" o:spid="_x0000_s1026" type="#_x0000_t202" style="position:absolute;left:0;text-align:left;margin-left:391.05pt;margin-top:36.2pt;width:143.2pt;height:89.2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" filled="f" stroked="f">
                <v:textbox style="mso-fit-shape-to-text:t" inset="1.13pt,1.13pt,1.13pt,1.13pt">
                  <w:txbxContent>
                    <w:p xmlns:w14="http://schemas.microsoft.com/office/word/2010/wordml" w14:paraId="36FC31EA" w14:textId="77777777" w:rsidR="009F0650" w:rsidRDefault="009F0650" w:rsidP="009F0650">
                      <w:r>
                        <w:rPr>
                          <w:noProof/>
                        </w:rPr>
                        <w:drawing>
                          <wp:inline xmlns:wp14="http://schemas.microsoft.com/office/word/2010/wordprocessingDrawing" xmlns:wp="http://schemas.openxmlformats.org/drawingml/2006/wordprocessingDrawing" distT="0" distB="0" distL="0" distR="0" wp14:anchorId="36FC31F5" wp14:editId="36FC31F6">
                            <wp:extent cx="1790065" cy="1101090"/>
                            <wp:effectExtent l="0" t="0" r="635" b="3810"/>
                            <wp:docPr id="4" name="Image 4"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065" cy="1101090"/>
                                    </a:xfrm>
                                    <a:prstGeom prst="rect">
                                      <a:avLst/>
                                    </a:prstGeom>
                                    <a:noFill/>
                                    <a:ln>
                                      <a:noFill/>
                                    </a:ln>
                                  </pic:spPr>
                                </pic:pic>
                              </a:graphicData>
                            </a:graphic>
                          </wp:inline>
                        </w:drawing>
                      </w:r>
                    </w:p>
                  </w:txbxContent>
                </v:textbox>
                <w10:wrap xmlns:w10="urn:schemas-microsoft-com:office:word" anchorx="page" anchory="page"/>
                <w10:anchorlock xmlns:w10="urn:schemas-microsoft-com:office:word"/>
              </v:shape>
            </w:pict>
          </mc:Fallback>
        </mc:AlternateContent>
      </w:r>
      <w:r w:rsidRPr="00AB1175">
        <w:rPr>
          <w:rFonts w:ascii="Gill Sans MT" w:hAnsi="Gill Sans MT"/>
          <w:noProof/>
          <w:sz w:val="20"/>
          <w:szCs w:val="20"/>
          <w:lang w:bidi="ar-SA"/>
        </w:rPr>
        <mc:AlternateContent>
          <mc:Choice Requires="wps">
            <w:drawing>
              <wp:anchor distT="0" distB="0" distL="114300" distR="114300" simplePos="0" relativeHeight="251661312" behindDoc="0" locked="1" layoutInCell="1" allowOverlap="1" wp14:anchorId="1B2CDDEF" wp14:editId="234AE0EF">
                <wp:simplePos x="0" y="0"/>
                <wp:positionH relativeFrom="page">
                  <wp:posOffset>508635</wp:posOffset>
                </wp:positionH>
                <wp:positionV relativeFrom="page">
                  <wp:posOffset>459740</wp:posOffset>
                </wp:positionV>
                <wp:extent cx="4572000" cy="1828800"/>
                <wp:effectExtent l="3810" t="254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650" w:rsidRPr="009E19BF" w:rsidRDefault="009F0650" w:rsidP="009F0650">
                            <w:pPr>
                              <w:rPr>
                                <w:rFonts w:ascii="Gill Sans MT" w:hAnsi="Gill Sans MT" w:cs="Arial"/>
                                <w:color w:val="808080"/>
                                <w:sz w:val="96"/>
                                <w:szCs w:val="96"/>
                              </w:rPr>
                            </w:pPr>
                            <w:r>
                              <w:rPr>
                                <w:rFonts w:ascii="Gill Sans MT" w:hAnsi="Gill Sans MT"/>
                                <w:color w:val="808080"/>
                                <w:sz w:val="96"/>
                              </w:rPr>
                              <w:t>Compte rendu</w:t>
                            </w:r>
                          </w:p>
                          <w:p w:rsidR="009F0650" w:rsidRPr="009E19BF" w:rsidRDefault="009F0650" w:rsidP="009F0650">
                            <w:pPr>
                              <w:rPr>
                                <w:rFonts w:ascii="Gill Sans MT" w:hAnsi="Gill Sans MT" w:cs="Arial"/>
                                <w:color w:val="808080"/>
                                <w:sz w:val="15"/>
                              </w:rPr>
                            </w:pPr>
                          </w:p>
                          <w:p w:rsidR="009F0650" w:rsidRPr="009E19BF" w:rsidRDefault="009F0650" w:rsidP="009F0650">
                            <w:pPr>
                              <w:rPr>
                                <w:rFonts w:ascii="Gill Sans MT" w:hAnsi="Gill Sans MT" w:cs="Arial"/>
                                <w:color w:val="808080"/>
                              </w:rPr>
                            </w:pPr>
                          </w:p>
                          <w:p w:rsidR="009F0650" w:rsidRPr="009E19BF" w:rsidRDefault="00982E45" w:rsidP="009F0650">
                            <w:pPr>
                              <w:rPr>
                                <w:rFonts w:ascii="Gill Sans MT" w:hAnsi="Gill Sans MT" w:cs="Arial"/>
                                <w:color w:val="808080"/>
                              </w:rPr>
                            </w:pPr>
                            <w:r>
                              <w:rPr>
                                <w:rFonts w:ascii="Gill Sans MT" w:hAnsi="Gill Sans MT"/>
                                <w:color w:val="808080"/>
                              </w:rPr>
                              <w:t>Date : 8 décembre 2015</w:t>
                            </w:r>
                          </w:p>
                          <w:p w:rsidR="009F0650" w:rsidRPr="009E19BF" w:rsidRDefault="009F0650" w:rsidP="009F0650">
                            <w:pPr>
                              <w:rPr>
                                <w:rFonts w:ascii="Gill Sans MT" w:hAnsi="Gill Sans MT" w:cs="Arial"/>
                                <w:color w:val="808080"/>
                              </w:rPr>
                            </w:pPr>
                          </w:p>
                          <w:p w:rsidR="009F0650" w:rsidRPr="009E19BF" w:rsidRDefault="009F0650" w:rsidP="009F0650">
                            <w:pPr>
                              <w:rPr>
                                <w:rFonts w:ascii="Gill Sans MT" w:hAnsi="Gill Sans MT"/>
                                <w:sz w:val="20"/>
                              </w:rPr>
                            </w:pPr>
                            <w:r>
                              <w:rPr>
                                <w:rFonts w:ascii="Gill Sans MT" w:hAnsi="Gill Sans MT"/>
                                <w:color w:val="808080"/>
                                <w:sz w:val="20"/>
                              </w:rPr>
                              <w:t xml:space="preserve">Auteur : Service Activation/FEAD </w:t>
                            </w: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xmlns:o="urn:schemas-microsoft-com:office:office" xmlns:w14="http://schemas.microsoft.com/office/word/2010/wordml" xmlns:v="urn:schemas-microsoft-com:vml" w14:anchorId="36FC31DB" id="Zone de texte 3" o:spid="_x0000_s1027" type="#_x0000_t202" style="position:absolute;left:0;text-align:left;margin-left:40.05pt;margin-top:36.2pt;width:5in;height:2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" filled="f" stroked="f">
                <v:textbox inset="1.13pt,1.13pt,1.13pt,1.13pt">
                  <w:txbxContent>
                    <w:p w14:paraId="36FC31EB" w14:textId="77777777" w:rsidR="009F0650" w:rsidRPr="009E19BF" w:rsidRDefault="009F0650" w:rsidP="009F0650">
                      <w:pPr>
                        <w:rPr>
                          <w:rFonts w:ascii="Gill Sans MT" w:hAnsi="Gill Sans MT" w:cs="Arial"/>
                          <w:color w:val="808080"/>
                          <w:sz w:val="96"/>
                          <w:szCs w:val="96"/>
                        </w:rPr>
                      </w:pPr>
                      <w:r>
                        <w:rPr>
                          <w:rFonts w:ascii="Gill Sans MT" w:hAnsi="Gill Sans MT"/>
                          <w:color w:val="808080"/>
                          <w:sz w:val="96"/>
                        </w:rPr>
                        <w:t>Compte rendu</w:t>
                      </w:r>
                    </w:p>
                    <w:p w14:paraId="36FC31EC" w14:textId="77777777" w:rsidR="009F0650" w:rsidRPr="009E19BF" w:rsidRDefault="009F0650" w:rsidP="009F0650">
                      <w:pPr>
                        <w:rPr>
                          <w:rFonts w:ascii="Gill Sans MT" w:hAnsi="Gill Sans MT" w:cs="Arial"/>
                          <w:color w:val="808080"/>
                          <w:sz w:val="15"/>
                        </w:rPr>
                      </w:pPr>
                    </w:p>
                    <w:p w14:paraId="36FC31ED" w14:textId="77777777" w:rsidR="009F0650" w:rsidRPr="009E19BF" w:rsidRDefault="009F0650" w:rsidP="009F0650">
                      <w:pPr>
                        <w:rPr>
                          <w:rFonts w:ascii="Gill Sans MT" w:hAnsi="Gill Sans MT" w:cs="Arial"/>
                          <w:color w:val="808080"/>
                        </w:rPr>
                      </w:pPr>
                    </w:p>
                    <w:p w14:paraId="36FC31EE" w14:textId="5664CC37" w:rsidR="009F0650" w:rsidRPr="009E19BF" w:rsidRDefault="00982E45" w:rsidP="009F0650">
                      <w:pPr>
                        <w:rPr>
                          <w:rFonts w:ascii="Gill Sans MT" w:hAnsi="Gill Sans MT" w:cs="Arial"/>
                          <w:color w:val="808080"/>
                        </w:rPr>
                      </w:pPr>
                      <w:r>
                        <w:rPr>
                          <w:rFonts w:ascii="Gill Sans MT" w:hAnsi="Gill Sans MT"/>
                          <w:color w:val="808080"/>
                        </w:rPr>
                        <w:t xml:space="preserve">Date : </w:t>
                      </w:r>
                      <w:r>
                        <w:rPr>
                          <w:rFonts w:ascii="Gill Sans MT" w:hAnsi="Gill Sans MT"/>
                          <w:color w:val="808080"/>
                        </w:rPr>
                        <w:t>8 décembre 2015</w:t>
                      </w:r>
                    </w:p>
                    <w:p w14:paraId="36FC31EF" w14:textId="77777777" w:rsidR="009F0650" w:rsidRPr="009E19BF" w:rsidRDefault="009F0650" w:rsidP="009F0650">
                      <w:pPr>
                        <w:rPr>
                          <w:rFonts w:ascii="Gill Sans MT" w:hAnsi="Gill Sans MT" w:cs="Arial"/>
                          <w:color w:val="808080"/>
                        </w:rPr>
                      </w:pPr>
                    </w:p>
                    <w:p w14:paraId="36FC31F0" w14:textId="657F13DB" w:rsidR="009F0650" w:rsidRPr="009E19BF" w:rsidRDefault="009F0650" w:rsidP="009F0650">
                      <w:pPr>
                        <w:rPr>
                          <w:rFonts w:ascii="Gill Sans MT" w:hAnsi="Gill Sans MT"/>
                          <w:sz w:val="20"/>
                        </w:rPr>
                      </w:pPr>
                      <w:r>
                        <w:rPr>
                          <w:rFonts w:ascii="Gill Sans MT" w:hAnsi="Gill Sans MT"/>
                          <w:color w:val="808080"/>
                          <w:sz w:val="20"/>
                        </w:rPr>
                        <w:t xml:space="preserve">Auteur : </w:t>
                      </w:r>
                      <w:r>
                        <w:rPr>
                          <w:rFonts w:ascii="Gill Sans MT" w:hAnsi="Gill Sans MT"/>
                          <w:color w:val="808080"/>
                          <w:sz w:val="20"/>
                        </w:rPr>
                        <w:t xml:space="preserve">Service Activation/FEAD </w:t>
                      </w:r>
                    </w:p>
                  </w:txbxContent>
                </v:textbox>
                <w10:wrap xmlns:w10="urn:schemas-microsoft-com:office:word" anchorx="page" anchory="page"/>
                <w10:anchorlock xmlns:w10="urn:schemas-microsoft-com:office:word"/>
              </v:shape>
            </w:pict>
          </mc:Fallback>
        </mc:AlternateContent>
      </w:r>
      <w:r w:rsidRPr="00AB1175">
        <w:rPr>
          <w:rFonts w:ascii="Gill Sans MT" w:hAnsi="Gill Sans MT"/>
          <w:noProof/>
          <w:sz w:val="20"/>
          <w:szCs w:val="20"/>
          <w:lang w:bidi="ar-SA"/>
        </w:rPr>
        <mc:AlternateContent>
          <mc:Choice Requires="wps">
            <w:drawing>
              <wp:anchor distT="0" distB="0" distL="114300" distR="114300" simplePos="0" relativeHeight="251660288" behindDoc="0" locked="1" layoutInCell="1" allowOverlap="1" wp14:anchorId="0AA3F2C4" wp14:editId="4EA4F6AF">
                <wp:simplePos x="0" y="0"/>
                <wp:positionH relativeFrom="page">
                  <wp:posOffset>91440</wp:posOffset>
                </wp:positionH>
                <wp:positionV relativeFrom="page">
                  <wp:posOffset>9748520</wp:posOffset>
                </wp:positionV>
                <wp:extent cx="7405370" cy="812165"/>
                <wp:effectExtent l="0" t="0" r="5080" b="698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81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48" w:type="dxa"/>
                              <w:tblInd w:w="780" w:type="dxa"/>
                              <w:tblLayout w:type="fixed"/>
                              <w:tblCellMar>
                                <w:left w:w="71" w:type="dxa"/>
                                <w:right w:w="71" w:type="dxa"/>
                              </w:tblCellMar>
                              <w:tblLook w:val="0000" w:firstRow="0" w:lastRow="0" w:firstColumn="0" w:lastColumn="0" w:noHBand="0" w:noVBand="0"/>
                            </w:tblPr>
                            <w:tblGrid>
                              <w:gridCol w:w="10348"/>
                            </w:tblGrid>
                            <w:tr w:rsidR="006B1346">
                              <w:trPr>
                                <w:cantSplit/>
                                <w:trHeight w:val="1557"/>
                              </w:trPr>
                              <w:tc>
                                <w:tcPr>
                                  <w:tcW w:w="10348" w:type="dxa"/>
                                </w:tcPr>
                                <w:p w:rsidR="009F0650" w:rsidRPr="00111F75" w:rsidRDefault="009F0650">
                                  <w:pPr>
                                    <w:jc w:val="right"/>
                                    <w:rPr>
                                      <w:rFonts w:ascii="Gill Sans MT" w:hAnsi="Gill Sans MT"/>
                                      <w:sz w:val="20"/>
                                      <w:szCs w:val="20"/>
                                    </w:rPr>
                                  </w:pPr>
                                  <w:r>
                                    <w:rPr>
                                      <w:rFonts w:ascii="Gill Sans MT" w:hAnsi="Gill Sans MT"/>
                                      <w:sz w:val="20"/>
                                    </w:rPr>
                                    <w:t xml:space="preserve">     </w:t>
                                  </w:r>
                                </w:p>
                              </w:tc>
                            </w:tr>
                          </w:tbl>
                          <w:p w:rsidR="009F0650" w:rsidRPr="00111F75" w:rsidRDefault="009F0650" w:rsidP="009F0650">
                            <w:pPr>
                              <w:rPr>
                                <w:rFonts w:ascii="Gill Sans MT" w:hAnsi="Gill Sans MT"/>
                                <w:sz w:val="20"/>
                                <w:szCs w:val="20"/>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8" type="#_x0000_t202" style="position:absolute;left:0;text-align:left;margin-left:7.2pt;margin-top:767.6pt;width:583.1pt;height:6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" filled="f" stroked="f">
                <v:textbox inset="1.13pt,1.13pt,1.13pt,1.13pt">
                  <w:txbxContent>
                    <w:tbl>
                      <w:tblPr>
                        <w:tblW w:w="10348" w:type="dxa"/>
                        <w:tblInd w:w="780" w:type="dxa"/>
                        <w:tblLayout w:type="fixed"/>
                        <w:tblCellMar>
                          <w:left w:w="71" w:type="dxa"/>
                          <w:right w:w="71" w:type="dxa"/>
                        </w:tblCellMar>
                        <w:tblLook w:val="0000" w:firstRow="0" w:lastRow="0" w:firstColumn="0" w:lastColumn="0" w:noHBand="0" w:noVBand="0"/>
                      </w:tblPr>
                      <w:tblGrid>
                        <w:gridCol w:w="10348"/>
                      </w:tblGrid>
                      <w:tr w:rsidR="006B1346">
                        <w:trPr>
                          <w:cantSplit/>
                          <w:trHeight w:val="1557"/>
                        </w:trPr>
                        <w:tc>
                          <w:tcPr>
                            <w:tcW w:w="10348" w:type="dxa"/>
                          </w:tcPr>
                          <w:p w:rsidR="009F0650" w:rsidRPr="00111F75" w:rsidRDefault="009F0650">
                            <w:pPr>
                              <w:jc w:val="right"/>
                              <w:rPr>
                                <w:rFonts w:ascii="Gill Sans MT" w:hAnsi="Gill Sans MT"/>
                                <w:sz w:val="20"/>
                                <w:szCs w:val="20"/>
                              </w:rPr>
                            </w:pPr>
                            <w:r>
                              <w:rPr>
                                <w:rFonts w:ascii="Gill Sans MT" w:hAnsi="Gill Sans MT"/>
                                <w:sz w:val="20"/>
                              </w:rPr>
                              <w:t xml:space="preserve">     </w:t>
                            </w:r>
                          </w:p>
                        </w:tc>
                      </w:tr>
                    </w:tbl>
                    <w:p w:rsidR="009F0650" w:rsidRPr="00111F75" w:rsidRDefault="009F0650" w:rsidP="009F0650">
                      <w:pPr>
                        <w:rPr>
                          <w:rFonts w:ascii="Gill Sans MT" w:hAnsi="Gill Sans MT"/>
                          <w:sz w:val="20"/>
                          <w:szCs w:val="20"/>
                        </w:rPr>
                      </w:pPr>
                    </w:p>
                  </w:txbxContent>
                </v:textbox>
                <w10:wrap anchorx="page" anchory="page"/>
                <w10:anchorlock/>
              </v:shape>
            </w:pict>
          </mc:Fallback>
        </mc:AlternateContent>
      </w:r>
      <w:r w:rsidRPr="00AB1175">
        <w:rPr>
          <w:rFonts w:ascii="Gill Sans MT" w:hAnsi="Gill Sans MT"/>
          <w:noProof/>
          <w:sz w:val="20"/>
          <w:szCs w:val="20"/>
          <w:lang w:bidi="ar-SA"/>
        </w:rPr>
        <mc:AlternateContent>
          <mc:Choice Requires="wps">
            <w:drawing>
              <wp:anchor distT="0" distB="0" distL="114300" distR="114300" simplePos="0" relativeHeight="251659264" behindDoc="0" locked="1" layoutInCell="0" allowOverlap="1" wp14:anchorId="29987B3B" wp14:editId="59BC503D">
                <wp:simplePos x="0" y="0"/>
                <wp:positionH relativeFrom="page">
                  <wp:posOffset>252095</wp:posOffset>
                </wp:positionH>
                <wp:positionV relativeFrom="page">
                  <wp:posOffset>7406005</wp:posOffset>
                </wp:positionV>
                <wp:extent cx="360045" cy="184150"/>
                <wp:effectExtent l="4445" t="0" r="0" b="1270"/>
                <wp:wrapNone/>
                <wp:docPr id="1" name="Zone de text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650" w:rsidRDefault="009F0650" w:rsidP="009F0650">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xmlns:o="urn:schemas-microsoft-com:office:office" xmlns:w14="http://schemas.microsoft.com/office/word/2010/wordml" xmlns:v="urn:schemas-microsoft-com:vml" w14:anchorId="36FC31DF" id="Zone de texte 1" o:spid="_x0000_s1029" type="#_x0000_t202" style="position:absolute;left:0;text-align:left;margin-left:19.85pt;margin-top:583.15pt;width:28.3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" o:allowincell="f" stroked="f">
                <o:lock v:ext="edit" aspectratio="t"/>
                <v:textbox>
                  <w:txbxContent>
                    <w:p w14:paraId="36FC31F4" w14:textId="77777777" w:rsidR="009F0650" w:rsidRDefault="009F0650" w:rsidP="009F0650">
                      <w:pPr>
                        <w:rPr>
                          <w:sz w:val="16"/>
                        </w:rPr>
                      </w:pPr>
                      <w:r>
                        <w:rPr>
                          <w:sz w:val="16"/>
                        </w:rPr>
                        <w:t>-</w:t>
                      </w:r>
                    </w:p>
                  </w:txbxContent>
                </v:textbox>
                <w10:wrap xmlns:w10="urn:schemas-microsoft-com:office:word" anchorx="page" anchory="page"/>
                <w10:anchorlock xmlns:w10="urn:schemas-microsoft-com:office:word"/>
              </v:shape>
            </w:pict>
          </mc:Fallback>
        </mc:AlternateContent>
      </w:r>
    </w:p>
    <w:tbl>
      <w:tblPr>
        <w:tblW w:w="0" w:type="auto"/>
        <w:tblInd w:w="4503" w:type="dxa"/>
        <w:tblLayout w:type="fixed"/>
        <w:tblLook w:val="0000" w:firstRow="0" w:lastRow="0" w:firstColumn="0" w:lastColumn="0" w:noHBand="0" w:noVBand="0"/>
      </w:tblPr>
      <w:tblGrid>
        <w:gridCol w:w="324"/>
      </w:tblGrid>
      <w:tr w:rsidR="009F0650" w:rsidRPr="00AB1175" w:rsidTr="00683B1A">
        <w:trPr>
          <w:cantSplit/>
          <w:trHeight w:val="308"/>
        </w:trPr>
        <w:tc>
          <w:tcPr>
            <w:tcW w:w="324" w:type="dxa"/>
          </w:tcPr>
          <w:p w:rsidR="009F0650" w:rsidRPr="00AB1175" w:rsidRDefault="009F0650" w:rsidP="00577BEF">
            <w:pPr>
              <w:pStyle w:val="Koptekst"/>
              <w:tabs>
                <w:tab w:val="clear" w:pos="4536"/>
                <w:tab w:val="clear" w:pos="9072"/>
              </w:tabs>
              <w:jc w:val="both"/>
              <w:rPr>
                <w:rFonts w:ascii="Gill Sans MT" w:hAnsi="Gill Sans MT"/>
                <w:sz w:val="20"/>
              </w:rPr>
            </w:pPr>
            <w:bookmarkStart w:id="1" w:name="SYS_LOGO_INFO"/>
            <w:bookmarkStart w:id="2" w:name="SYS_LOGO_MIN"/>
            <w:bookmarkEnd w:id="1"/>
            <w:bookmarkEnd w:id="2"/>
          </w:p>
        </w:tc>
      </w:tr>
    </w:tbl>
    <w:p w:rsidR="009F0650" w:rsidRPr="00AB1175" w:rsidRDefault="009F0650" w:rsidP="00577BEF">
      <w:pPr>
        <w:pStyle w:val="Letter"/>
        <w:jc w:val="both"/>
        <w:rPr>
          <w:rFonts w:ascii="Gill Sans MT" w:hAnsi="Gill Sans MT"/>
          <w:sz w:val="20"/>
        </w:rPr>
      </w:pPr>
    </w:p>
    <w:p w:rsidR="009F0650" w:rsidRPr="00AB1175" w:rsidRDefault="009F0650" w:rsidP="00577BEF">
      <w:pPr>
        <w:pStyle w:val="Letter"/>
        <w:jc w:val="both"/>
        <w:rPr>
          <w:rFonts w:ascii="Gill Sans MT" w:hAnsi="Gill Sans MT"/>
          <w:b/>
          <w:sz w:val="20"/>
        </w:rPr>
      </w:pPr>
    </w:p>
    <w:p w:rsidR="009F0650" w:rsidRPr="00AB1175" w:rsidRDefault="009F0650" w:rsidP="00577BEF">
      <w:pPr>
        <w:pStyle w:val="Letter"/>
        <w:jc w:val="both"/>
        <w:rPr>
          <w:rFonts w:ascii="Gill Sans MT" w:hAnsi="Gill Sans MT"/>
          <w:b/>
          <w:sz w:val="20"/>
        </w:rPr>
      </w:pPr>
    </w:p>
    <w:p w:rsidR="009F0650" w:rsidRPr="00AB1175" w:rsidRDefault="009F0650" w:rsidP="00577BEF">
      <w:pPr>
        <w:pStyle w:val="Letter"/>
        <w:jc w:val="both"/>
        <w:rPr>
          <w:rFonts w:ascii="Gill Sans MT" w:hAnsi="Gill Sans MT"/>
          <w:b/>
          <w:sz w:val="20"/>
        </w:rPr>
      </w:pPr>
    </w:p>
    <w:p w:rsidR="009F0650" w:rsidRPr="00AB1175" w:rsidRDefault="009F0650" w:rsidP="00577BEF">
      <w:pPr>
        <w:pStyle w:val="Letter"/>
        <w:jc w:val="both"/>
        <w:rPr>
          <w:rFonts w:ascii="Gill Sans MT" w:hAnsi="Gill Sans MT"/>
          <w:b/>
          <w:i/>
          <w:sz w:val="20"/>
        </w:rPr>
      </w:pPr>
      <w:r w:rsidRPr="00AB1175">
        <w:rPr>
          <w:rFonts w:ascii="Gill Sans MT" w:hAnsi="Gill Sans MT"/>
          <w:b/>
          <w:i/>
          <w:sz w:val="20"/>
        </w:rPr>
        <w:t>1. Personnes présentes</w:t>
      </w:r>
    </w:p>
    <w:p w:rsidR="009F0650" w:rsidRPr="00AB1175" w:rsidRDefault="009F0650" w:rsidP="00577BEF">
      <w:pPr>
        <w:pStyle w:val="Letter"/>
        <w:jc w:val="both"/>
        <w:rPr>
          <w:rFonts w:ascii="Gill Sans MT" w:hAnsi="Gill Sans MT"/>
          <w:sz w:val="20"/>
        </w:rPr>
      </w:pPr>
    </w:p>
    <w:p w:rsidR="0092561D" w:rsidRPr="00AB1175" w:rsidRDefault="0092561D" w:rsidP="00577BEF">
      <w:pPr>
        <w:pStyle w:val="Letter"/>
        <w:jc w:val="both"/>
        <w:rPr>
          <w:rFonts w:ascii="Gill Sans MT" w:hAnsi="Gill Sans MT"/>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386"/>
      </w:tblGrid>
      <w:tr w:rsidR="009F0650" w:rsidRPr="00AB1175" w:rsidTr="00683B1A">
        <w:trPr>
          <w:trHeight w:val="238"/>
        </w:trPr>
        <w:tc>
          <w:tcPr>
            <w:tcW w:w="3794" w:type="dxa"/>
          </w:tcPr>
          <w:p w:rsidR="009F0650" w:rsidRPr="00AB1175" w:rsidRDefault="009F0650" w:rsidP="00577BEF">
            <w:pPr>
              <w:pStyle w:val="Letter"/>
              <w:jc w:val="both"/>
              <w:rPr>
                <w:rFonts w:ascii="Gill Sans MT" w:hAnsi="Gill Sans MT"/>
                <w:b/>
                <w:i/>
                <w:sz w:val="20"/>
              </w:rPr>
            </w:pPr>
            <w:r w:rsidRPr="00AB1175">
              <w:rPr>
                <w:rFonts w:ascii="Gill Sans MT" w:hAnsi="Gill Sans MT"/>
                <w:b/>
                <w:i/>
                <w:sz w:val="20"/>
              </w:rPr>
              <w:t>Nom</w:t>
            </w:r>
          </w:p>
        </w:tc>
        <w:tc>
          <w:tcPr>
            <w:tcW w:w="5386" w:type="dxa"/>
          </w:tcPr>
          <w:p w:rsidR="009F0650" w:rsidRPr="00AB1175" w:rsidRDefault="009F0650" w:rsidP="00577BEF">
            <w:pPr>
              <w:pStyle w:val="Letter"/>
              <w:jc w:val="both"/>
              <w:rPr>
                <w:rFonts w:ascii="Gill Sans MT" w:hAnsi="Gill Sans MT"/>
                <w:b/>
                <w:i/>
                <w:sz w:val="20"/>
              </w:rPr>
            </w:pPr>
            <w:r w:rsidRPr="00AB1175">
              <w:rPr>
                <w:rFonts w:ascii="Gill Sans MT" w:hAnsi="Gill Sans MT"/>
                <w:b/>
                <w:i/>
                <w:sz w:val="20"/>
              </w:rPr>
              <w:t xml:space="preserve">Organisation </w:t>
            </w:r>
          </w:p>
        </w:tc>
      </w:tr>
      <w:tr w:rsidR="0030270D" w:rsidRPr="00AB1175" w:rsidTr="00D450F5">
        <w:trPr>
          <w:trHeight w:val="263"/>
        </w:trPr>
        <w:tc>
          <w:tcPr>
            <w:tcW w:w="3794" w:type="dxa"/>
          </w:tcPr>
          <w:p w:rsidR="0030270D" w:rsidRPr="00AB1175" w:rsidRDefault="0030270D" w:rsidP="00D450F5">
            <w:pPr>
              <w:pStyle w:val="Letter"/>
              <w:jc w:val="both"/>
              <w:rPr>
                <w:rFonts w:ascii="Gill Sans MT" w:hAnsi="Gill Sans MT"/>
                <w:sz w:val="20"/>
              </w:rPr>
            </w:pPr>
            <w:r w:rsidRPr="00AB1175">
              <w:rPr>
                <w:rFonts w:ascii="Gill Sans MT" w:hAnsi="Gill Sans MT"/>
                <w:sz w:val="20"/>
              </w:rPr>
              <w:t>Julien Van Geertsom</w:t>
            </w:r>
          </w:p>
        </w:tc>
        <w:tc>
          <w:tcPr>
            <w:tcW w:w="5386" w:type="dxa"/>
          </w:tcPr>
          <w:p w:rsidR="0030270D" w:rsidRPr="00AB1175" w:rsidRDefault="0030270D" w:rsidP="00D450F5">
            <w:pPr>
              <w:pStyle w:val="Letter"/>
              <w:jc w:val="both"/>
              <w:rPr>
                <w:rFonts w:ascii="Gill Sans MT" w:hAnsi="Gill Sans MT"/>
                <w:sz w:val="20"/>
              </w:rPr>
            </w:pPr>
            <w:r w:rsidRPr="00AB1175">
              <w:rPr>
                <w:rFonts w:ascii="Gill Sans MT" w:hAnsi="Gill Sans MT"/>
                <w:sz w:val="20"/>
              </w:rPr>
              <w:t>SPP Intégration sociale</w:t>
            </w:r>
          </w:p>
        </w:tc>
      </w:tr>
      <w:tr w:rsidR="0030270D" w:rsidRPr="00AB1175" w:rsidTr="001D6225">
        <w:trPr>
          <w:trHeight w:val="263"/>
        </w:trPr>
        <w:tc>
          <w:tcPr>
            <w:tcW w:w="3794" w:type="dxa"/>
          </w:tcPr>
          <w:p w:rsidR="0030270D" w:rsidRPr="00AB1175" w:rsidRDefault="0030270D" w:rsidP="001D6225">
            <w:pPr>
              <w:pStyle w:val="Letter"/>
              <w:jc w:val="both"/>
              <w:rPr>
                <w:rFonts w:ascii="Gill Sans MT" w:hAnsi="Gill Sans MT"/>
                <w:sz w:val="20"/>
              </w:rPr>
            </w:pPr>
            <w:r w:rsidRPr="00AB1175">
              <w:rPr>
                <w:rFonts w:ascii="Gill Sans MT" w:hAnsi="Gill Sans MT"/>
                <w:sz w:val="20"/>
              </w:rPr>
              <w:t>Alexandre Lesiw</w:t>
            </w:r>
          </w:p>
        </w:tc>
        <w:tc>
          <w:tcPr>
            <w:tcW w:w="5386" w:type="dxa"/>
          </w:tcPr>
          <w:p w:rsidR="0030270D" w:rsidRPr="00AB1175" w:rsidRDefault="0030270D" w:rsidP="001D6225">
            <w:pPr>
              <w:pStyle w:val="Letter"/>
              <w:jc w:val="both"/>
              <w:rPr>
                <w:rFonts w:ascii="Gill Sans MT" w:hAnsi="Gill Sans MT"/>
                <w:sz w:val="20"/>
              </w:rPr>
            </w:pPr>
            <w:r w:rsidRPr="00AB1175">
              <w:rPr>
                <w:rFonts w:ascii="Gill Sans MT" w:hAnsi="Gill Sans MT"/>
                <w:sz w:val="20"/>
              </w:rPr>
              <w:t>SPP Intégration sociale</w:t>
            </w:r>
          </w:p>
        </w:tc>
      </w:tr>
      <w:tr w:rsidR="009F0650" w:rsidRPr="00AB1175" w:rsidTr="00683B1A">
        <w:trPr>
          <w:trHeight w:val="247"/>
        </w:trPr>
        <w:tc>
          <w:tcPr>
            <w:tcW w:w="3794" w:type="dxa"/>
          </w:tcPr>
          <w:p w:rsidR="009F0650" w:rsidRPr="00AB1175" w:rsidRDefault="00982E45" w:rsidP="00577BEF">
            <w:pPr>
              <w:pStyle w:val="Letter"/>
              <w:jc w:val="both"/>
              <w:rPr>
                <w:rFonts w:ascii="Gill Sans MT" w:hAnsi="Gill Sans MT"/>
                <w:sz w:val="20"/>
              </w:rPr>
            </w:pPr>
            <w:r w:rsidRPr="00AB1175">
              <w:rPr>
                <w:rFonts w:ascii="Gill Sans MT" w:hAnsi="Gill Sans MT"/>
                <w:sz w:val="20"/>
              </w:rPr>
              <w:t>Rajae Chatt</w:t>
            </w:r>
          </w:p>
        </w:tc>
        <w:tc>
          <w:tcPr>
            <w:tcW w:w="5386" w:type="dxa"/>
          </w:tcPr>
          <w:p w:rsidR="009F0650" w:rsidRPr="00AB1175" w:rsidRDefault="009F0650" w:rsidP="00577BEF">
            <w:pPr>
              <w:pStyle w:val="Letter"/>
              <w:jc w:val="both"/>
              <w:rPr>
                <w:rFonts w:ascii="Gill Sans MT" w:hAnsi="Gill Sans MT"/>
                <w:sz w:val="20"/>
              </w:rPr>
            </w:pPr>
            <w:r w:rsidRPr="00AB1175">
              <w:rPr>
                <w:rFonts w:ascii="Gill Sans MT" w:hAnsi="Gill Sans MT"/>
                <w:sz w:val="20"/>
              </w:rPr>
              <w:t xml:space="preserve">SPP Intégration sociale </w:t>
            </w:r>
          </w:p>
        </w:tc>
      </w:tr>
      <w:tr w:rsidR="00982E45" w:rsidRPr="00AB1175" w:rsidTr="00683B1A">
        <w:trPr>
          <w:trHeight w:val="247"/>
        </w:trPr>
        <w:tc>
          <w:tcPr>
            <w:tcW w:w="3794" w:type="dxa"/>
          </w:tcPr>
          <w:p w:rsidR="00982E45" w:rsidRPr="00AB1175" w:rsidRDefault="00934817" w:rsidP="00934817">
            <w:pPr>
              <w:pStyle w:val="Letter"/>
              <w:jc w:val="both"/>
              <w:rPr>
                <w:rFonts w:ascii="Gill Sans MT" w:hAnsi="Gill Sans MT"/>
                <w:sz w:val="20"/>
              </w:rPr>
            </w:pPr>
            <w:r w:rsidRPr="00AB1175">
              <w:rPr>
                <w:rFonts w:ascii="Gill Sans MT" w:hAnsi="Gill Sans MT"/>
                <w:sz w:val="20"/>
              </w:rPr>
              <w:t>Jacqueline Dewulf</w:t>
            </w:r>
          </w:p>
        </w:tc>
        <w:tc>
          <w:tcPr>
            <w:tcW w:w="5386" w:type="dxa"/>
          </w:tcPr>
          <w:p w:rsidR="00982E45" w:rsidRPr="00AB1175" w:rsidRDefault="00982E45" w:rsidP="00577BEF">
            <w:pPr>
              <w:pStyle w:val="Letter"/>
              <w:jc w:val="both"/>
              <w:rPr>
                <w:rFonts w:ascii="Gill Sans MT" w:hAnsi="Gill Sans MT"/>
                <w:sz w:val="20"/>
              </w:rPr>
            </w:pPr>
            <w:r w:rsidRPr="00AB1175">
              <w:rPr>
                <w:rFonts w:ascii="Gill Sans MT" w:hAnsi="Gill Sans MT"/>
                <w:sz w:val="20"/>
              </w:rPr>
              <w:t>SPP Intégration sociale</w:t>
            </w:r>
          </w:p>
        </w:tc>
      </w:tr>
      <w:tr w:rsidR="00A20D4A" w:rsidRPr="00AB1175" w:rsidTr="009F2E74">
        <w:trPr>
          <w:trHeight w:val="263"/>
        </w:trPr>
        <w:tc>
          <w:tcPr>
            <w:tcW w:w="3794" w:type="dxa"/>
          </w:tcPr>
          <w:p w:rsidR="00A20D4A" w:rsidRPr="00AB1175" w:rsidRDefault="00A20D4A" w:rsidP="009F2E74">
            <w:pPr>
              <w:pStyle w:val="Letter"/>
              <w:jc w:val="both"/>
              <w:rPr>
                <w:rFonts w:ascii="Gill Sans MT" w:hAnsi="Gill Sans MT"/>
                <w:sz w:val="20"/>
              </w:rPr>
            </w:pPr>
            <w:r w:rsidRPr="00AB1175">
              <w:rPr>
                <w:rFonts w:ascii="Gill Sans MT" w:hAnsi="Gill Sans MT"/>
                <w:sz w:val="20"/>
              </w:rPr>
              <w:t>Vincent Vespa</w:t>
            </w:r>
          </w:p>
        </w:tc>
        <w:tc>
          <w:tcPr>
            <w:tcW w:w="5386" w:type="dxa"/>
          </w:tcPr>
          <w:p w:rsidR="00A20D4A" w:rsidRPr="00AB1175" w:rsidRDefault="00A20D4A" w:rsidP="009F2E74">
            <w:pPr>
              <w:pStyle w:val="Letter"/>
              <w:jc w:val="both"/>
              <w:rPr>
                <w:rFonts w:ascii="Gill Sans MT" w:hAnsi="Gill Sans MT"/>
                <w:sz w:val="20"/>
              </w:rPr>
            </w:pPr>
            <w:r w:rsidRPr="00AB1175">
              <w:rPr>
                <w:rFonts w:ascii="Gill Sans MT" w:hAnsi="Gill Sans MT"/>
                <w:sz w:val="20"/>
              </w:rPr>
              <w:t>Cellule stratégique ministre Borsus</w:t>
            </w:r>
          </w:p>
        </w:tc>
      </w:tr>
      <w:tr w:rsidR="0092561D" w:rsidRPr="00AB1175" w:rsidTr="006F46D2">
        <w:trPr>
          <w:trHeight w:val="263"/>
        </w:trPr>
        <w:tc>
          <w:tcPr>
            <w:tcW w:w="3794" w:type="dxa"/>
          </w:tcPr>
          <w:p w:rsidR="0092561D" w:rsidRPr="00AB1175" w:rsidRDefault="0092561D" w:rsidP="00CD05FA">
            <w:pPr>
              <w:pStyle w:val="Letter"/>
              <w:jc w:val="both"/>
              <w:rPr>
                <w:rFonts w:ascii="Gill Sans MT" w:hAnsi="Gill Sans MT"/>
                <w:sz w:val="20"/>
              </w:rPr>
            </w:pPr>
            <w:r w:rsidRPr="00AB1175">
              <w:rPr>
                <w:rFonts w:ascii="Gill Sans MT" w:hAnsi="Gill Sans MT"/>
                <w:sz w:val="20"/>
              </w:rPr>
              <w:t>Kristel Driessens</w:t>
            </w:r>
          </w:p>
        </w:tc>
        <w:tc>
          <w:tcPr>
            <w:tcW w:w="5386" w:type="dxa"/>
          </w:tcPr>
          <w:p w:rsidR="0092561D" w:rsidRPr="00AB1175" w:rsidRDefault="0092561D" w:rsidP="006F46D2">
            <w:pPr>
              <w:pStyle w:val="Letter"/>
              <w:jc w:val="both"/>
              <w:rPr>
                <w:rFonts w:ascii="Gill Sans MT" w:hAnsi="Gill Sans MT"/>
                <w:sz w:val="20"/>
              </w:rPr>
            </w:pPr>
            <w:r w:rsidRPr="00AB1175">
              <w:rPr>
                <w:rFonts w:ascii="Gill Sans MT" w:hAnsi="Gill Sans MT"/>
                <w:sz w:val="20"/>
              </w:rPr>
              <w:t>Haute école Karel de Grote Anvers</w:t>
            </w:r>
          </w:p>
        </w:tc>
      </w:tr>
      <w:tr w:rsidR="0055431F" w:rsidRPr="00AB1175" w:rsidTr="006F46D2">
        <w:trPr>
          <w:trHeight w:val="263"/>
        </w:trPr>
        <w:tc>
          <w:tcPr>
            <w:tcW w:w="3794" w:type="dxa"/>
          </w:tcPr>
          <w:p w:rsidR="0055431F" w:rsidRPr="00AB1175" w:rsidRDefault="0055431F" w:rsidP="00CD05FA">
            <w:pPr>
              <w:pStyle w:val="Letter"/>
              <w:jc w:val="both"/>
              <w:rPr>
                <w:rFonts w:ascii="Gill Sans MT" w:hAnsi="Gill Sans MT"/>
                <w:sz w:val="20"/>
              </w:rPr>
            </w:pPr>
            <w:r w:rsidRPr="00AB1175">
              <w:rPr>
                <w:rFonts w:ascii="Gill Sans MT" w:hAnsi="Gill Sans MT"/>
                <w:sz w:val="20"/>
              </w:rPr>
              <w:t>Jean-Luc Bienfet</w:t>
            </w:r>
          </w:p>
        </w:tc>
        <w:tc>
          <w:tcPr>
            <w:tcW w:w="5386" w:type="dxa"/>
          </w:tcPr>
          <w:p w:rsidR="0055431F" w:rsidRPr="00AB1175" w:rsidRDefault="0055431F" w:rsidP="006F46D2">
            <w:pPr>
              <w:pStyle w:val="Letter"/>
              <w:jc w:val="both"/>
              <w:rPr>
                <w:rFonts w:ascii="Gill Sans MT" w:hAnsi="Gill Sans MT"/>
                <w:sz w:val="20"/>
              </w:rPr>
            </w:pPr>
            <w:r w:rsidRPr="00AB1175">
              <w:rPr>
                <w:rFonts w:ascii="Gill Sans MT" w:hAnsi="Gill Sans MT"/>
                <w:sz w:val="20"/>
              </w:rPr>
              <w:t>AVCB-VSGB</w:t>
            </w:r>
          </w:p>
        </w:tc>
      </w:tr>
      <w:tr w:rsidR="00EC752D" w:rsidRPr="00AB1175" w:rsidTr="00683B1A">
        <w:trPr>
          <w:trHeight w:val="263"/>
        </w:trPr>
        <w:tc>
          <w:tcPr>
            <w:tcW w:w="3794" w:type="dxa"/>
          </w:tcPr>
          <w:p w:rsidR="00EC752D" w:rsidRPr="00AB1175" w:rsidRDefault="0030270D" w:rsidP="00577BEF">
            <w:pPr>
              <w:pStyle w:val="Letter"/>
              <w:jc w:val="both"/>
              <w:rPr>
                <w:rFonts w:ascii="Gill Sans MT" w:hAnsi="Gill Sans MT"/>
                <w:sz w:val="20"/>
              </w:rPr>
            </w:pPr>
            <w:r w:rsidRPr="00AB1175">
              <w:rPr>
                <w:rFonts w:ascii="Gill Sans MT" w:hAnsi="Gill Sans MT"/>
                <w:sz w:val="20"/>
              </w:rPr>
              <w:t>Angeline Declercq</w:t>
            </w:r>
          </w:p>
        </w:tc>
        <w:tc>
          <w:tcPr>
            <w:tcW w:w="5386" w:type="dxa"/>
          </w:tcPr>
          <w:p w:rsidR="00EC752D" w:rsidRPr="00AB1175" w:rsidRDefault="0030270D" w:rsidP="00577BEF">
            <w:pPr>
              <w:pStyle w:val="Letter"/>
              <w:jc w:val="both"/>
              <w:rPr>
                <w:rFonts w:ascii="Gill Sans MT" w:hAnsi="Gill Sans MT"/>
                <w:sz w:val="20"/>
              </w:rPr>
            </w:pPr>
            <w:r w:rsidRPr="00AB1175">
              <w:rPr>
                <w:rFonts w:ascii="Gill Sans MT" w:hAnsi="Gill Sans MT"/>
                <w:sz w:val="20"/>
              </w:rPr>
              <w:t>OCMW Kortrijk</w:t>
            </w:r>
          </w:p>
        </w:tc>
      </w:tr>
      <w:tr w:rsidR="00EC752D" w:rsidRPr="00AB1175" w:rsidTr="00683B1A">
        <w:trPr>
          <w:trHeight w:val="263"/>
        </w:trPr>
        <w:tc>
          <w:tcPr>
            <w:tcW w:w="3794" w:type="dxa"/>
          </w:tcPr>
          <w:p w:rsidR="00EC752D" w:rsidRPr="00AB1175" w:rsidRDefault="0092561D" w:rsidP="0092561D">
            <w:pPr>
              <w:pStyle w:val="Letter"/>
              <w:jc w:val="both"/>
              <w:rPr>
                <w:rFonts w:ascii="Gill Sans MT" w:hAnsi="Gill Sans MT"/>
                <w:sz w:val="20"/>
              </w:rPr>
            </w:pPr>
            <w:r w:rsidRPr="00AB1175">
              <w:rPr>
                <w:rFonts w:ascii="Gill Sans MT" w:hAnsi="Gill Sans MT"/>
                <w:sz w:val="20"/>
              </w:rPr>
              <w:t>Liesbeth De Pauw</w:t>
            </w:r>
          </w:p>
        </w:tc>
        <w:tc>
          <w:tcPr>
            <w:tcW w:w="5386" w:type="dxa"/>
          </w:tcPr>
          <w:p w:rsidR="00EC752D" w:rsidRPr="00AB1175" w:rsidRDefault="0030270D" w:rsidP="00577BEF">
            <w:pPr>
              <w:pStyle w:val="Letter"/>
              <w:jc w:val="both"/>
              <w:rPr>
                <w:rFonts w:ascii="Gill Sans MT" w:hAnsi="Gill Sans MT"/>
                <w:sz w:val="20"/>
              </w:rPr>
            </w:pPr>
            <w:r w:rsidRPr="00AB1175">
              <w:rPr>
                <w:rFonts w:ascii="Gill Sans MT" w:hAnsi="Gill Sans MT"/>
                <w:sz w:val="20"/>
              </w:rPr>
              <w:t>OCMW Leuven</w:t>
            </w:r>
          </w:p>
        </w:tc>
      </w:tr>
      <w:tr w:rsidR="008A4FF8" w:rsidRPr="00AB1175" w:rsidTr="00683B1A">
        <w:trPr>
          <w:trHeight w:val="263"/>
        </w:trPr>
        <w:tc>
          <w:tcPr>
            <w:tcW w:w="3794" w:type="dxa"/>
          </w:tcPr>
          <w:p w:rsidR="008A4FF8" w:rsidRPr="00AB1175" w:rsidRDefault="00A20D4A" w:rsidP="00577BEF">
            <w:pPr>
              <w:pStyle w:val="Letter"/>
              <w:jc w:val="both"/>
              <w:rPr>
                <w:rFonts w:ascii="Gill Sans MT" w:hAnsi="Gill Sans MT"/>
                <w:sz w:val="20"/>
              </w:rPr>
            </w:pPr>
            <w:r w:rsidRPr="00AB1175">
              <w:rPr>
                <w:rFonts w:ascii="Gill Sans MT" w:hAnsi="Gill Sans MT"/>
                <w:sz w:val="20"/>
              </w:rPr>
              <w:t>Nancy Ricaille</w:t>
            </w:r>
          </w:p>
        </w:tc>
        <w:tc>
          <w:tcPr>
            <w:tcW w:w="5386" w:type="dxa"/>
          </w:tcPr>
          <w:p w:rsidR="008A4FF8" w:rsidRPr="00AB1175" w:rsidRDefault="00CA73D9" w:rsidP="00577BEF">
            <w:pPr>
              <w:pStyle w:val="Letter"/>
              <w:jc w:val="both"/>
              <w:rPr>
                <w:rFonts w:ascii="Gill Sans MT" w:hAnsi="Gill Sans MT"/>
                <w:sz w:val="20"/>
              </w:rPr>
            </w:pPr>
            <w:r w:rsidRPr="00AB1175">
              <w:rPr>
                <w:rFonts w:ascii="Gill Sans MT" w:hAnsi="Gill Sans MT"/>
                <w:sz w:val="20"/>
              </w:rPr>
              <w:t>CPAS de La Louvière</w:t>
            </w:r>
          </w:p>
        </w:tc>
      </w:tr>
      <w:tr w:rsidR="00934817" w:rsidRPr="00AB1175" w:rsidTr="00683B1A">
        <w:trPr>
          <w:trHeight w:val="263"/>
        </w:trPr>
        <w:tc>
          <w:tcPr>
            <w:tcW w:w="3794" w:type="dxa"/>
          </w:tcPr>
          <w:p w:rsidR="00934817" w:rsidRPr="00AB1175" w:rsidRDefault="00A20D4A" w:rsidP="00577BEF">
            <w:pPr>
              <w:pStyle w:val="Letter"/>
              <w:jc w:val="both"/>
              <w:rPr>
                <w:rFonts w:ascii="Gill Sans MT" w:hAnsi="Gill Sans MT"/>
                <w:sz w:val="20"/>
              </w:rPr>
            </w:pPr>
            <w:r w:rsidRPr="00AB1175">
              <w:rPr>
                <w:rFonts w:ascii="Gill Sans MT" w:hAnsi="Gill Sans MT"/>
                <w:sz w:val="20"/>
              </w:rPr>
              <w:t>Christelle Lavend’homme</w:t>
            </w:r>
          </w:p>
        </w:tc>
        <w:tc>
          <w:tcPr>
            <w:tcW w:w="5386" w:type="dxa"/>
          </w:tcPr>
          <w:p w:rsidR="00934817" w:rsidRPr="00AB1175" w:rsidRDefault="00EC752D" w:rsidP="00577BEF">
            <w:pPr>
              <w:pStyle w:val="Letter"/>
              <w:jc w:val="both"/>
              <w:rPr>
                <w:rFonts w:ascii="Gill Sans MT" w:hAnsi="Gill Sans MT"/>
                <w:sz w:val="20"/>
              </w:rPr>
            </w:pPr>
            <w:r w:rsidRPr="00AB1175">
              <w:rPr>
                <w:rFonts w:ascii="Gill Sans MT" w:hAnsi="Gill Sans MT"/>
                <w:sz w:val="20"/>
              </w:rPr>
              <w:t>CPAS de La Louvière</w:t>
            </w:r>
          </w:p>
        </w:tc>
      </w:tr>
      <w:tr w:rsidR="00BD6FB0" w:rsidRPr="00AB1175" w:rsidTr="00E24E1B">
        <w:trPr>
          <w:trHeight w:val="263"/>
        </w:trPr>
        <w:tc>
          <w:tcPr>
            <w:tcW w:w="3794" w:type="dxa"/>
          </w:tcPr>
          <w:p w:rsidR="00BD6FB0" w:rsidRPr="00AB1175" w:rsidRDefault="00BD6FB0" w:rsidP="00E24E1B">
            <w:pPr>
              <w:pStyle w:val="Letter"/>
              <w:jc w:val="both"/>
              <w:rPr>
                <w:rFonts w:ascii="Gill Sans MT" w:hAnsi="Gill Sans MT"/>
                <w:sz w:val="20"/>
              </w:rPr>
            </w:pPr>
            <w:r w:rsidRPr="00AB1175">
              <w:rPr>
                <w:rFonts w:ascii="Gill Sans MT" w:hAnsi="Gill Sans MT"/>
                <w:sz w:val="20"/>
              </w:rPr>
              <w:t>Katleen Willekens</w:t>
            </w:r>
          </w:p>
        </w:tc>
        <w:tc>
          <w:tcPr>
            <w:tcW w:w="5386" w:type="dxa"/>
          </w:tcPr>
          <w:p w:rsidR="00BD6FB0" w:rsidRPr="00AB1175" w:rsidRDefault="00BD6FB0" w:rsidP="00E24E1B">
            <w:pPr>
              <w:pStyle w:val="Letter"/>
              <w:jc w:val="both"/>
              <w:rPr>
                <w:rFonts w:ascii="Gill Sans MT" w:hAnsi="Gill Sans MT"/>
                <w:sz w:val="20"/>
              </w:rPr>
            </w:pPr>
            <w:r w:rsidRPr="00AB1175">
              <w:rPr>
                <w:rFonts w:ascii="Gill Sans MT" w:hAnsi="Gill Sans MT"/>
                <w:sz w:val="20"/>
              </w:rPr>
              <w:t>OCMW Genk</w:t>
            </w:r>
          </w:p>
        </w:tc>
      </w:tr>
      <w:tr w:rsidR="00934817" w:rsidRPr="00AB1175" w:rsidTr="00683B1A">
        <w:trPr>
          <w:trHeight w:val="263"/>
        </w:trPr>
        <w:tc>
          <w:tcPr>
            <w:tcW w:w="3794" w:type="dxa"/>
          </w:tcPr>
          <w:p w:rsidR="00934817" w:rsidRPr="00AB1175" w:rsidRDefault="00934817" w:rsidP="00577BEF">
            <w:pPr>
              <w:pStyle w:val="Letter"/>
              <w:jc w:val="both"/>
              <w:rPr>
                <w:rFonts w:ascii="Gill Sans MT" w:hAnsi="Gill Sans MT"/>
                <w:sz w:val="20"/>
              </w:rPr>
            </w:pPr>
            <w:r w:rsidRPr="00AB1175">
              <w:rPr>
                <w:rFonts w:ascii="Gill Sans MT" w:hAnsi="Gill Sans MT"/>
                <w:sz w:val="20"/>
              </w:rPr>
              <w:t>Guido De Baere</w:t>
            </w:r>
          </w:p>
        </w:tc>
        <w:tc>
          <w:tcPr>
            <w:tcW w:w="5386" w:type="dxa"/>
          </w:tcPr>
          <w:p w:rsidR="00934817" w:rsidRPr="00AB1175" w:rsidRDefault="00934817" w:rsidP="00577BEF">
            <w:pPr>
              <w:pStyle w:val="Letter"/>
              <w:jc w:val="both"/>
              <w:rPr>
                <w:rFonts w:ascii="Gill Sans MT" w:hAnsi="Gill Sans MT"/>
                <w:sz w:val="20"/>
              </w:rPr>
            </w:pPr>
            <w:r w:rsidRPr="00AB1175">
              <w:rPr>
                <w:rFonts w:ascii="Gill Sans MT" w:hAnsi="Gill Sans MT"/>
                <w:sz w:val="20"/>
              </w:rPr>
              <w:t>OCMW Gent</w:t>
            </w:r>
          </w:p>
        </w:tc>
      </w:tr>
      <w:tr w:rsidR="00934817" w:rsidRPr="00AB1175" w:rsidTr="00683B1A">
        <w:trPr>
          <w:trHeight w:val="263"/>
        </w:trPr>
        <w:tc>
          <w:tcPr>
            <w:tcW w:w="3794" w:type="dxa"/>
          </w:tcPr>
          <w:p w:rsidR="00934817" w:rsidRPr="00AB1175" w:rsidRDefault="0092561D" w:rsidP="0092561D">
            <w:pPr>
              <w:pStyle w:val="Letter"/>
              <w:jc w:val="both"/>
              <w:rPr>
                <w:rFonts w:ascii="Gill Sans MT" w:hAnsi="Gill Sans MT"/>
                <w:sz w:val="20"/>
              </w:rPr>
            </w:pPr>
            <w:r w:rsidRPr="00AB1175">
              <w:rPr>
                <w:rFonts w:ascii="Gill Sans MT" w:hAnsi="Gill Sans MT"/>
                <w:sz w:val="20"/>
              </w:rPr>
              <w:t>Christian Dumont</w:t>
            </w:r>
          </w:p>
        </w:tc>
        <w:tc>
          <w:tcPr>
            <w:tcW w:w="5386" w:type="dxa"/>
          </w:tcPr>
          <w:p w:rsidR="00934817" w:rsidRPr="00AB1175" w:rsidRDefault="00BD6FB0" w:rsidP="0092561D">
            <w:pPr>
              <w:pStyle w:val="Letter"/>
              <w:jc w:val="both"/>
              <w:rPr>
                <w:rFonts w:ascii="Gill Sans MT" w:hAnsi="Gill Sans MT"/>
                <w:sz w:val="20"/>
              </w:rPr>
            </w:pPr>
            <w:r w:rsidRPr="00AB1175">
              <w:rPr>
                <w:rFonts w:ascii="Gill Sans MT" w:hAnsi="Gill Sans MT"/>
                <w:sz w:val="20"/>
              </w:rPr>
              <w:t>CPAS de Woluwe-Saint-Lambert</w:t>
            </w:r>
          </w:p>
        </w:tc>
      </w:tr>
      <w:tr w:rsidR="00934817" w:rsidRPr="00AB1175" w:rsidTr="00683B1A">
        <w:trPr>
          <w:trHeight w:val="263"/>
        </w:trPr>
        <w:tc>
          <w:tcPr>
            <w:tcW w:w="3794" w:type="dxa"/>
          </w:tcPr>
          <w:p w:rsidR="00934817" w:rsidRPr="00AB1175" w:rsidRDefault="0092561D" w:rsidP="0092561D">
            <w:pPr>
              <w:pStyle w:val="Letter"/>
              <w:jc w:val="both"/>
              <w:rPr>
                <w:rFonts w:ascii="Gill Sans MT" w:hAnsi="Gill Sans MT"/>
                <w:sz w:val="20"/>
              </w:rPr>
            </w:pPr>
            <w:r w:rsidRPr="00AB1175">
              <w:rPr>
                <w:rFonts w:ascii="Gill Sans MT" w:hAnsi="Gill Sans MT"/>
                <w:sz w:val="20"/>
              </w:rPr>
              <w:t>Dorien Verbiest</w:t>
            </w:r>
          </w:p>
        </w:tc>
        <w:tc>
          <w:tcPr>
            <w:tcW w:w="5386" w:type="dxa"/>
          </w:tcPr>
          <w:p w:rsidR="00934817" w:rsidRPr="00AB1175" w:rsidRDefault="00BD6FB0" w:rsidP="00577BEF">
            <w:pPr>
              <w:pStyle w:val="Letter"/>
              <w:jc w:val="both"/>
              <w:rPr>
                <w:rFonts w:ascii="Gill Sans MT" w:hAnsi="Gill Sans MT"/>
                <w:sz w:val="20"/>
              </w:rPr>
            </w:pPr>
            <w:r w:rsidRPr="00AB1175">
              <w:rPr>
                <w:rFonts w:ascii="Gill Sans MT" w:hAnsi="Gill Sans MT"/>
                <w:sz w:val="20"/>
              </w:rPr>
              <w:t>OCMW Vilvoorde</w:t>
            </w:r>
          </w:p>
        </w:tc>
      </w:tr>
      <w:tr w:rsidR="0092561D" w:rsidRPr="00AB1175" w:rsidTr="00976621">
        <w:trPr>
          <w:trHeight w:val="263"/>
        </w:trPr>
        <w:tc>
          <w:tcPr>
            <w:tcW w:w="3794" w:type="dxa"/>
          </w:tcPr>
          <w:p w:rsidR="0092561D" w:rsidRPr="00AB1175" w:rsidRDefault="0092561D" w:rsidP="0092561D">
            <w:pPr>
              <w:pStyle w:val="Letter"/>
              <w:jc w:val="both"/>
              <w:rPr>
                <w:rFonts w:ascii="Gill Sans MT" w:hAnsi="Gill Sans MT"/>
                <w:sz w:val="20"/>
              </w:rPr>
            </w:pPr>
            <w:r w:rsidRPr="00AB1175">
              <w:rPr>
                <w:rFonts w:ascii="Gill Sans MT" w:hAnsi="Gill Sans MT"/>
                <w:sz w:val="20"/>
              </w:rPr>
              <w:t>Cindy Wauters</w:t>
            </w:r>
          </w:p>
        </w:tc>
        <w:tc>
          <w:tcPr>
            <w:tcW w:w="5386" w:type="dxa"/>
          </w:tcPr>
          <w:p w:rsidR="0092561D" w:rsidRPr="00AB1175" w:rsidRDefault="0092561D" w:rsidP="00976621">
            <w:pPr>
              <w:pStyle w:val="Letter"/>
              <w:jc w:val="both"/>
              <w:rPr>
                <w:rFonts w:ascii="Gill Sans MT" w:hAnsi="Gill Sans MT"/>
                <w:sz w:val="20"/>
              </w:rPr>
            </w:pPr>
            <w:r w:rsidRPr="00AB1175">
              <w:rPr>
                <w:rFonts w:ascii="Gill Sans MT" w:hAnsi="Gill Sans MT"/>
                <w:sz w:val="20"/>
              </w:rPr>
              <w:t>OCMW Vilvoorde</w:t>
            </w:r>
          </w:p>
        </w:tc>
      </w:tr>
      <w:tr w:rsidR="0092561D" w:rsidRPr="00AB1175" w:rsidTr="00976621">
        <w:trPr>
          <w:trHeight w:val="263"/>
        </w:trPr>
        <w:tc>
          <w:tcPr>
            <w:tcW w:w="3794" w:type="dxa"/>
          </w:tcPr>
          <w:p w:rsidR="0092561D" w:rsidRPr="00AB1175" w:rsidRDefault="0092561D" w:rsidP="0092561D">
            <w:pPr>
              <w:pStyle w:val="Letter"/>
              <w:jc w:val="both"/>
              <w:rPr>
                <w:rFonts w:ascii="Gill Sans MT" w:hAnsi="Gill Sans MT"/>
                <w:sz w:val="20"/>
              </w:rPr>
            </w:pPr>
            <w:r w:rsidRPr="00AB1175">
              <w:rPr>
                <w:rFonts w:ascii="Gill Sans MT" w:hAnsi="Gill Sans MT"/>
                <w:sz w:val="20"/>
              </w:rPr>
              <w:t>Sabrina Verdoodt</w:t>
            </w:r>
          </w:p>
        </w:tc>
        <w:tc>
          <w:tcPr>
            <w:tcW w:w="5386" w:type="dxa"/>
          </w:tcPr>
          <w:p w:rsidR="0092561D" w:rsidRPr="00AB1175" w:rsidRDefault="0092561D" w:rsidP="00976621">
            <w:pPr>
              <w:pStyle w:val="Letter"/>
              <w:jc w:val="both"/>
              <w:rPr>
                <w:rFonts w:ascii="Gill Sans MT" w:hAnsi="Gill Sans MT"/>
                <w:sz w:val="20"/>
              </w:rPr>
            </w:pPr>
            <w:r w:rsidRPr="00AB1175">
              <w:rPr>
                <w:rFonts w:ascii="Gill Sans MT" w:hAnsi="Gill Sans MT"/>
                <w:sz w:val="20"/>
              </w:rPr>
              <w:t>OCMW Vilvoorde</w:t>
            </w:r>
          </w:p>
        </w:tc>
      </w:tr>
      <w:tr w:rsidR="00934817" w:rsidRPr="00AB1175" w:rsidTr="00683B1A">
        <w:trPr>
          <w:trHeight w:val="263"/>
        </w:trPr>
        <w:tc>
          <w:tcPr>
            <w:tcW w:w="3794" w:type="dxa"/>
          </w:tcPr>
          <w:p w:rsidR="00934817" w:rsidRPr="00AB1175" w:rsidRDefault="00934817" w:rsidP="00577BEF">
            <w:pPr>
              <w:pStyle w:val="Letter"/>
              <w:jc w:val="both"/>
              <w:rPr>
                <w:rFonts w:ascii="Gill Sans MT" w:hAnsi="Gill Sans MT"/>
                <w:sz w:val="20"/>
              </w:rPr>
            </w:pPr>
            <w:r w:rsidRPr="00AB1175">
              <w:rPr>
                <w:rFonts w:ascii="Gill Sans MT" w:hAnsi="Gill Sans MT"/>
                <w:sz w:val="20"/>
              </w:rPr>
              <w:t>Jonathan Mortelmans</w:t>
            </w:r>
          </w:p>
        </w:tc>
        <w:tc>
          <w:tcPr>
            <w:tcW w:w="5386" w:type="dxa"/>
          </w:tcPr>
          <w:p w:rsidR="00934817" w:rsidRPr="00AB1175" w:rsidRDefault="00934817" w:rsidP="00577BEF">
            <w:pPr>
              <w:pStyle w:val="Letter"/>
              <w:jc w:val="both"/>
              <w:rPr>
                <w:rFonts w:ascii="Gill Sans MT" w:hAnsi="Gill Sans MT"/>
                <w:sz w:val="20"/>
              </w:rPr>
            </w:pPr>
            <w:r w:rsidRPr="00AB1175">
              <w:rPr>
                <w:rFonts w:ascii="Gill Sans MT" w:hAnsi="Gill Sans MT"/>
                <w:sz w:val="20"/>
              </w:rPr>
              <w:t>OCMW Antwerpen</w:t>
            </w:r>
          </w:p>
        </w:tc>
      </w:tr>
      <w:tr w:rsidR="00934817" w:rsidRPr="00AB1175" w:rsidTr="00683B1A">
        <w:trPr>
          <w:trHeight w:val="263"/>
        </w:trPr>
        <w:tc>
          <w:tcPr>
            <w:tcW w:w="3794" w:type="dxa"/>
          </w:tcPr>
          <w:p w:rsidR="00934817" w:rsidRPr="00AB1175" w:rsidRDefault="00934817" w:rsidP="00577BEF">
            <w:pPr>
              <w:pStyle w:val="Letter"/>
              <w:jc w:val="both"/>
              <w:rPr>
                <w:rFonts w:ascii="Gill Sans MT" w:hAnsi="Gill Sans MT"/>
                <w:sz w:val="20"/>
              </w:rPr>
            </w:pPr>
            <w:r w:rsidRPr="00AB1175">
              <w:rPr>
                <w:rFonts w:ascii="Gill Sans MT" w:hAnsi="Gill Sans MT"/>
                <w:sz w:val="20"/>
              </w:rPr>
              <w:t>Erwin Van de Mosselaer</w:t>
            </w:r>
          </w:p>
        </w:tc>
        <w:tc>
          <w:tcPr>
            <w:tcW w:w="5386" w:type="dxa"/>
          </w:tcPr>
          <w:p w:rsidR="00934817" w:rsidRPr="00AB1175" w:rsidRDefault="00934817" w:rsidP="00577BEF">
            <w:pPr>
              <w:pStyle w:val="Letter"/>
              <w:jc w:val="both"/>
              <w:rPr>
                <w:rFonts w:ascii="Gill Sans MT" w:hAnsi="Gill Sans MT"/>
                <w:sz w:val="20"/>
              </w:rPr>
            </w:pPr>
            <w:r w:rsidRPr="00AB1175">
              <w:rPr>
                <w:rFonts w:ascii="Gill Sans MT" w:hAnsi="Gill Sans MT"/>
                <w:sz w:val="20"/>
              </w:rPr>
              <w:t>OCMW Antwerpen</w:t>
            </w:r>
          </w:p>
        </w:tc>
      </w:tr>
      <w:tr w:rsidR="00934817" w:rsidRPr="00AB1175" w:rsidTr="00683B1A">
        <w:trPr>
          <w:trHeight w:val="263"/>
        </w:trPr>
        <w:tc>
          <w:tcPr>
            <w:tcW w:w="3794" w:type="dxa"/>
          </w:tcPr>
          <w:p w:rsidR="00934817" w:rsidRPr="00AB1175" w:rsidRDefault="00BD6FB0" w:rsidP="0092561D">
            <w:pPr>
              <w:pStyle w:val="Letter"/>
              <w:jc w:val="both"/>
              <w:rPr>
                <w:rFonts w:ascii="Gill Sans MT" w:hAnsi="Gill Sans MT"/>
                <w:sz w:val="20"/>
              </w:rPr>
            </w:pPr>
            <w:r w:rsidRPr="00AB1175">
              <w:rPr>
                <w:rFonts w:ascii="Gill Sans MT" w:hAnsi="Gill Sans MT"/>
                <w:sz w:val="20"/>
              </w:rPr>
              <w:t>Daniel Maloux</w:t>
            </w:r>
          </w:p>
        </w:tc>
        <w:tc>
          <w:tcPr>
            <w:tcW w:w="5386" w:type="dxa"/>
          </w:tcPr>
          <w:p w:rsidR="00934817" w:rsidRPr="00AB1175" w:rsidRDefault="00934817" w:rsidP="00577BEF">
            <w:pPr>
              <w:pStyle w:val="Letter"/>
              <w:jc w:val="both"/>
              <w:rPr>
                <w:rFonts w:ascii="Gill Sans MT" w:hAnsi="Gill Sans MT"/>
                <w:sz w:val="20"/>
              </w:rPr>
            </w:pPr>
            <w:r w:rsidRPr="00AB1175">
              <w:rPr>
                <w:rFonts w:ascii="Gill Sans MT" w:hAnsi="Gill Sans MT"/>
                <w:sz w:val="20"/>
              </w:rPr>
              <w:t>CPAS de Mons</w:t>
            </w:r>
          </w:p>
        </w:tc>
      </w:tr>
      <w:tr w:rsidR="00934817" w:rsidRPr="00AB1175" w:rsidTr="00683B1A">
        <w:trPr>
          <w:trHeight w:val="263"/>
        </w:trPr>
        <w:tc>
          <w:tcPr>
            <w:tcW w:w="3794" w:type="dxa"/>
          </w:tcPr>
          <w:p w:rsidR="00934817" w:rsidRPr="00AB1175" w:rsidRDefault="0092561D" w:rsidP="0092561D">
            <w:pPr>
              <w:pStyle w:val="Letter"/>
              <w:jc w:val="both"/>
              <w:rPr>
                <w:rFonts w:ascii="Gill Sans MT" w:hAnsi="Gill Sans MT"/>
                <w:sz w:val="20"/>
              </w:rPr>
            </w:pPr>
            <w:r w:rsidRPr="00AB1175">
              <w:rPr>
                <w:rFonts w:ascii="Gill Sans MT" w:hAnsi="Gill Sans MT"/>
                <w:sz w:val="20"/>
              </w:rPr>
              <w:t>Barbara de Smet</w:t>
            </w:r>
          </w:p>
        </w:tc>
        <w:tc>
          <w:tcPr>
            <w:tcW w:w="5386" w:type="dxa"/>
          </w:tcPr>
          <w:p w:rsidR="00934817" w:rsidRPr="00AB1175" w:rsidRDefault="0092561D" w:rsidP="0092561D">
            <w:pPr>
              <w:pStyle w:val="Letter"/>
              <w:jc w:val="both"/>
              <w:rPr>
                <w:rFonts w:ascii="Gill Sans MT" w:hAnsi="Gill Sans MT"/>
                <w:sz w:val="20"/>
              </w:rPr>
            </w:pPr>
            <w:r w:rsidRPr="00AB1175">
              <w:rPr>
                <w:rFonts w:ascii="Gill Sans MT" w:hAnsi="Gill Sans MT"/>
                <w:sz w:val="20"/>
              </w:rPr>
              <w:t>OCMW Brugge</w:t>
            </w:r>
          </w:p>
        </w:tc>
      </w:tr>
      <w:tr w:rsidR="00934817" w:rsidRPr="00AB1175" w:rsidTr="00683B1A">
        <w:trPr>
          <w:trHeight w:val="263"/>
        </w:trPr>
        <w:tc>
          <w:tcPr>
            <w:tcW w:w="3794" w:type="dxa"/>
          </w:tcPr>
          <w:p w:rsidR="00934817" w:rsidRPr="00AB1175" w:rsidRDefault="00CA73D9" w:rsidP="00577BEF">
            <w:pPr>
              <w:pStyle w:val="Letter"/>
              <w:jc w:val="both"/>
              <w:rPr>
                <w:rFonts w:ascii="Gill Sans MT" w:hAnsi="Gill Sans MT"/>
                <w:sz w:val="20"/>
              </w:rPr>
            </w:pPr>
            <w:r w:rsidRPr="00AB1175">
              <w:rPr>
                <w:rFonts w:ascii="Gill Sans MT" w:hAnsi="Gill Sans MT"/>
                <w:sz w:val="20"/>
              </w:rPr>
              <w:t>Dominique Gobert</w:t>
            </w:r>
          </w:p>
        </w:tc>
        <w:tc>
          <w:tcPr>
            <w:tcW w:w="5386" w:type="dxa"/>
          </w:tcPr>
          <w:p w:rsidR="00934817" w:rsidRPr="00AB1175" w:rsidRDefault="00EC752D" w:rsidP="00577BEF">
            <w:pPr>
              <w:pStyle w:val="Letter"/>
              <w:jc w:val="both"/>
              <w:rPr>
                <w:rFonts w:ascii="Gill Sans MT" w:hAnsi="Gill Sans MT"/>
                <w:sz w:val="20"/>
              </w:rPr>
            </w:pPr>
            <w:r w:rsidRPr="00AB1175">
              <w:rPr>
                <w:rFonts w:ascii="Gill Sans MT" w:hAnsi="Gill Sans MT"/>
                <w:sz w:val="20"/>
              </w:rPr>
              <w:t>CPAS de Schaerbeek</w:t>
            </w:r>
          </w:p>
        </w:tc>
      </w:tr>
      <w:tr w:rsidR="0030270D" w:rsidRPr="00AB1175" w:rsidTr="00683B1A">
        <w:trPr>
          <w:trHeight w:val="263"/>
        </w:trPr>
        <w:tc>
          <w:tcPr>
            <w:tcW w:w="3794" w:type="dxa"/>
          </w:tcPr>
          <w:p w:rsidR="0030270D" w:rsidRPr="00AB1175" w:rsidRDefault="0030270D" w:rsidP="00577BEF">
            <w:pPr>
              <w:pStyle w:val="Letter"/>
              <w:jc w:val="both"/>
              <w:rPr>
                <w:rFonts w:ascii="Gill Sans MT" w:hAnsi="Gill Sans MT"/>
                <w:sz w:val="20"/>
              </w:rPr>
            </w:pPr>
            <w:r w:rsidRPr="00AB1175">
              <w:rPr>
                <w:rFonts w:ascii="Gill Sans MT" w:hAnsi="Gill Sans MT"/>
                <w:sz w:val="20"/>
              </w:rPr>
              <w:t>Mélina Kasvikis</w:t>
            </w:r>
          </w:p>
        </w:tc>
        <w:tc>
          <w:tcPr>
            <w:tcW w:w="5386" w:type="dxa"/>
          </w:tcPr>
          <w:p w:rsidR="0030270D" w:rsidRPr="00AB1175" w:rsidRDefault="0030270D" w:rsidP="00EC752D">
            <w:pPr>
              <w:pStyle w:val="Letter"/>
              <w:jc w:val="both"/>
              <w:rPr>
                <w:rFonts w:ascii="Gill Sans MT" w:hAnsi="Gill Sans MT"/>
                <w:sz w:val="20"/>
              </w:rPr>
            </w:pPr>
            <w:r w:rsidRPr="00AB1175">
              <w:rPr>
                <w:rFonts w:ascii="Gill Sans MT" w:hAnsi="Gill Sans MT"/>
                <w:sz w:val="20"/>
              </w:rPr>
              <w:t>CPAS de Schaerbeek</w:t>
            </w:r>
          </w:p>
        </w:tc>
      </w:tr>
      <w:tr w:rsidR="00934817" w:rsidRPr="00AB1175" w:rsidTr="00683B1A">
        <w:trPr>
          <w:trHeight w:val="263"/>
        </w:trPr>
        <w:tc>
          <w:tcPr>
            <w:tcW w:w="3794" w:type="dxa"/>
          </w:tcPr>
          <w:p w:rsidR="00934817" w:rsidRPr="00AB1175" w:rsidRDefault="00EC752D" w:rsidP="00577BEF">
            <w:pPr>
              <w:pStyle w:val="Letter"/>
              <w:jc w:val="both"/>
              <w:rPr>
                <w:rFonts w:ascii="Gill Sans MT" w:hAnsi="Gill Sans MT"/>
                <w:sz w:val="20"/>
              </w:rPr>
            </w:pPr>
            <w:r w:rsidRPr="00AB1175">
              <w:rPr>
                <w:rFonts w:ascii="Gill Sans MT" w:hAnsi="Gill Sans MT"/>
                <w:sz w:val="20"/>
              </w:rPr>
              <w:t>Virginie Adant</w:t>
            </w:r>
          </w:p>
        </w:tc>
        <w:tc>
          <w:tcPr>
            <w:tcW w:w="5386" w:type="dxa"/>
          </w:tcPr>
          <w:p w:rsidR="00934817" w:rsidRPr="00AB1175" w:rsidRDefault="00EC752D" w:rsidP="00577BEF">
            <w:pPr>
              <w:pStyle w:val="Letter"/>
              <w:jc w:val="both"/>
              <w:rPr>
                <w:rFonts w:ascii="Gill Sans MT" w:hAnsi="Gill Sans MT"/>
                <w:sz w:val="20"/>
              </w:rPr>
            </w:pPr>
            <w:r w:rsidRPr="00AB1175">
              <w:rPr>
                <w:rFonts w:ascii="Gill Sans MT" w:hAnsi="Gill Sans MT"/>
                <w:sz w:val="20"/>
              </w:rPr>
              <w:t>CPAS de Bruxelles</w:t>
            </w:r>
          </w:p>
        </w:tc>
      </w:tr>
      <w:tr w:rsidR="00934817" w:rsidRPr="00AB1175" w:rsidTr="00683B1A">
        <w:trPr>
          <w:trHeight w:val="263"/>
        </w:trPr>
        <w:tc>
          <w:tcPr>
            <w:tcW w:w="3794" w:type="dxa"/>
          </w:tcPr>
          <w:p w:rsidR="00934817" w:rsidRPr="00AB1175" w:rsidRDefault="00EC752D" w:rsidP="00577BEF">
            <w:pPr>
              <w:pStyle w:val="Letter"/>
              <w:jc w:val="both"/>
              <w:rPr>
                <w:rFonts w:ascii="Gill Sans MT" w:hAnsi="Gill Sans MT"/>
                <w:sz w:val="20"/>
              </w:rPr>
            </w:pPr>
            <w:r w:rsidRPr="00AB1175">
              <w:rPr>
                <w:rFonts w:ascii="Gill Sans MT" w:hAnsi="Gill Sans MT"/>
                <w:sz w:val="20"/>
              </w:rPr>
              <w:t>Séverine Lacomte</w:t>
            </w:r>
          </w:p>
        </w:tc>
        <w:tc>
          <w:tcPr>
            <w:tcW w:w="5386" w:type="dxa"/>
          </w:tcPr>
          <w:p w:rsidR="00934817" w:rsidRPr="00AB1175" w:rsidRDefault="0030270D" w:rsidP="00577BEF">
            <w:pPr>
              <w:pStyle w:val="Letter"/>
              <w:jc w:val="both"/>
              <w:rPr>
                <w:rFonts w:ascii="Gill Sans MT" w:hAnsi="Gill Sans MT"/>
                <w:sz w:val="20"/>
              </w:rPr>
            </w:pPr>
            <w:r w:rsidRPr="00AB1175">
              <w:rPr>
                <w:rFonts w:ascii="Gill Sans MT" w:hAnsi="Gill Sans MT"/>
                <w:sz w:val="20"/>
              </w:rPr>
              <w:t>CPAS de Saint-Gilles</w:t>
            </w:r>
          </w:p>
        </w:tc>
      </w:tr>
      <w:tr w:rsidR="0092561D" w:rsidRPr="00AB1175" w:rsidTr="00976621">
        <w:trPr>
          <w:trHeight w:val="263"/>
        </w:trPr>
        <w:tc>
          <w:tcPr>
            <w:tcW w:w="3794" w:type="dxa"/>
          </w:tcPr>
          <w:p w:rsidR="0092561D" w:rsidRPr="00AB1175" w:rsidRDefault="0092561D" w:rsidP="00976621">
            <w:pPr>
              <w:pStyle w:val="Letter"/>
              <w:jc w:val="both"/>
              <w:rPr>
                <w:rFonts w:ascii="Gill Sans MT" w:hAnsi="Gill Sans MT"/>
                <w:sz w:val="20"/>
              </w:rPr>
            </w:pPr>
            <w:r w:rsidRPr="00AB1175">
              <w:rPr>
                <w:rFonts w:ascii="Gill Sans MT" w:hAnsi="Gill Sans MT"/>
                <w:sz w:val="20"/>
              </w:rPr>
              <w:t>Edith Robert</w:t>
            </w:r>
          </w:p>
        </w:tc>
        <w:tc>
          <w:tcPr>
            <w:tcW w:w="5386" w:type="dxa"/>
          </w:tcPr>
          <w:p w:rsidR="0092561D" w:rsidRPr="00AB1175" w:rsidRDefault="0092561D" w:rsidP="00976621">
            <w:pPr>
              <w:pStyle w:val="Letter"/>
              <w:jc w:val="both"/>
              <w:rPr>
                <w:rFonts w:ascii="Gill Sans MT" w:hAnsi="Gill Sans MT"/>
                <w:sz w:val="20"/>
              </w:rPr>
            </w:pPr>
            <w:r w:rsidRPr="00AB1175">
              <w:rPr>
                <w:rFonts w:ascii="Gill Sans MT" w:hAnsi="Gill Sans MT"/>
                <w:sz w:val="20"/>
              </w:rPr>
              <w:t>CPAS de Saint-Gilles</w:t>
            </w:r>
          </w:p>
        </w:tc>
      </w:tr>
      <w:tr w:rsidR="0030270D" w:rsidRPr="00AB1175" w:rsidTr="00683B1A">
        <w:trPr>
          <w:trHeight w:val="263"/>
        </w:trPr>
        <w:tc>
          <w:tcPr>
            <w:tcW w:w="3794" w:type="dxa"/>
          </w:tcPr>
          <w:p w:rsidR="0030270D" w:rsidRPr="00AB1175" w:rsidRDefault="0030270D" w:rsidP="00577BEF">
            <w:pPr>
              <w:pStyle w:val="Letter"/>
              <w:jc w:val="both"/>
              <w:rPr>
                <w:rFonts w:ascii="Gill Sans MT" w:hAnsi="Gill Sans MT"/>
                <w:sz w:val="20"/>
              </w:rPr>
            </w:pPr>
            <w:r w:rsidRPr="00AB1175">
              <w:rPr>
                <w:rFonts w:ascii="Gill Sans MT" w:hAnsi="Gill Sans MT"/>
                <w:sz w:val="20"/>
              </w:rPr>
              <w:t>Anne Lenglez</w:t>
            </w:r>
          </w:p>
        </w:tc>
        <w:tc>
          <w:tcPr>
            <w:tcW w:w="5386" w:type="dxa"/>
          </w:tcPr>
          <w:p w:rsidR="0030270D" w:rsidRPr="00AB1175" w:rsidRDefault="0030270D" w:rsidP="00577BEF">
            <w:pPr>
              <w:pStyle w:val="Letter"/>
              <w:jc w:val="both"/>
              <w:rPr>
                <w:rFonts w:ascii="Gill Sans MT" w:hAnsi="Gill Sans MT"/>
                <w:sz w:val="20"/>
              </w:rPr>
            </w:pPr>
            <w:r w:rsidRPr="00AB1175">
              <w:rPr>
                <w:rFonts w:ascii="Gill Sans MT" w:hAnsi="Gill Sans MT"/>
                <w:sz w:val="20"/>
              </w:rPr>
              <w:t>CPAS de Tournai</w:t>
            </w:r>
          </w:p>
        </w:tc>
      </w:tr>
      <w:tr w:rsidR="00A20D4A" w:rsidRPr="00AB1175" w:rsidTr="009F2E74">
        <w:trPr>
          <w:trHeight w:val="263"/>
        </w:trPr>
        <w:tc>
          <w:tcPr>
            <w:tcW w:w="3794" w:type="dxa"/>
          </w:tcPr>
          <w:p w:rsidR="00A20D4A" w:rsidRPr="00AB1175" w:rsidRDefault="00A20D4A" w:rsidP="009F2E74">
            <w:pPr>
              <w:pStyle w:val="Letter"/>
              <w:jc w:val="both"/>
              <w:rPr>
                <w:rFonts w:ascii="Gill Sans MT" w:hAnsi="Gill Sans MT"/>
                <w:sz w:val="20"/>
              </w:rPr>
            </w:pPr>
            <w:r w:rsidRPr="00AB1175">
              <w:rPr>
                <w:rFonts w:ascii="Gill Sans MT" w:hAnsi="Gill Sans MT"/>
                <w:sz w:val="20"/>
              </w:rPr>
              <w:t>Maria di Nicola</w:t>
            </w:r>
          </w:p>
        </w:tc>
        <w:tc>
          <w:tcPr>
            <w:tcW w:w="5386" w:type="dxa"/>
          </w:tcPr>
          <w:p w:rsidR="00A20D4A" w:rsidRPr="00AB1175" w:rsidRDefault="00A20D4A" w:rsidP="00A20D4A">
            <w:pPr>
              <w:pStyle w:val="Letter"/>
              <w:jc w:val="both"/>
              <w:rPr>
                <w:rFonts w:ascii="Gill Sans MT" w:hAnsi="Gill Sans MT"/>
                <w:sz w:val="20"/>
              </w:rPr>
            </w:pPr>
            <w:r w:rsidRPr="00AB1175">
              <w:rPr>
                <w:rFonts w:ascii="Gill Sans MT" w:hAnsi="Gill Sans MT"/>
                <w:sz w:val="20"/>
              </w:rPr>
              <w:t>CPAS de Jette</w:t>
            </w:r>
          </w:p>
        </w:tc>
      </w:tr>
      <w:tr w:rsidR="00A20D4A" w:rsidRPr="00AB1175" w:rsidTr="00683B1A">
        <w:trPr>
          <w:trHeight w:val="263"/>
        </w:trPr>
        <w:tc>
          <w:tcPr>
            <w:tcW w:w="3794" w:type="dxa"/>
          </w:tcPr>
          <w:p w:rsidR="00A20D4A" w:rsidRPr="00AB1175" w:rsidRDefault="00A20D4A" w:rsidP="00577BEF">
            <w:pPr>
              <w:pStyle w:val="Letter"/>
              <w:jc w:val="both"/>
              <w:rPr>
                <w:rFonts w:ascii="Gill Sans MT" w:hAnsi="Gill Sans MT"/>
                <w:sz w:val="20"/>
              </w:rPr>
            </w:pPr>
            <w:r w:rsidRPr="00AB1175">
              <w:rPr>
                <w:rFonts w:ascii="Gill Sans MT" w:hAnsi="Gill Sans MT"/>
                <w:sz w:val="20"/>
              </w:rPr>
              <w:t>Laïla Elfadel</w:t>
            </w:r>
          </w:p>
        </w:tc>
        <w:tc>
          <w:tcPr>
            <w:tcW w:w="5386" w:type="dxa"/>
          </w:tcPr>
          <w:p w:rsidR="00A20D4A" w:rsidRPr="00AB1175" w:rsidRDefault="00A20D4A" w:rsidP="00577BEF">
            <w:pPr>
              <w:pStyle w:val="Letter"/>
              <w:jc w:val="both"/>
              <w:rPr>
                <w:rFonts w:ascii="Gill Sans MT" w:hAnsi="Gill Sans MT"/>
                <w:sz w:val="20"/>
              </w:rPr>
            </w:pPr>
            <w:r w:rsidRPr="00AB1175">
              <w:rPr>
                <w:rFonts w:ascii="Gill Sans MT" w:hAnsi="Gill Sans MT"/>
                <w:sz w:val="20"/>
              </w:rPr>
              <w:t>CPAS d’Uccle</w:t>
            </w:r>
          </w:p>
        </w:tc>
      </w:tr>
      <w:tr w:rsidR="00A20D4A" w:rsidRPr="00AB1175" w:rsidTr="009F2E74">
        <w:trPr>
          <w:trHeight w:val="263"/>
        </w:trPr>
        <w:tc>
          <w:tcPr>
            <w:tcW w:w="3794" w:type="dxa"/>
          </w:tcPr>
          <w:p w:rsidR="00A20D4A" w:rsidRPr="00AB1175" w:rsidRDefault="0092561D" w:rsidP="0092561D">
            <w:pPr>
              <w:pStyle w:val="Letter"/>
              <w:jc w:val="both"/>
              <w:rPr>
                <w:rFonts w:ascii="Gill Sans MT" w:hAnsi="Gill Sans MT"/>
                <w:sz w:val="20"/>
              </w:rPr>
            </w:pPr>
            <w:r w:rsidRPr="00AB1175">
              <w:rPr>
                <w:rFonts w:ascii="Gill Sans MT" w:hAnsi="Gill Sans MT"/>
                <w:sz w:val="20"/>
              </w:rPr>
              <w:t>Frans Draulans</w:t>
            </w:r>
          </w:p>
        </w:tc>
        <w:tc>
          <w:tcPr>
            <w:tcW w:w="5386" w:type="dxa"/>
          </w:tcPr>
          <w:p w:rsidR="00A20D4A" w:rsidRPr="00AB1175" w:rsidRDefault="00A20D4A" w:rsidP="0092561D">
            <w:pPr>
              <w:pStyle w:val="Letter"/>
              <w:jc w:val="both"/>
              <w:rPr>
                <w:rFonts w:ascii="Gill Sans MT" w:hAnsi="Gill Sans MT"/>
                <w:sz w:val="20"/>
                <w:lang w:val="nl-BE"/>
              </w:rPr>
            </w:pPr>
            <w:r w:rsidRPr="00AB1175">
              <w:rPr>
                <w:rFonts w:ascii="Gill Sans MT" w:hAnsi="Gill Sans MT"/>
                <w:sz w:val="20"/>
                <w:lang w:val="nl-BE"/>
              </w:rPr>
              <w:t>OCMW Heist-op-den-Berg</w:t>
            </w:r>
          </w:p>
        </w:tc>
      </w:tr>
      <w:tr w:rsidR="00A20D4A" w:rsidRPr="00AB1175" w:rsidTr="00683B1A">
        <w:trPr>
          <w:trHeight w:val="263"/>
        </w:trPr>
        <w:tc>
          <w:tcPr>
            <w:tcW w:w="3794" w:type="dxa"/>
          </w:tcPr>
          <w:p w:rsidR="00A20D4A" w:rsidRPr="00AB1175" w:rsidRDefault="0092561D" w:rsidP="0092561D">
            <w:pPr>
              <w:pStyle w:val="Letter"/>
              <w:jc w:val="both"/>
              <w:rPr>
                <w:rFonts w:ascii="Gill Sans MT" w:hAnsi="Gill Sans MT"/>
                <w:sz w:val="20"/>
              </w:rPr>
            </w:pPr>
            <w:r w:rsidRPr="00AB1175">
              <w:rPr>
                <w:rFonts w:ascii="Gill Sans MT" w:hAnsi="Gill Sans MT"/>
                <w:sz w:val="20"/>
              </w:rPr>
              <w:t xml:space="preserve">Marijke </w:t>
            </w:r>
            <w:proofErr w:type="spellStart"/>
            <w:r w:rsidRPr="00AB1175">
              <w:rPr>
                <w:rFonts w:ascii="Gill Sans MT" w:hAnsi="Gill Sans MT"/>
                <w:sz w:val="20"/>
              </w:rPr>
              <w:t>Luwel</w:t>
            </w:r>
            <w:proofErr w:type="spellEnd"/>
          </w:p>
        </w:tc>
        <w:tc>
          <w:tcPr>
            <w:tcW w:w="5386" w:type="dxa"/>
          </w:tcPr>
          <w:p w:rsidR="00A20D4A" w:rsidRPr="00AB1175" w:rsidRDefault="00C842D9" w:rsidP="0092561D">
            <w:pPr>
              <w:pStyle w:val="Letter"/>
              <w:jc w:val="both"/>
              <w:rPr>
                <w:rFonts w:ascii="Gill Sans MT" w:hAnsi="Gill Sans MT"/>
                <w:sz w:val="20"/>
              </w:rPr>
            </w:pPr>
            <w:r w:rsidRPr="00AB1175">
              <w:rPr>
                <w:rFonts w:ascii="Gill Sans MT" w:hAnsi="Gill Sans MT"/>
                <w:sz w:val="20"/>
              </w:rPr>
              <w:t>OCMW Hasselt</w:t>
            </w:r>
          </w:p>
        </w:tc>
      </w:tr>
      <w:tr w:rsidR="00A20D4A" w:rsidRPr="00AB1175" w:rsidTr="00683B1A">
        <w:trPr>
          <w:trHeight w:val="263"/>
        </w:trPr>
        <w:tc>
          <w:tcPr>
            <w:tcW w:w="3794" w:type="dxa"/>
          </w:tcPr>
          <w:p w:rsidR="00A20D4A" w:rsidRPr="00AB1175" w:rsidRDefault="00A20D4A" w:rsidP="00577BEF">
            <w:pPr>
              <w:pStyle w:val="Letter"/>
              <w:jc w:val="both"/>
              <w:rPr>
                <w:rFonts w:ascii="Gill Sans MT" w:hAnsi="Gill Sans MT"/>
                <w:sz w:val="20"/>
              </w:rPr>
            </w:pPr>
            <w:r w:rsidRPr="00AB1175">
              <w:rPr>
                <w:rFonts w:ascii="Gill Sans MT" w:hAnsi="Gill Sans MT"/>
                <w:sz w:val="20"/>
              </w:rPr>
              <w:t>Pauline Denissel</w:t>
            </w:r>
          </w:p>
        </w:tc>
        <w:tc>
          <w:tcPr>
            <w:tcW w:w="5386" w:type="dxa"/>
          </w:tcPr>
          <w:p w:rsidR="00A20D4A" w:rsidRPr="00AB1175" w:rsidRDefault="00A20D4A" w:rsidP="00577BEF">
            <w:pPr>
              <w:pStyle w:val="Letter"/>
              <w:jc w:val="both"/>
              <w:rPr>
                <w:rFonts w:ascii="Gill Sans MT" w:hAnsi="Gill Sans MT"/>
                <w:sz w:val="20"/>
              </w:rPr>
            </w:pPr>
            <w:r w:rsidRPr="00AB1175">
              <w:rPr>
                <w:rFonts w:ascii="Gill Sans MT" w:hAnsi="Gill Sans MT"/>
                <w:sz w:val="20"/>
              </w:rPr>
              <w:t>CPAS de Berchem-Sainte-Agathe</w:t>
            </w:r>
          </w:p>
        </w:tc>
      </w:tr>
      <w:tr w:rsidR="0092561D" w:rsidRPr="00AB1175" w:rsidTr="00976621">
        <w:trPr>
          <w:trHeight w:val="263"/>
        </w:trPr>
        <w:tc>
          <w:tcPr>
            <w:tcW w:w="3794" w:type="dxa"/>
          </w:tcPr>
          <w:p w:rsidR="0092561D" w:rsidRPr="00AB1175" w:rsidRDefault="0092561D" w:rsidP="0092561D">
            <w:pPr>
              <w:pStyle w:val="Letter"/>
              <w:jc w:val="both"/>
              <w:rPr>
                <w:rFonts w:ascii="Gill Sans MT" w:hAnsi="Gill Sans MT"/>
                <w:sz w:val="20"/>
              </w:rPr>
            </w:pPr>
            <w:r w:rsidRPr="00AB1175">
              <w:rPr>
                <w:rFonts w:ascii="Gill Sans MT" w:hAnsi="Gill Sans MT"/>
                <w:sz w:val="20"/>
              </w:rPr>
              <w:t>Catherine Groslambert</w:t>
            </w:r>
          </w:p>
        </w:tc>
        <w:tc>
          <w:tcPr>
            <w:tcW w:w="5386" w:type="dxa"/>
          </w:tcPr>
          <w:p w:rsidR="0092561D" w:rsidRPr="00AB1175" w:rsidRDefault="0092561D" w:rsidP="00976621">
            <w:pPr>
              <w:pStyle w:val="Letter"/>
              <w:jc w:val="both"/>
              <w:rPr>
                <w:rFonts w:ascii="Gill Sans MT" w:hAnsi="Gill Sans MT"/>
                <w:sz w:val="20"/>
              </w:rPr>
            </w:pPr>
            <w:r w:rsidRPr="00AB1175">
              <w:rPr>
                <w:rFonts w:ascii="Gill Sans MT" w:hAnsi="Gill Sans MT"/>
                <w:sz w:val="20"/>
              </w:rPr>
              <w:t>CPAS de Berchem-Sainte-Agathe</w:t>
            </w:r>
          </w:p>
        </w:tc>
      </w:tr>
      <w:tr w:rsidR="00A20D4A" w:rsidRPr="00AB1175" w:rsidTr="00683B1A">
        <w:trPr>
          <w:trHeight w:val="263"/>
        </w:trPr>
        <w:tc>
          <w:tcPr>
            <w:tcW w:w="3794" w:type="dxa"/>
          </w:tcPr>
          <w:p w:rsidR="00A20D4A" w:rsidRPr="00AB1175" w:rsidRDefault="0092561D" w:rsidP="00577BEF">
            <w:pPr>
              <w:pStyle w:val="Letter"/>
              <w:jc w:val="both"/>
              <w:rPr>
                <w:rFonts w:ascii="Gill Sans MT" w:hAnsi="Gill Sans MT"/>
                <w:sz w:val="20"/>
              </w:rPr>
            </w:pPr>
            <w:r w:rsidRPr="00AB1175">
              <w:rPr>
                <w:rFonts w:ascii="Gill Sans MT" w:hAnsi="Gill Sans MT"/>
                <w:sz w:val="20"/>
              </w:rPr>
              <w:t>Inge Deville</w:t>
            </w:r>
          </w:p>
        </w:tc>
        <w:tc>
          <w:tcPr>
            <w:tcW w:w="5386" w:type="dxa"/>
          </w:tcPr>
          <w:p w:rsidR="00A20D4A" w:rsidRPr="00AB1175" w:rsidRDefault="00C842D9" w:rsidP="00C842D9">
            <w:pPr>
              <w:pStyle w:val="Letter"/>
              <w:jc w:val="both"/>
              <w:rPr>
                <w:rFonts w:ascii="Gill Sans MT" w:hAnsi="Gill Sans MT"/>
                <w:sz w:val="20"/>
              </w:rPr>
            </w:pPr>
            <w:r w:rsidRPr="00AB1175">
              <w:rPr>
                <w:rFonts w:ascii="Gill Sans MT" w:hAnsi="Gill Sans MT"/>
                <w:sz w:val="20"/>
              </w:rPr>
              <w:t>OCMW Sint-Genesius-Rode</w:t>
            </w:r>
          </w:p>
        </w:tc>
      </w:tr>
      <w:tr w:rsidR="00A20D4A" w:rsidRPr="00AB1175" w:rsidTr="00683B1A">
        <w:trPr>
          <w:trHeight w:val="263"/>
        </w:trPr>
        <w:tc>
          <w:tcPr>
            <w:tcW w:w="3794" w:type="dxa"/>
          </w:tcPr>
          <w:p w:rsidR="00A20D4A" w:rsidRPr="00AB1175" w:rsidRDefault="00A20D4A" w:rsidP="00577BEF">
            <w:pPr>
              <w:pStyle w:val="Letter"/>
              <w:jc w:val="both"/>
              <w:rPr>
                <w:rFonts w:ascii="Gill Sans MT" w:hAnsi="Gill Sans MT"/>
                <w:sz w:val="20"/>
              </w:rPr>
            </w:pPr>
            <w:r w:rsidRPr="00AB1175">
              <w:rPr>
                <w:rFonts w:ascii="Gill Sans MT" w:hAnsi="Gill Sans MT"/>
                <w:sz w:val="20"/>
              </w:rPr>
              <w:t>Michel Deridder</w:t>
            </w:r>
          </w:p>
        </w:tc>
        <w:tc>
          <w:tcPr>
            <w:tcW w:w="5386" w:type="dxa"/>
          </w:tcPr>
          <w:p w:rsidR="00A20D4A" w:rsidRPr="00AB1175" w:rsidRDefault="00A20D4A" w:rsidP="00577BEF">
            <w:pPr>
              <w:pStyle w:val="Letter"/>
              <w:jc w:val="both"/>
              <w:rPr>
                <w:rFonts w:ascii="Gill Sans MT" w:hAnsi="Gill Sans MT"/>
                <w:sz w:val="20"/>
              </w:rPr>
            </w:pPr>
            <w:r w:rsidRPr="00AB1175">
              <w:rPr>
                <w:rFonts w:ascii="Gill Sans MT" w:hAnsi="Gill Sans MT"/>
                <w:sz w:val="20"/>
              </w:rPr>
              <w:t>CPAS de Charleroi</w:t>
            </w:r>
          </w:p>
        </w:tc>
      </w:tr>
      <w:tr w:rsidR="0092561D" w:rsidRPr="00AB1175" w:rsidTr="00976621">
        <w:trPr>
          <w:trHeight w:val="263"/>
        </w:trPr>
        <w:tc>
          <w:tcPr>
            <w:tcW w:w="3794" w:type="dxa"/>
          </w:tcPr>
          <w:p w:rsidR="0092561D" w:rsidRPr="00AB1175" w:rsidRDefault="0092561D" w:rsidP="0092561D">
            <w:pPr>
              <w:pStyle w:val="Letter"/>
              <w:jc w:val="both"/>
              <w:rPr>
                <w:rFonts w:ascii="Gill Sans MT" w:hAnsi="Gill Sans MT"/>
                <w:sz w:val="20"/>
              </w:rPr>
            </w:pPr>
            <w:r w:rsidRPr="00AB1175">
              <w:rPr>
                <w:rFonts w:ascii="Gill Sans MT" w:hAnsi="Gill Sans MT"/>
                <w:sz w:val="20"/>
              </w:rPr>
              <w:t>Laurence Vereecke</w:t>
            </w:r>
          </w:p>
        </w:tc>
        <w:tc>
          <w:tcPr>
            <w:tcW w:w="5386" w:type="dxa"/>
          </w:tcPr>
          <w:p w:rsidR="0092561D" w:rsidRPr="00AB1175" w:rsidRDefault="0092561D" w:rsidP="00976621">
            <w:pPr>
              <w:pStyle w:val="Letter"/>
              <w:jc w:val="both"/>
              <w:rPr>
                <w:rFonts w:ascii="Gill Sans MT" w:hAnsi="Gill Sans MT"/>
                <w:sz w:val="20"/>
              </w:rPr>
            </w:pPr>
            <w:r w:rsidRPr="00AB1175">
              <w:rPr>
                <w:rFonts w:ascii="Gill Sans MT" w:hAnsi="Gill Sans MT"/>
                <w:sz w:val="20"/>
              </w:rPr>
              <w:t>CPAS de Charleroi</w:t>
            </w:r>
          </w:p>
        </w:tc>
      </w:tr>
      <w:tr w:rsidR="00A20D4A" w:rsidRPr="00AB1175" w:rsidTr="00683B1A">
        <w:trPr>
          <w:trHeight w:val="263"/>
        </w:trPr>
        <w:tc>
          <w:tcPr>
            <w:tcW w:w="3794" w:type="dxa"/>
          </w:tcPr>
          <w:p w:rsidR="00A20D4A" w:rsidRPr="00AB1175" w:rsidRDefault="0092561D" w:rsidP="0092561D">
            <w:pPr>
              <w:pStyle w:val="Letter"/>
              <w:jc w:val="both"/>
              <w:rPr>
                <w:rFonts w:ascii="Gill Sans MT" w:hAnsi="Gill Sans MT"/>
                <w:sz w:val="20"/>
              </w:rPr>
            </w:pPr>
            <w:r w:rsidRPr="00AB1175">
              <w:rPr>
                <w:rFonts w:ascii="Gill Sans MT" w:hAnsi="Gill Sans MT"/>
                <w:sz w:val="20"/>
              </w:rPr>
              <w:t>Ine Bogemans</w:t>
            </w:r>
          </w:p>
        </w:tc>
        <w:tc>
          <w:tcPr>
            <w:tcW w:w="5386" w:type="dxa"/>
          </w:tcPr>
          <w:p w:rsidR="00A20D4A" w:rsidRPr="00AB1175" w:rsidRDefault="0092561D" w:rsidP="00C05B76">
            <w:pPr>
              <w:pStyle w:val="Letter"/>
              <w:jc w:val="both"/>
              <w:rPr>
                <w:rFonts w:ascii="Gill Sans MT" w:hAnsi="Gill Sans MT"/>
                <w:sz w:val="20"/>
              </w:rPr>
            </w:pPr>
            <w:r w:rsidRPr="00AB1175">
              <w:rPr>
                <w:rFonts w:ascii="Gill Sans MT" w:hAnsi="Gill Sans MT"/>
                <w:sz w:val="20"/>
              </w:rPr>
              <w:t>Sociaal Huis Mechelen</w:t>
            </w:r>
          </w:p>
        </w:tc>
      </w:tr>
      <w:tr w:rsidR="00A20D4A" w:rsidRPr="00AB1175" w:rsidTr="00683B1A">
        <w:trPr>
          <w:trHeight w:val="263"/>
        </w:trPr>
        <w:tc>
          <w:tcPr>
            <w:tcW w:w="3794" w:type="dxa"/>
          </w:tcPr>
          <w:p w:rsidR="00A20D4A" w:rsidRPr="00AB1175" w:rsidRDefault="00C842D9" w:rsidP="00577BEF">
            <w:pPr>
              <w:pStyle w:val="Letter"/>
              <w:jc w:val="both"/>
              <w:rPr>
                <w:rFonts w:ascii="Gill Sans MT" w:hAnsi="Gill Sans MT"/>
                <w:sz w:val="20"/>
              </w:rPr>
            </w:pPr>
            <w:r w:rsidRPr="00AB1175">
              <w:rPr>
                <w:rFonts w:ascii="Gill Sans MT" w:hAnsi="Gill Sans MT"/>
                <w:sz w:val="20"/>
              </w:rPr>
              <w:t>Els D’Hondt</w:t>
            </w:r>
          </w:p>
        </w:tc>
        <w:tc>
          <w:tcPr>
            <w:tcW w:w="5386" w:type="dxa"/>
          </w:tcPr>
          <w:p w:rsidR="00A20D4A" w:rsidRPr="00AB1175" w:rsidRDefault="00C842D9" w:rsidP="00577BEF">
            <w:pPr>
              <w:pStyle w:val="Letter"/>
              <w:jc w:val="both"/>
              <w:rPr>
                <w:rFonts w:ascii="Gill Sans MT" w:hAnsi="Gill Sans MT"/>
                <w:sz w:val="20"/>
              </w:rPr>
            </w:pPr>
            <w:r w:rsidRPr="00AB1175">
              <w:rPr>
                <w:rFonts w:ascii="Gill Sans MT" w:hAnsi="Gill Sans MT"/>
                <w:sz w:val="20"/>
              </w:rPr>
              <w:t>OCMW Blankenberge</w:t>
            </w:r>
          </w:p>
        </w:tc>
      </w:tr>
    </w:tbl>
    <w:p w:rsidR="009F0650" w:rsidRPr="00AB1175" w:rsidRDefault="009F0650" w:rsidP="00577BEF">
      <w:pPr>
        <w:pStyle w:val="Letter"/>
        <w:jc w:val="both"/>
        <w:rPr>
          <w:rFonts w:ascii="Gill Sans MT" w:hAnsi="Gill Sans MT"/>
          <w:b/>
          <w:i/>
          <w:sz w:val="20"/>
        </w:rPr>
      </w:pPr>
    </w:p>
    <w:p w:rsidR="00C842D9" w:rsidRPr="00AB1175" w:rsidRDefault="00C842D9" w:rsidP="00577BEF">
      <w:pPr>
        <w:pStyle w:val="Letter"/>
        <w:jc w:val="both"/>
        <w:rPr>
          <w:rFonts w:ascii="Gill Sans MT" w:hAnsi="Gill Sans MT"/>
          <w:b/>
          <w:i/>
          <w:sz w:val="20"/>
        </w:rPr>
      </w:pPr>
    </w:p>
    <w:p w:rsidR="00994903" w:rsidRPr="00AB1175" w:rsidRDefault="00994903" w:rsidP="00577BEF">
      <w:pPr>
        <w:pStyle w:val="Letter"/>
        <w:jc w:val="both"/>
        <w:rPr>
          <w:rFonts w:ascii="Gill Sans MT" w:hAnsi="Gill Sans MT"/>
          <w:b/>
          <w:i/>
          <w:sz w:val="20"/>
        </w:rPr>
      </w:pPr>
    </w:p>
    <w:p w:rsidR="009F0650" w:rsidRPr="00AB1175" w:rsidRDefault="009F0650" w:rsidP="00577BEF">
      <w:pPr>
        <w:pStyle w:val="Letter"/>
        <w:jc w:val="both"/>
        <w:rPr>
          <w:rFonts w:ascii="Gill Sans MT" w:hAnsi="Gill Sans MT"/>
          <w:b/>
          <w:i/>
          <w:szCs w:val="22"/>
        </w:rPr>
      </w:pPr>
      <w:r w:rsidRPr="00AB1175">
        <w:rPr>
          <w:rFonts w:ascii="Gill Sans MT" w:hAnsi="Gill Sans MT"/>
          <w:b/>
          <w:i/>
        </w:rPr>
        <w:t>2. Ordre du jour</w:t>
      </w:r>
    </w:p>
    <w:p w:rsidR="009F0650" w:rsidRPr="00AB1175" w:rsidRDefault="009F0650" w:rsidP="00577BEF">
      <w:pPr>
        <w:pStyle w:val="Letter"/>
        <w:jc w:val="both"/>
        <w:rPr>
          <w:rFonts w:ascii="Gill Sans MT" w:hAnsi="Gill Sans MT"/>
          <w:b/>
          <w:i/>
          <w:szCs w:val="22"/>
        </w:rPr>
      </w:pPr>
    </w:p>
    <w:p w:rsidR="009F0650" w:rsidRPr="00AB1175" w:rsidRDefault="009F0650" w:rsidP="00577BEF">
      <w:pPr>
        <w:pStyle w:val="Letter"/>
        <w:jc w:val="both"/>
        <w:rPr>
          <w:rFonts w:ascii="Gill Sans MT" w:hAnsi="Gill Sans MT"/>
          <w:szCs w:val="22"/>
        </w:rPr>
      </w:pPr>
    </w:p>
    <w:p w:rsidR="00040A32" w:rsidRPr="00AB1175" w:rsidRDefault="00A57B26" w:rsidP="00680448">
      <w:pPr>
        <w:numPr>
          <w:ilvl w:val="0"/>
          <w:numId w:val="35"/>
        </w:numPr>
        <w:rPr>
          <w:rFonts w:ascii="Gill Sans MT" w:hAnsi="Gill Sans MT"/>
          <w:sz w:val="22"/>
          <w:szCs w:val="22"/>
        </w:rPr>
      </w:pPr>
      <w:r w:rsidRPr="00AB1175">
        <w:rPr>
          <w:rFonts w:ascii="Gill Sans MT" w:hAnsi="Gill Sans MT"/>
          <w:sz w:val="22"/>
        </w:rPr>
        <w:t>Validation du PV de la séance du 13 octobre 2015</w:t>
      </w:r>
    </w:p>
    <w:p w:rsidR="00040A32" w:rsidRPr="00AB1175" w:rsidRDefault="00A57B26" w:rsidP="00680448">
      <w:pPr>
        <w:numPr>
          <w:ilvl w:val="0"/>
          <w:numId w:val="35"/>
        </w:numPr>
        <w:rPr>
          <w:rFonts w:ascii="Gill Sans MT" w:hAnsi="Gill Sans MT"/>
          <w:sz w:val="22"/>
          <w:szCs w:val="22"/>
        </w:rPr>
      </w:pPr>
      <w:r w:rsidRPr="00AB1175">
        <w:rPr>
          <w:rFonts w:ascii="Gill Sans MT" w:hAnsi="Gill Sans MT"/>
          <w:sz w:val="22"/>
        </w:rPr>
        <w:t>Présentation des conclusions de l’étude PIIS (par Kristel Driessens, KdGH)</w:t>
      </w:r>
    </w:p>
    <w:p w:rsidR="00040A32" w:rsidRPr="00AB1175" w:rsidRDefault="00A57B26" w:rsidP="00680448">
      <w:pPr>
        <w:numPr>
          <w:ilvl w:val="0"/>
          <w:numId w:val="35"/>
        </w:numPr>
        <w:rPr>
          <w:rFonts w:ascii="Gill Sans MT" w:hAnsi="Gill Sans MT"/>
          <w:sz w:val="22"/>
          <w:szCs w:val="22"/>
        </w:rPr>
      </w:pPr>
      <w:r w:rsidRPr="00AB1175">
        <w:rPr>
          <w:rFonts w:ascii="Gill Sans MT" w:hAnsi="Gill Sans MT"/>
          <w:sz w:val="22"/>
        </w:rPr>
        <w:t xml:space="preserve">Présentation du formulaire d’évaluation 2015 dans le Rapport Unique </w:t>
      </w:r>
    </w:p>
    <w:p w:rsidR="00040A32" w:rsidRPr="00AB1175" w:rsidRDefault="00A57B26" w:rsidP="00680448">
      <w:pPr>
        <w:numPr>
          <w:ilvl w:val="0"/>
          <w:numId w:val="35"/>
        </w:numPr>
        <w:rPr>
          <w:rFonts w:ascii="Gill Sans MT" w:hAnsi="Gill Sans MT"/>
          <w:sz w:val="22"/>
          <w:szCs w:val="22"/>
        </w:rPr>
      </w:pPr>
      <w:r w:rsidRPr="00AB1175">
        <w:rPr>
          <w:rFonts w:ascii="Gill Sans MT" w:hAnsi="Gill Sans MT"/>
          <w:sz w:val="22"/>
        </w:rPr>
        <w:t xml:space="preserve">La politique d’activation sociale pour 2016 </w:t>
      </w:r>
    </w:p>
    <w:p w:rsidR="00040A32" w:rsidRPr="00AB1175" w:rsidRDefault="00A57B26" w:rsidP="00680448">
      <w:pPr>
        <w:numPr>
          <w:ilvl w:val="0"/>
          <w:numId w:val="35"/>
        </w:numPr>
        <w:rPr>
          <w:rFonts w:ascii="Gill Sans MT" w:hAnsi="Gill Sans MT"/>
          <w:sz w:val="22"/>
          <w:szCs w:val="22"/>
        </w:rPr>
      </w:pPr>
      <w:r w:rsidRPr="00AB1175">
        <w:rPr>
          <w:rFonts w:ascii="Gill Sans MT" w:hAnsi="Gill Sans MT"/>
          <w:sz w:val="22"/>
        </w:rPr>
        <w:t xml:space="preserve">Le développement d’un outil informatique intégré PIIS </w:t>
      </w:r>
    </w:p>
    <w:p w:rsidR="00040A32" w:rsidRPr="00AB1175" w:rsidRDefault="00A57B26" w:rsidP="00680448">
      <w:pPr>
        <w:numPr>
          <w:ilvl w:val="0"/>
          <w:numId w:val="35"/>
        </w:numPr>
        <w:rPr>
          <w:rFonts w:ascii="Gill Sans MT" w:hAnsi="Gill Sans MT"/>
          <w:sz w:val="22"/>
          <w:szCs w:val="22"/>
        </w:rPr>
      </w:pPr>
      <w:r w:rsidRPr="00AB1175">
        <w:rPr>
          <w:rFonts w:ascii="Gill Sans MT" w:hAnsi="Gill Sans MT"/>
          <w:sz w:val="22"/>
        </w:rPr>
        <w:t>Divers</w:t>
      </w:r>
    </w:p>
    <w:p w:rsidR="00CB089F" w:rsidRPr="00AB1175" w:rsidRDefault="00CB089F" w:rsidP="00CB089F">
      <w:pPr>
        <w:rPr>
          <w:sz w:val="22"/>
          <w:szCs w:val="22"/>
        </w:rPr>
      </w:pPr>
    </w:p>
    <w:p w:rsidR="00CB089F" w:rsidRPr="00AB1175" w:rsidRDefault="00CB089F" w:rsidP="00CB089F">
      <w:pPr>
        <w:autoSpaceDE w:val="0"/>
        <w:autoSpaceDN w:val="0"/>
        <w:jc w:val="both"/>
        <w:rPr>
          <w:sz w:val="22"/>
          <w:szCs w:val="22"/>
        </w:rPr>
      </w:pPr>
    </w:p>
    <w:p w:rsidR="00222EDD" w:rsidRPr="00AB1175" w:rsidRDefault="00B91C44" w:rsidP="00577BEF">
      <w:pPr>
        <w:pStyle w:val="Duidelijkcitaat"/>
        <w:jc w:val="both"/>
      </w:pPr>
      <w:r w:rsidRPr="00AB1175">
        <w:t>Approbation du compte rendu de la précédente réunion</w:t>
      </w:r>
    </w:p>
    <w:p w:rsidR="0039274F" w:rsidRPr="00AB1175" w:rsidRDefault="00B91C44" w:rsidP="00577BEF">
      <w:pPr>
        <w:jc w:val="both"/>
        <w:rPr>
          <w:rFonts w:ascii="Gill Sans MT" w:hAnsi="Gill Sans MT"/>
          <w:sz w:val="22"/>
          <w:szCs w:val="22"/>
        </w:rPr>
      </w:pPr>
      <w:r w:rsidRPr="00AB1175">
        <w:rPr>
          <w:rFonts w:ascii="Gill Sans MT" w:hAnsi="Gill Sans MT"/>
          <w:sz w:val="22"/>
        </w:rPr>
        <w:t xml:space="preserve">Le compte rendu de la réunion du groupe de travail 'activation sociale' du 13 octobre 2015 est approuvé sans remarques. </w:t>
      </w:r>
    </w:p>
    <w:p w:rsidR="00C10636" w:rsidRPr="00AB1175" w:rsidRDefault="00C10636" w:rsidP="00577BEF">
      <w:pPr>
        <w:jc w:val="both"/>
        <w:rPr>
          <w:rFonts w:ascii="Gill Sans MT" w:hAnsi="Gill Sans MT"/>
          <w:sz w:val="22"/>
          <w:szCs w:val="22"/>
        </w:rPr>
      </w:pPr>
    </w:p>
    <w:p w:rsidR="00CF32D0" w:rsidRPr="00AB1175" w:rsidRDefault="00CF32D0" w:rsidP="00577BEF">
      <w:pPr>
        <w:jc w:val="both"/>
        <w:rPr>
          <w:rFonts w:ascii="Gill Sans MT" w:hAnsi="Gill Sans MT"/>
          <w:sz w:val="20"/>
          <w:szCs w:val="20"/>
        </w:rPr>
      </w:pPr>
    </w:p>
    <w:p w:rsidR="00680448" w:rsidRPr="00AB1175" w:rsidRDefault="00680448" w:rsidP="00680448">
      <w:pPr>
        <w:pStyle w:val="Duidelijkcitaat"/>
        <w:jc w:val="both"/>
      </w:pPr>
      <w:r w:rsidRPr="00AB1175">
        <w:t xml:space="preserve">Présentation des conclusions de l'étude sur le PIIS </w:t>
      </w:r>
    </w:p>
    <w:p w:rsidR="00DD6EBF" w:rsidRPr="00AB1175" w:rsidRDefault="00B91C44" w:rsidP="00B91C44">
      <w:pPr>
        <w:jc w:val="both"/>
        <w:rPr>
          <w:rFonts w:ascii="Gill Sans MT" w:hAnsi="Gill Sans MT"/>
          <w:sz w:val="22"/>
          <w:szCs w:val="22"/>
        </w:rPr>
      </w:pPr>
      <w:r w:rsidRPr="00AB1175">
        <w:rPr>
          <w:rFonts w:ascii="Gill Sans MT" w:hAnsi="Gill Sans MT"/>
          <w:sz w:val="22"/>
        </w:rPr>
        <w:t>Voir présentation PPT de Kristel Driessens (haute école Karel De Grote d'Anvers).</w:t>
      </w:r>
    </w:p>
    <w:p w:rsidR="00B91C44" w:rsidRPr="00AB1175" w:rsidRDefault="00B91C44" w:rsidP="00B91C44">
      <w:pPr>
        <w:jc w:val="both"/>
        <w:rPr>
          <w:rFonts w:ascii="Gill Sans MT" w:hAnsi="Gill Sans MT"/>
          <w:sz w:val="22"/>
          <w:szCs w:val="22"/>
        </w:rPr>
      </w:pPr>
    </w:p>
    <w:p w:rsidR="00680448" w:rsidRPr="00AB1175" w:rsidRDefault="00680448" w:rsidP="00B91C44">
      <w:pPr>
        <w:jc w:val="both"/>
        <w:rPr>
          <w:rFonts w:ascii="Gill Sans MT" w:hAnsi="Gill Sans MT"/>
          <w:sz w:val="22"/>
          <w:szCs w:val="22"/>
        </w:rPr>
      </w:pPr>
      <w:r w:rsidRPr="00AB1175">
        <w:rPr>
          <w:rFonts w:ascii="Gill Sans MT" w:hAnsi="Gill Sans MT"/>
          <w:sz w:val="22"/>
        </w:rPr>
        <w:t>Voir article de Thomas Kampen « Verplicht vrijwilligerswerk in de Nederlandse participatiesamenleving » (bénévolat obligatoire dans la société participative néerlandaise) dans l'annuaire 2015 sur la pauvreté et l'exclusion sociale :</w:t>
      </w:r>
    </w:p>
    <w:p w:rsidR="00680448" w:rsidRPr="00AB1175" w:rsidRDefault="00680448" w:rsidP="00680448">
      <w:pPr>
        <w:pStyle w:val="Lijstalinea"/>
        <w:numPr>
          <w:ilvl w:val="0"/>
          <w:numId w:val="36"/>
        </w:numPr>
        <w:jc w:val="both"/>
        <w:rPr>
          <w:rFonts w:ascii="Gill Sans MT" w:hAnsi="Gill Sans MT"/>
          <w:sz w:val="22"/>
          <w:szCs w:val="22"/>
        </w:rPr>
      </w:pPr>
      <w:r w:rsidRPr="00AB1175">
        <w:rPr>
          <w:rFonts w:ascii="Gill Sans MT" w:hAnsi="Gill Sans MT"/>
          <w:sz w:val="22"/>
        </w:rPr>
        <w:t>les gens préfèrent le travail rémunéré au bénévolat</w:t>
      </w:r>
    </w:p>
    <w:p w:rsidR="00680448" w:rsidRPr="00AB1175" w:rsidRDefault="00680448" w:rsidP="00680448">
      <w:pPr>
        <w:pStyle w:val="Lijstalinea"/>
        <w:numPr>
          <w:ilvl w:val="0"/>
          <w:numId w:val="36"/>
        </w:numPr>
        <w:jc w:val="both"/>
        <w:rPr>
          <w:rFonts w:ascii="Gill Sans MT" w:hAnsi="Gill Sans MT"/>
          <w:sz w:val="22"/>
          <w:szCs w:val="22"/>
        </w:rPr>
      </w:pPr>
      <w:r w:rsidRPr="00AB1175">
        <w:rPr>
          <w:rFonts w:ascii="Gill Sans MT" w:hAnsi="Gill Sans MT"/>
          <w:sz w:val="22"/>
        </w:rPr>
        <w:t>risque d'évincement par le bénévolat et donc besoin d'une clause anti-évincement</w:t>
      </w:r>
    </w:p>
    <w:p w:rsidR="00680448" w:rsidRPr="00AB1175" w:rsidRDefault="00680448" w:rsidP="00680448">
      <w:pPr>
        <w:pStyle w:val="Lijstalinea"/>
        <w:numPr>
          <w:ilvl w:val="0"/>
          <w:numId w:val="36"/>
        </w:numPr>
        <w:jc w:val="both"/>
        <w:rPr>
          <w:rFonts w:ascii="Gill Sans MT" w:hAnsi="Gill Sans MT"/>
          <w:sz w:val="22"/>
          <w:szCs w:val="22"/>
        </w:rPr>
      </w:pPr>
      <w:r w:rsidRPr="00AB1175">
        <w:rPr>
          <w:rFonts w:ascii="Gill Sans MT" w:hAnsi="Gill Sans MT"/>
          <w:sz w:val="22"/>
        </w:rPr>
        <w:t>le bénévolat encadré ne mène pas à un emploi rémunéré</w:t>
      </w:r>
    </w:p>
    <w:p w:rsidR="00680448" w:rsidRPr="00AB1175" w:rsidRDefault="00680448" w:rsidP="00B91C44">
      <w:pPr>
        <w:jc w:val="both"/>
        <w:rPr>
          <w:rFonts w:ascii="Gill Sans MT" w:hAnsi="Gill Sans MT"/>
          <w:sz w:val="22"/>
          <w:szCs w:val="22"/>
        </w:rPr>
      </w:pPr>
    </w:p>
    <w:p w:rsidR="00680448" w:rsidRPr="00AB1175" w:rsidRDefault="0053757C" w:rsidP="00B91C44">
      <w:pPr>
        <w:jc w:val="both"/>
        <w:rPr>
          <w:rFonts w:ascii="Gill Sans MT" w:hAnsi="Gill Sans MT"/>
          <w:sz w:val="22"/>
          <w:szCs w:val="22"/>
        </w:rPr>
      </w:pPr>
      <w:r w:rsidRPr="00AB1175">
        <w:rPr>
          <w:rFonts w:ascii="Gill Sans MT" w:hAnsi="Gill Sans MT"/>
          <w:sz w:val="22"/>
        </w:rPr>
        <w:t>SPP Intégration sociale (Julien Van Geertsom)</w:t>
      </w:r>
      <w:r w:rsidR="00FE4F86" w:rsidRPr="00AB1175">
        <w:rPr>
          <w:rFonts w:ascii="Gill Sans MT" w:hAnsi="Gill Sans MT"/>
          <w:sz w:val="22"/>
        </w:rPr>
        <w:t> </w:t>
      </w:r>
      <w:r w:rsidRPr="00AB1175">
        <w:rPr>
          <w:rFonts w:ascii="Gill Sans MT" w:hAnsi="Gill Sans MT"/>
          <w:sz w:val="22"/>
        </w:rPr>
        <w:t>: l’étude donne un beau reflet de ce qui vit dans les CPAS au niveau des opinions par rapport au PIIS. Par contre, l’échantillon des 20 bénéficiaires sous PIIS avec lesquels les chercheurs ont eu une entrevue, ne peut pas être considérée comme représentative pour la perception du PIIS par le public. Ce qui ressort de l'étude ne peut être généralisé et perçu comme étant LA réalité.</w:t>
      </w:r>
    </w:p>
    <w:p w:rsidR="0053757C" w:rsidRPr="00AB1175" w:rsidRDefault="0053757C" w:rsidP="00B91C44">
      <w:pPr>
        <w:jc w:val="both"/>
        <w:rPr>
          <w:rFonts w:ascii="Gill Sans MT" w:hAnsi="Gill Sans MT"/>
          <w:sz w:val="22"/>
          <w:szCs w:val="22"/>
        </w:rPr>
      </w:pPr>
    </w:p>
    <w:p w:rsidR="0053757C" w:rsidRPr="00AB1175" w:rsidRDefault="0053757C" w:rsidP="00B91C44">
      <w:pPr>
        <w:jc w:val="both"/>
        <w:rPr>
          <w:rFonts w:ascii="Gill Sans MT" w:hAnsi="Gill Sans MT"/>
          <w:sz w:val="22"/>
          <w:szCs w:val="22"/>
        </w:rPr>
      </w:pPr>
      <w:r w:rsidRPr="00AB1175">
        <w:rPr>
          <w:rFonts w:ascii="Gill Sans MT" w:hAnsi="Gill Sans MT"/>
          <w:sz w:val="22"/>
        </w:rPr>
        <w:t>Il insiste sur le rôle du tiers, un rôle qui peut être renforcé et qui constitue un dispositif pas assez connu ni utilisé par les CPAS, ayant le grand avantage de pouvoir apporter plus d’équilibre dans la relation CPAS-client.</w:t>
      </w:r>
    </w:p>
    <w:p w:rsidR="0053757C" w:rsidRPr="00AB1175" w:rsidRDefault="0053757C" w:rsidP="00B91C44">
      <w:pPr>
        <w:jc w:val="both"/>
        <w:rPr>
          <w:rFonts w:ascii="Gill Sans MT" w:hAnsi="Gill Sans MT"/>
          <w:sz w:val="22"/>
          <w:szCs w:val="22"/>
        </w:rPr>
      </w:pPr>
    </w:p>
    <w:p w:rsidR="0053757C" w:rsidRPr="00AB1175" w:rsidRDefault="0053757C" w:rsidP="00B91C44">
      <w:pPr>
        <w:jc w:val="both"/>
        <w:rPr>
          <w:rFonts w:ascii="Gill Sans MT" w:hAnsi="Gill Sans MT"/>
          <w:sz w:val="22"/>
          <w:szCs w:val="22"/>
        </w:rPr>
      </w:pPr>
      <w:r w:rsidRPr="00AB1175">
        <w:rPr>
          <w:rFonts w:ascii="Gill Sans MT" w:hAnsi="Gill Sans MT"/>
          <w:sz w:val="22"/>
        </w:rPr>
        <w:t>Le ministre envisage une réforme de l’instrument d’accompagnement qu’est le PIIS, partant des conclusions et recommandations de l’étude. Cette réforme sera concertée avec les fédérations des CPAS et devrait être finalisée au niveau du concept fin mars 2016.</w:t>
      </w:r>
    </w:p>
    <w:p w:rsidR="0053757C" w:rsidRPr="00AB1175" w:rsidRDefault="0053757C" w:rsidP="00B91C44">
      <w:pPr>
        <w:jc w:val="both"/>
        <w:rPr>
          <w:rFonts w:ascii="Gill Sans MT" w:hAnsi="Gill Sans MT"/>
          <w:sz w:val="22"/>
          <w:szCs w:val="22"/>
        </w:rPr>
      </w:pPr>
    </w:p>
    <w:p w:rsidR="004D0F90" w:rsidRPr="00AB1175" w:rsidRDefault="0053757C" w:rsidP="00B91C44">
      <w:pPr>
        <w:jc w:val="both"/>
        <w:rPr>
          <w:rFonts w:ascii="Gill Sans MT" w:hAnsi="Gill Sans MT"/>
          <w:sz w:val="22"/>
          <w:szCs w:val="22"/>
        </w:rPr>
      </w:pPr>
      <w:r w:rsidRPr="00AB1175">
        <w:rPr>
          <w:rFonts w:ascii="Gill Sans MT" w:hAnsi="Gill Sans MT"/>
          <w:sz w:val="22"/>
        </w:rPr>
        <w:t>Jean-Luc Bienfet (AVCB) : confirme l’importance et l’utilité de la démarche de faire appel à un tiers dans le chef du client, pose la question s’il faut demander l’avis des partenaires sociaux, notamment par rapport à la position à prendre vis-à-vis ce public, et énonce que l’établissement d’un PIIS ne peut pas être considéré comme une condition supplémentaire à octroyer le revenu d’intégration.</w:t>
      </w:r>
    </w:p>
    <w:p w:rsidR="004D0F90" w:rsidRPr="00AB1175" w:rsidRDefault="004D0F90" w:rsidP="00B91C44">
      <w:pPr>
        <w:jc w:val="both"/>
        <w:rPr>
          <w:rFonts w:ascii="Gill Sans MT" w:hAnsi="Gill Sans MT"/>
          <w:sz w:val="22"/>
          <w:szCs w:val="22"/>
        </w:rPr>
      </w:pPr>
    </w:p>
    <w:p w:rsidR="004D0F90" w:rsidRPr="00AB1175" w:rsidRDefault="004D0F90" w:rsidP="00B91C44">
      <w:pPr>
        <w:jc w:val="both"/>
        <w:rPr>
          <w:rFonts w:ascii="Gill Sans MT" w:hAnsi="Gill Sans MT"/>
          <w:sz w:val="22"/>
          <w:szCs w:val="22"/>
        </w:rPr>
      </w:pPr>
      <w:r w:rsidRPr="00AB1175">
        <w:rPr>
          <w:rFonts w:ascii="Gill Sans MT" w:hAnsi="Gill Sans MT"/>
          <w:sz w:val="22"/>
        </w:rPr>
        <w:t>CPAS de Woluwe-Saint-Lambert : l’instruction d’un dossier et l’établissement d’un diagnostic précis de la situation sociale d’un usager, relève du travail de l’assistant social de première ligne, tout comme l’orientation vers un service de deuxième ligne (service ISP entre autres). Pour éviter qu’on arrive à des dérives, il demande que le SPP Intégration sociale détermine la charge de travail d’un assistant social de première ligne et prévoit un soutien financier pour le travail qui sera demandé dans le cadre d’un élargissement éventuel du PIIS.</w:t>
      </w:r>
    </w:p>
    <w:p w:rsidR="004D0F90" w:rsidRPr="00AB1175" w:rsidRDefault="004D0F90" w:rsidP="00B91C44">
      <w:pPr>
        <w:jc w:val="both"/>
        <w:rPr>
          <w:rFonts w:ascii="Gill Sans MT" w:hAnsi="Gill Sans MT"/>
          <w:sz w:val="22"/>
          <w:szCs w:val="22"/>
        </w:rPr>
      </w:pPr>
    </w:p>
    <w:p w:rsidR="004D0F90" w:rsidRPr="00AB1175" w:rsidRDefault="00C47B23" w:rsidP="00B91C44">
      <w:pPr>
        <w:jc w:val="both"/>
        <w:rPr>
          <w:rFonts w:ascii="Gill Sans MT" w:hAnsi="Gill Sans MT"/>
          <w:sz w:val="22"/>
          <w:szCs w:val="22"/>
        </w:rPr>
      </w:pPr>
      <w:r w:rsidRPr="00AB1175">
        <w:rPr>
          <w:rFonts w:ascii="Gill Sans MT" w:hAnsi="Gill Sans MT"/>
          <w:sz w:val="22"/>
        </w:rPr>
        <w:t>CPAS de Schaerbeek : continue dans le même ordre d’idéés : le diagnostic social constitue la base de tout. Pour réaliser un tel diagnostic et un accompagnement social, digne de ce nom, il faut du temps. Sans le temps, nécessaire pour faire de l’accompagnement social, l’assistant social se limite à enregistrer et traiter les demandes dans l’immédiat.</w:t>
      </w:r>
    </w:p>
    <w:p w:rsidR="00227B34" w:rsidRPr="00AB1175" w:rsidRDefault="00227B34" w:rsidP="00B91C44">
      <w:pPr>
        <w:jc w:val="both"/>
        <w:rPr>
          <w:rFonts w:ascii="Gill Sans MT" w:hAnsi="Gill Sans MT"/>
          <w:sz w:val="22"/>
          <w:szCs w:val="22"/>
        </w:rPr>
      </w:pPr>
    </w:p>
    <w:p w:rsidR="00227B34" w:rsidRPr="00AB1175" w:rsidRDefault="00A57B26" w:rsidP="00B91C44">
      <w:pPr>
        <w:jc w:val="both"/>
        <w:rPr>
          <w:rFonts w:ascii="Gill Sans MT" w:hAnsi="Gill Sans MT"/>
          <w:sz w:val="22"/>
          <w:szCs w:val="22"/>
        </w:rPr>
      </w:pPr>
      <w:r w:rsidRPr="00AB1175">
        <w:rPr>
          <w:rFonts w:ascii="Gill Sans MT" w:hAnsi="Gill Sans MT"/>
          <w:sz w:val="22"/>
        </w:rPr>
        <w:t>Kristel Driessens (haute école Karel de Grote d'Anvers) : est d'accord sur le fait que l'échantillon de 20 clients n'est pas représentatif. Les chercheurs ont néanmoins sélectionné les clients selon un critère de diversité :</w:t>
      </w:r>
    </w:p>
    <w:p w:rsidR="00FD3442" w:rsidRPr="00AB1175" w:rsidRDefault="00FD3442" w:rsidP="00FD3442">
      <w:pPr>
        <w:pStyle w:val="Lijstalinea"/>
        <w:numPr>
          <w:ilvl w:val="0"/>
          <w:numId w:val="38"/>
        </w:numPr>
        <w:jc w:val="both"/>
        <w:rPr>
          <w:rFonts w:ascii="Gill Sans MT" w:hAnsi="Gill Sans MT"/>
          <w:sz w:val="22"/>
          <w:szCs w:val="22"/>
        </w:rPr>
      </w:pPr>
      <w:r w:rsidRPr="00AB1175">
        <w:rPr>
          <w:rFonts w:ascii="Gill Sans MT" w:hAnsi="Gill Sans MT"/>
          <w:sz w:val="22"/>
        </w:rPr>
        <w:t>14 fournis par des CPAS (avec PIIS)</w:t>
      </w:r>
    </w:p>
    <w:p w:rsidR="00FD3442" w:rsidRPr="00AB1175" w:rsidRDefault="00FD3442" w:rsidP="00FD3442">
      <w:pPr>
        <w:pStyle w:val="Lijstalinea"/>
        <w:numPr>
          <w:ilvl w:val="0"/>
          <w:numId w:val="38"/>
        </w:numPr>
        <w:jc w:val="both"/>
        <w:rPr>
          <w:rFonts w:ascii="Gill Sans MT" w:hAnsi="Gill Sans MT"/>
          <w:sz w:val="22"/>
          <w:szCs w:val="22"/>
        </w:rPr>
      </w:pPr>
      <w:r w:rsidRPr="00AB1175">
        <w:rPr>
          <w:rFonts w:ascii="Gill Sans MT" w:hAnsi="Gill Sans MT"/>
          <w:sz w:val="22"/>
        </w:rPr>
        <w:t>6 fournis par des associations donnant la parole aux pauvres</w:t>
      </w:r>
    </w:p>
    <w:p w:rsidR="004D0F90" w:rsidRPr="00AB1175" w:rsidRDefault="004D0F90" w:rsidP="00B91C44">
      <w:pPr>
        <w:jc w:val="both"/>
        <w:rPr>
          <w:rFonts w:ascii="Gill Sans MT" w:hAnsi="Gill Sans MT"/>
          <w:sz w:val="22"/>
          <w:szCs w:val="22"/>
        </w:rPr>
      </w:pPr>
    </w:p>
    <w:p w:rsidR="00FD3442" w:rsidRPr="00AB1175" w:rsidRDefault="00FD3442" w:rsidP="00B91C44">
      <w:pPr>
        <w:jc w:val="both"/>
        <w:rPr>
          <w:rFonts w:ascii="Gill Sans MT" w:hAnsi="Gill Sans MT"/>
          <w:sz w:val="22"/>
          <w:szCs w:val="22"/>
        </w:rPr>
      </w:pPr>
      <w:r w:rsidRPr="00AB1175">
        <w:rPr>
          <w:rFonts w:ascii="Gill Sans MT" w:hAnsi="Gill Sans MT"/>
          <w:sz w:val="22"/>
        </w:rPr>
        <w:t>SPP Intégration sociale (Julien Van Geertsom)</w:t>
      </w:r>
      <w:r w:rsidR="00FE4F86" w:rsidRPr="00AB1175">
        <w:rPr>
          <w:rFonts w:ascii="Gill Sans MT" w:hAnsi="Gill Sans MT"/>
          <w:sz w:val="22"/>
        </w:rPr>
        <w:t> </w:t>
      </w:r>
      <w:r w:rsidRPr="00AB1175">
        <w:rPr>
          <w:rFonts w:ascii="Gill Sans MT" w:hAnsi="Gill Sans MT"/>
          <w:sz w:val="22"/>
        </w:rPr>
        <w:t>: on ne fera pas du PIIS une condition supplémentaire pour l’octroi du droit à l’intégration sociale. D’ailleurs, si un délai pour conclure le PIIS, sera imposé, ce délai commencera à courir à partir de la date de décision et pas à partir de la date de la demande du droit à l’intégration sociale.</w:t>
      </w:r>
    </w:p>
    <w:p w:rsidR="00FD3442" w:rsidRPr="00AB1175" w:rsidRDefault="00FD3442" w:rsidP="00B91C44">
      <w:pPr>
        <w:jc w:val="both"/>
        <w:rPr>
          <w:rFonts w:ascii="Gill Sans MT" w:hAnsi="Gill Sans MT"/>
          <w:sz w:val="22"/>
          <w:szCs w:val="22"/>
        </w:rPr>
      </w:pPr>
    </w:p>
    <w:p w:rsidR="00FD3442" w:rsidRPr="00AB1175" w:rsidRDefault="00FD3442" w:rsidP="00B91C44">
      <w:pPr>
        <w:jc w:val="both"/>
        <w:rPr>
          <w:rFonts w:ascii="Gill Sans MT" w:hAnsi="Gill Sans MT"/>
          <w:sz w:val="22"/>
          <w:szCs w:val="22"/>
        </w:rPr>
      </w:pPr>
      <w:r w:rsidRPr="00AB1175">
        <w:rPr>
          <w:rFonts w:ascii="Gill Sans MT" w:hAnsi="Gill Sans MT"/>
          <w:sz w:val="22"/>
        </w:rPr>
        <w:t>Quant au soutien financier, le ministre est tout à fait d’accord de prévoir un financement supplémentaire. En outre, il veut miser sur la simplification administrative pour alléger la charge de travail des CPAS (exemple : prévoir une délégation pour les signatures).</w:t>
      </w:r>
    </w:p>
    <w:p w:rsidR="00FD3442" w:rsidRPr="00AB1175" w:rsidRDefault="00FD3442" w:rsidP="00B91C44">
      <w:pPr>
        <w:jc w:val="both"/>
        <w:rPr>
          <w:rFonts w:ascii="Gill Sans MT" w:hAnsi="Gill Sans MT"/>
          <w:sz w:val="22"/>
          <w:szCs w:val="22"/>
        </w:rPr>
      </w:pPr>
    </w:p>
    <w:p w:rsidR="00FD3442" w:rsidRPr="00AB1175" w:rsidRDefault="004B1A1D" w:rsidP="00B91C44">
      <w:pPr>
        <w:jc w:val="both"/>
        <w:rPr>
          <w:rFonts w:ascii="Gill Sans MT" w:hAnsi="Gill Sans MT"/>
          <w:sz w:val="22"/>
          <w:szCs w:val="22"/>
        </w:rPr>
      </w:pPr>
      <w:r w:rsidRPr="00AB1175">
        <w:rPr>
          <w:rFonts w:ascii="Gill Sans MT" w:hAnsi="Gill Sans MT"/>
          <w:sz w:val="22"/>
        </w:rPr>
        <w:t xml:space="preserve">CPAS de Hasselt : l'essentiel du travail n'est pas la signature du PIIS - une simplification dans ce domaine n'est donc pas une priorité - mais bien l'accompagnement et la négociation qui va de pair avec le PIIS. </w:t>
      </w:r>
    </w:p>
    <w:p w:rsidR="00680448" w:rsidRPr="00AB1175" w:rsidRDefault="00680448" w:rsidP="00B91C44">
      <w:pPr>
        <w:jc w:val="both"/>
        <w:rPr>
          <w:rFonts w:ascii="Gill Sans MT" w:hAnsi="Gill Sans MT"/>
          <w:sz w:val="22"/>
          <w:szCs w:val="22"/>
        </w:rPr>
      </w:pPr>
    </w:p>
    <w:p w:rsidR="00396AD4" w:rsidRPr="00AB1175" w:rsidRDefault="00396AD4" w:rsidP="00B91C44">
      <w:pPr>
        <w:jc w:val="both"/>
        <w:rPr>
          <w:rFonts w:ascii="Gill Sans MT" w:hAnsi="Gill Sans MT"/>
          <w:sz w:val="22"/>
          <w:szCs w:val="22"/>
        </w:rPr>
      </w:pPr>
      <w:r w:rsidRPr="00AB1175">
        <w:rPr>
          <w:rFonts w:ascii="Gill Sans MT" w:hAnsi="Gill Sans MT"/>
          <w:sz w:val="22"/>
        </w:rPr>
        <w:t>SPP Intégr</w:t>
      </w:r>
      <w:r w:rsidR="00FE4F86" w:rsidRPr="00AB1175">
        <w:rPr>
          <w:rFonts w:ascii="Gill Sans MT" w:hAnsi="Gill Sans MT"/>
          <w:sz w:val="22"/>
        </w:rPr>
        <w:t>ation sociale (Alexandre Lesiw) </w:t>
      </w:r>
      <w:r w:rsidRPr="00AB1175">
        <w:rPr>
          <w:rFonts w:ascii="Gill Sans MT" w:hAnsi="Gill Sans MT"/>
          <w:sz w:val="22"/>
        </w:rPr>
        <w:t>: créer des normes pour mesurer la charge de travail d’un travailleur social, ne relève pas du SPP qui ne dispose pas des données nécessaires pour le faire (pondération des dossiers, …). Par contre, un chantier de réforme des subventions sera entamé par le SPP en 2016 et une idée entre autres serait de travailler avec un montant forfaitaire par trajet.</w:t>
      </w:r>
    </w:p>
    <w:p w:rsidR="00396AD4" w:rsidRPr="00AB1175" w:rsidRDefault="00396AD4" w:rsidP="00B91C44">
      <w:pPr>
        <w:jc w:val="both"/>
        <w:rPr>
          <w:rFonts w:ascii="Gill Sans MT" w:hAnsi="Gill Sans MT"/>
          <w:sz w:val="22"/>
          <w:szCs w:val="22"/>
        </w:rPr>
      </w:pPr>
    </w:p>
    <w:p w:rsidR="00396AD4" w:rsidRPr="00AB1175" w:rsidRDefault="00396AD4" w:rsidP="00B91C44">
      <w:pPr>
        <w:jc w:val="both"/>
        <w:rPr>
          <w:rFonts w:ascii="Gill Sans MT" w:hAnsi="Gill Sans MT"/>
          <w:sz w:val="22"/>
          <w:szCs w:val="22"/>
        </w:rPr>
      </w:pPr>
      <w:r w:rsidRPr="00AB1175">
        <w:rPr>
          <w:rFonts w:ascii="Gill Sans MT" w:hAnsi="Gill Sans MT"/>
          <w:sz w:val="22"/>
        </w:rPr>
        <w:t>CPAS de Rhode-Saint-Genèse : ils n'aiment pas tellement travailler avec le PIIS et ont mis au point un autre instrument très simple appelé « groeiplan » (plan de croissance), qui se compose de trois volets prenant acte des objectifs, des actions et de la date d'évaluation. Ce document est signé par le travailleur social et le client, qui l'emporte et l'a en principe toujours avec lui (comme aide-mémoire).</w:t>
      </w:r>
    </w:p>
    <w:p w:rsidR="00F518C2" w:rsidRPr="00AB1175" w:rsidRDefault="00F518C2" w:rsidP="00B91C44">
      <w:pPr>
        <w:jc w:val="both"/>
        <w:rPr>
          <w:rFonts w:ascii="Gill Sans MT" w:hAnsi="Gill Sans MT"/>
          <w:sz w:val="22"/>
          <w:szCs w:val="22"/>
        </w:rPr>
      </w:pPr>
    </w:p>
    <w:p w:rsidR="00F518C2" w:rsidRPr="00AB1175" w:rsidRDefault="00F518C2" w:rsidP="00B91C44">
      <w:pPr>
        <w:jc w:val="both"/>
        <w:rPr>
          <w:rFonts w:ascii="Gill Sans MT" w:hAnsi="Gill Sans MT"/>
          <w:sz w:val="22"/>
          <w:szCs w:val="22"/>
        </w:rPr>
      </w:pPr>
      <w:r w:rsidRPr="00AB1175">
        <w:rPr>
          <w:rFonts w:ascii="Gill Sans MT" w:hAnsi="Gill Sans MT"/>
          <w:sz w:val="22"/>
        </w:rPr>
        <w:t>CPAS de Genk : ils préfèrent aussi travailler sans PIIS et sans signature. Leurs parcours d'activation sociale sont très faciles d'accès et couvrent un large éventail de problématiques (sans-abrisme, toxicomanie, ...) et d'actions dont la participation à diverses activités. Il ne vaut mieux pas parler d'objectifs, de plan d'action, de signatures, ... avec un tel public, car ils risquent de décrocher.</w:t>
      </w:r>
    </w:p>
    <w:p w:rsidR="008F7961" w:rsidRPr="00AB1175" w:rsidRDefault="008F7961" w:rsidP="00B91C44">
      <w:pPr>
        <w:jc w:val="both"/>
        <w:rPr>
          <w:rFonts w:ascii="Gill Sans MT" w:hAnsi="Gill Sans MT"/>
          <w:sz w:val="22"/>
          <w:szCs w:val="22"/>
        </w:rPr>
      </w:pPr>
    </w:p>
    <w:p w:rsidR="00AB1175" w:rsidRDefault="008F7961" w:rsidP="00AB1175">
      <w:pPr>
        <w:jc w:val="both"/>
        <w:rPr>
          <w:rFonts w:ascii="Gill Sans MT" w:hAnsi="Gill Sans MT"/>
          <w:sz w:val="22"/>
        </w:rPr>
      </w:pPr>
      <w:r w:rsidRPr="00AB1175">
        <w:rPr>
          <w:rFonts w:ascii="Gill Sans MT" w:hAnsi="Gill Sans MT"/>
          <w:sz w:val="22"/>
        </w:rPr>
        <w:t xml:space="preserve">CPAS de Gand : la part de travail administratif actuellement à charge des travailleurs sociaux doit diminuer afin qu'ils puissent consacrer plus de temps à l'accompagnement. Chaque heure de travail </w:t>
      </w:r>
      <w:r w:rsidRPr="00AB1175">
        <w:rPr>
          <w:rFonts w:ascii="Gill Sans MT" w:hAnsi="Gill Sans MT"/>
          <w:sz w:val="22"/>
        </w:rPr>
        <w:lastRenderedPageBreak/>
        <w:t xml:space="preserve">administratif en moins est une heure d'accompagnement en plus. La charge des travailleurs sociaux est néanmoins trop lourde pour le moment, en témoigne le nombre élevé de cas de </w:t>
      </w:r>
      <w:proofErr w:type="spellStart"/>
      <w:r w:rsidRPr="00AB1175">
        <w:rPr>
          <w:rFonts w:ascii="Gill Sans MT" w:hAnsi="Gill Sans MT"/>
          <w:sz w:val="22"/>
        </w:rPr>
        <w:t>burn-out</w:t>
      </w:r>
      <w:proofErr w:type="spellEnd"/>
      <w:r w:rsidRPr="00AB1175">
        <w:rPr>
          <w:rFonts w:ascii="Gill Sans MT" w:hAnsi="Gill Sans MT"/>
          <w:sz w:val="22"/>
        </w:rPr>
        <w:t>.</w:t>
      </w:r>
      <w:r w:rsidR="00AB1175">
        <w:rPr>
          <w:rFonts w:ascii="Gill Sans MT" w:hAnsi="Gill Sans MT"/>
          <w:sz w:val="22"/>
        </w:rPr>
        <w:br w:type="page"/>
      </w:r>
    </w:p>
    <w:p w:rsidR="008F7961" w:rsidRPr="00AB1175" w:rsidRDefault="008F7961" w:rsidP="00B91C44">
      <w:pPr>
        <w:jc w:val="both"/>
        <w:rPr>
          <w:rFonts w:ascii="Gill Sans MT" w:hAnsi="Gill Sans MT"/>
          <w:sz w:val="22"/>
          <w:szCs w:val="22"/>
        </w:rPr>
      </w:pPr>
      <w:r w:rsidRPr="00AB1175">
        <w:rPr>
          <w:rFonts w:ascii="Gill Sans MT" w:hAnsi="Gill Sans MT"/>
          <w:sz w:val="22"/>
        </w:rPr>
        <w:t>CPAS de Malines : ils trouvent que le SPP Intégration sociale a un peu trop vite considéré l'échantillon de 20 clients comme étant non représentatif. C'est comme si leur témoignage avait été balayé d'un revers de la main. Alors que les travailleurs sociaux savent par expérience que les clients voient le PIIS d'un mauvais œil. Et qu'ils n'ont pas davantage de temps à consacrer à une contribution de qualité à l'étude. Le CPAS de Malines n'était d'ailleurs pas fort disposé à participer aux entrevues menées dans le cadre de l'étude sur le PIIS. L'enthousiasme n'était en tout cas pas au rendez-vous.</w:t>
      </w:r>
    </w:p>
    <w:p w:rsidR="008F7961" w:rsidRPr="00AB1175" w:rsidRDefault="008F7961" w:rsidP="00B91C44">
      <w:pPr>
        <w:jc w:val="both"/>
        <w:rPr>
          <w:rFonts w:ascii="Gill Sans MT" w:hAnsi="Gill Sans MT"/>
          <w:sz w:val="22"/>
          <w:szCs w:val="22"/>
        </w:rPr>
      </w:pPr>
    </w:p>
    <w:p w:rsidR="008F7961" w:rsidRPr="00AB1175" w:rsidRDefault="008F7961" w:rsidP="00B91C44">
      <w:pPr>
        <w:jc w:val="both"/>
        <w:rPr>
          <w:rFonts w:ascii="Gill Sans MT" w:hAnsi="Gill Sans MT"/>
          <w:sz w:val="22"/>
          <w:szCs w:val="22"/>
        </w:rPr>
      </w:pPr>
      <w:r w:rsidRPr="00AB1175">
        <w:rPr>
          <w:rFonts w:ascii="Gill Sans MT" w:hAnsi="Gill Sans MT"/>
          <w:sz w:val="22"/>
        </w:rPr>
        <w:t>SPP Intégration sociale (Julien Van Geertsom) : la loi prévoit des instruments qui rendent le PIIS attrayant et sensé (notamment la figure clé), il faut aussi (vouloir) en faire usage en tant que CPAS.</w:t>
      </w:r>
    </w:p>
    <w:p w:rsidR="00D23378" w:rsidRPr="00AB1175" w:rsidRDefault="00D23378" w:rsidP="00B91C44">
      <w:pPr>
        <w:jc w:val="both"/>
        <w:rPr>
          <w:rFonts w:ascii="Gill Sans MT" w:hAnsi="Gill Sans MT"/>
          <w:sz w:val="22"/>
          <w:szCs w:val="22"/>
        </w:rPr>
      </w:pPr>
    </w:p>
    <w:p w:rsidR="00FA1DB7" w:rsidRPr="00AB1175" w:rsidRDefault="00FA1DB7" w:rsidP="00FA1DB7">
      <w:pPr>
        <w:jc w:val="both"/>
        <w:rPr>
          <w:rFonts w:ascii="Gill Sans MT" w:hAnsi="Gill Sans MT"/>
          <w:sz w:val="22"/>
          <w:szCs w:val="22"/>
        </w:rPr>
      </w:pPr>
      <w:r w:rsidRPr="00AB1175">
        <w:rPr>
          <w:rFonts w:ascii="Gill Sans MT" w:hAnsi="Gill Sans MT"/>
          <w:sz w:val="22"/>
        </w:rPr>
        <w:t>CPAS de Woluwe-Saint-Lambert : insiste sur le fait (indéniable) que le traitement des demandes d’aides sociales et l’instruction d’un dossier avec entre autres l’examen de la disposition au travail, relèvent du travail de l’assistant social de première ligne. Que dès lors, le focus doit être mis sur la fonction d’assistant social de première ligne à qui incombe la responsabilité de poser le diagnostic social le plus adéquat. Dès lors une recommandation pourrait être qu’il revient au niveau fédéral de réaffirmer l’importance de cette fonction.</w:t>
      </w:r>
    </w:p>
    <w:p w:rsidR="00B67843" w:rsidRPr="00AB1175" w:rsidRDefault="00B67843" w:rsidP="00FA1DB7">
      <w:pPr>
        <w:jc w:val="both"/>
        <w:rPr>
          <w:rFonts w:ascii="Gill Sans MT" w:hAnsi="Gill Sans MT"/>
          <w:sz w:val="22"/>
          <w:szCs w:val="22"/>
        </w:rPr>
      </w:pPr>
    </w:p>
    <w:p w:rsidR="00B67843" w:rsidRPr="00AB1175" w:rsidRDefault="00B67843" w:rsidP="00FA1DB7">
      <w:pPr>
        <w:jc w:val="both"/>
        <w:rPr>
          <w:rFonts w:ascii="Gill Sans MT" w:hAnsi="Gill Sans MT"/>
          <w:sz w:val="22"/>
          <w:szCs w:val="22"/>
        </w:rPr>
      </w:pPr>
      <w:r w:rsidRPr="00AB1175">
        <w:rPr>
          <w:rFonts w:ascii="Gill Sans MT" w:hAnsi="Gill Sans MT"/>
          <w:sz w:val="22"/>
        </w:rPr>
        <w:t>Jean-Luc Bienfet (AVCB) : en ce qui concerne l’idée d’un montant forfaitaire par trajet, il rappelle à la réunion les montants valables dans le temps dans le cadre des pré-trajets du Fonds Social Européen. Ces montants variaient entre 2400€ et 9700€ pour l’accompagnement d’une personne.</w:t>
      </w:r>
    </w:p>
    <w:p w:rsidR="00FA1DB7" w:rsidRPr="00AB1175" w:rsidRDefault="00FA1DB7" w:rsidP="00FA1DB7">
      <w:pPr>
        <w:jc w:val="both"/>
        <w:rPr>
          <w:rFonts w:ascii="Gill Sans MT" w:hAnsi="Gill Sans MT"/>
          <w:sz w:val="22"/>
          <w:szCs w:val="22"/>
        </w:rPr>
      </w:pPr>
    </w:p>
    <w:p w:rsidR="00FA1DB7" w:rsidRPr="00AB1175" w:rsidRDefault="00FA1DB7" w:rsidP="00FA1DB7">
      <w:pPr>
        <w:jc w:val="both"/>
        <w:rPr>
          <w:rFonts w:ascii="Gill Sans MT" w:hAnsi="Gill Sans MT"/>
          <w:sz w:val="22"/>
          <w:szCs w:val="22"/>
        </w:rPr>
      </w:pPr>
      <w:r w:rsidRPr="00AB1175">
        <w:rPr>
          <w:rFonts w:ascii="Gill Sans MT" w:hAnsi="Gill Sans MT"/>
          <w:sz w:val="22"/>
        </w:rPr>
        <w:t>CPAS de Schaerbeek : répète que le diagnostic social constitue la base de tout travail social, que faire de l’accompagnement est une mission capitale voire l’enjeu d’un CPAS, se retrouve au cœur du défi à relever.</w:t>
      </w:r>
    </w:p>
    <w:p w:rsidR="00D23378" w:rsidRPr="00AB1175" w:rsidRDefault="00D23378" w:rsidP="00B91C44">
      <w:pPr>
        <w:jc w:val="both"/>
        <w:rPr>
          <w:rFonts w:ascii="Gill Sans MT" w:hAnsi="Gill Sans MT"/>
          <w:sz w:val="22"/>
          <w:szCs w:val="22"/>
        </w:rPr>
      </w:pPr>
    </w:p>
    <w:p w:rsidR="00D23378" w:rsidRPr="00AB1175" w:rsidRDefault="00D23378" w:rsidP="00B91C44">
      <w:pPr>
        <w:jc w:val="both"/>
        <w:rPr>
          <w:rFonts w:ascii="Gill Sans MT" w:hAnsi="Gill Sans MT"/>
          <w:sz w:val="22"/>
          <w:szCs w:val="22"/>
        </w:rPr>
      </w:pPr>
    </w:p>
    <w:p w:rsidR="003C54C9" w:rsidRPr="00AB1175" w:rsidRDefault="003C54C9" w:rsidP="003C54C9">
      <w:pPr>
        <w:pStyle w:val="Duidelijkcitaat"/>
        <w:jc w:val="both"/>
      </w:pPr>
      <w:r w:rsidRPr="00AB1175">
        <w:t>Présentation du formulaire d'évaluation 2015 dans le Rapport unique</w:t>
      </w:r>
    </w:p>
    <w:p w:rsidR="00D23378" w:rsidRPr="00AB1175" w:rsidRDefault="003C54C9" w:rsidP="00B91C44">
      <w:pPr>
        <w:jc w:val="both"/>
        <w:rPr>
          <w:rFonts w:ascii="Gill Sans MT" w:hAnsi="Gill Sans MT"/>
          <w:sz w:val="22"/>
          <w:szCs w:val="22"/>
        </w:rPr>
      </w:pPr>
      <w:r w:rsidRPr="00AB1175">
        <w:rPr>
          <w:rFonts w:ascii="Gill Sans MT" w:hAnsi="Gill Sans MT"/>
          <w:sz w:val="22"/>
        </w:rPr>
        <w:t>Voir présentation PPT.</w:t>
      </w:r>
    </w:p>
    <w:p w:rsidR="00D23378" w:rsidRPr="00AB1175" w:rsidRDefault="00D23378" w:rsidP="00B91C44">
      <w:pPr>
        <w:jc w:val="both"/>
        <w:rPr>
          <w:rFonts w:ascii="Gill Sans MT" w:hAnsi="Gill Sans MT"/>
          <w:sz w:val="22"/>
          <w:szCs w:val="22"/>
        </w:rPr>
      </w:pPr>
    </w:p>
    <w:p w:rsidR="00D23378" w:rsidRPr="00AB1175" w:rsidRDefault="00D23378" w:rsidP="00B91C44">
      <w:pPr>
        <w:jc w:val="both"/>
        <w:rPr>
          <w:rFonts w:ascii="Gill Sans MT" w:hAnsi="Gill Sans MT"/>
          <w:sz w:val="22"/>
          <w:szCs w:val="22"/>
        </w:rPr>
      </w:pPr>
    </w:p>
    <w:p w:rsidR="003C54C9" w:rsidRPr="00AB1175" w:rsidRDefault="002736CD" w:rsidP="003C54C9">
      <w:pPr>
        <w:pStyle w:val="Duidelijkcitaat"/>
        <w:jc w:val="both"/>
      </w:pPr>
      <w:r w:rsidRPr="00AB1175">
        <w:t>Politique d'activation sociale en 2016</w:t>
      </w:r>
    </w:p>
    <w:p w:rsidR="002736CD" w:rsidRPr="00AB1175" w:rsidRDefault="00E97ABF" w:rsidP="00E97ABF">
      <w:pPr>
        <w:jc w:val="both"/>
        <w:rPr>
          <w:rFonts w:ascii="Gill Sans MT" w:hAnsi="Gill Sans MT"/>
          <w:sz w:val="22"/>
          <w:szCs w:val="22"/>
        </w:rPr>
      </w:pPr>
      <w:r w:rsidRPr="00AB1175">
        <w:rPr>
          <w:rFonts w:ascii="Gill Sans MT" w:hAnsi="Gill Sans MT"/>
          <w:sz w:val="22"/>
        </w:rPr>
        <w:t>Voir présentation PPT : poursuite de la politique de 2015 avec les mêmes CPAS et les mêmes montants de subvention.</w:t>
      </w:r>
    </w:p>
    <w:p w:rsidR="002736CD" w:rsidRPr="00AB1175" w:rsidRDefault="002736CD" w:rsidP="00B91C44">
      <w:pPr>
        <w:jc w:val="both"/>
        <w:rPr>
          <w:rFonts w:ascii="Gill Sans MT" w:hAnsi="Gill Sans MT"/>
          <w:sz w:val="22"/>
          <w:szCs w:val="22"/>
        </w:rPr>
      </w:pPr>
    </w:p>
    <w:p w:rsidR="002736CD" w:rsidRPr="00AB1175" w:rsidRDefault="002736CD" w:rsidP="00B91C44">
      <w:pPr>
        <w:jc w:val="both"/>
        <w:rPr>
          <w:rFonts w:ascii="Gill Sans MT" w:hAnsi="Gill Sans MT"/>
          <w:sz w:val="22"/>
          <w:szCs w:val="22"/>
        </w:rPr>
      </w:pPr>
      <w:r w:rsidRPr="00AB1175">
        <w:rPr>
          <w:rFonts w:ascii="Gill Sans MT" w:hAnsi="Gill Sans MT"/>
          <w:sz w:val="22"/>
        </w:rPr>
        <w:t>Jean-Luc Bienfet (AVCB) : les CPAS n'ayant pas participé en 2015 font-ils aussi partie de la liste ?</w:t>
      </w:r>
    </w:p>
    <w:p w:rsidR="008F7961" w:rsidRPr="00AB1175" w:rsidRDefault="008F7961" w:rsidP="00B91C44">
      <w:pPr>
        <w:jc w:val="both"/>
        <w:rPr>
          <w:rFonts w:ascii="Gill Sans MT" w:hAnsi="Gill Sans MT"/>
          <w:sz w:val="22"/>
          <w:szCs w:val="22"/>
        </w:rPr>
      </w:pPr>
    </w:p>
    <w:p w:rsidR="008F7961" w:rsidRPr="00AB1175" w:rsidRDefault="002736CD" w:rsidP="00B91C44">
      <w:pPr>
        <w:jc w:val="both"/>
        <w:rPr>
          <w:rFonts w:ascii="Gill Sans MT" w:hAnsi="Gill Sans MT"/>
          <w:sz w:val="22"/>
          <w:szCs w:val="22"/>
        </w:rPr>
      </w:pPr>
      <w:r w:rsidRPr="00AB1175">
        <w:rPr>
          <w:rFonts w:ascii="Gill Sans MT" w:hAnsi="Gill Sans MT"/>
          <w:sz w:val="22"/>
        </w:rPr>
        <w:t>Réponse du SPP Intégration sociale : oui.</w:t>
      </w:r>
    </w:p>
    <w:p w:rsidR="002736CD" w:rsidRPr="00AB1175" w:rsidRDefault="002736CD" w:rsidP="00B91C44">
      <w:pPr>
        <w:jc w:val="both"/>
        <w:rPr>
          <w:rFonts w:ascii="Gill Sans MT" w:hAnsi="Gill Sans MT"/>
          <w:sz w:val="22"/>
          <w:szCs w:val="22"/>
        </w:rPr>
      </w:pPr>
    </w:p>
    <w:p w:rsidR="002736CD" w:rsidRPr="00AB1175" w:rsidRDefault="002736CD" w:rsidP="00B91C44">
      <w:pPr>
        <w:jc w:val="both"/>
        <w:rPr>
          <w:rFonts w:ascii="Gill Sans MT" w:hAnsi="Gill Sans MT"/>
          <w:sz w:val="22"/>
          <w:szCs w:val="22"/>
        </w:rPr>
      </w:pPr>
      <w:r w:rsidRPr="00AB1175">
        <w:rPr>
          <w:rFonts w:ascii="Gill Sans MT" w:hAnsi="Gill Sans MT"/>
          <w:sz w:val="22"/>
        </w:rPr>
        <w:t>CPAS de Berchem-Saint-Agathe : comment se déroule la sélection des CPAS ? Le CPAS de Berchem-Saint-Agathe ne figure en effet pas sur la liste...</w:t>
      </w:r>
    </w:p>
    <w:p w:rsidR="002736CD" w:rsidRPr="00AB1175" w:rsidRDefault="002736CD" w:rsidP="00B91C44">
      <w:pPr>
        <w:jc w:val="both"/>
        <w:rPr>
          <w:rFonts w:ascii="Gill Sans MT" w:hAnsi="Gill Sans MT"/>
          <w:sz w:val="22"/>
          <w:szCs w:val="22"/>
        </w:rPr>
      </w:pPr>
    </w:p>
    <w:p w:rsidR="002736CD" w:rsidRPr="00AB1175" w:rsidRDefault="002736CD" w:rsidP="00B91C44">
      <w:pPr>
        <w:jc w:val="both"/>
        <w:rPr>
          <w:rFonts w:ascii="Gill Sans MT" w:hAnsi="Gill Sans MT"/>
          <w:sz w:val="22"/>
          <w:szCs w:val="22"/>
        </w:rPr>
      </w:pPr>
      <w:r w:rsidRPr="00AB1175">
        <w:rPr>
          <w:rFonts w:ascii="Gill Sans MT" w:hAnsi="Gill Sans MT"/>
          <w:sz w:val="22"/>
        </w:rPr>
        <w:t xml:space="preserve">Réponse du SPP Intégration sociale (Julien Van Geertsom) : la sélection repose sur des critères bien déterminés qui ont été fixés dans l'arrêté royal. Le ministre a l'intention d'englober davantage de </w:t>
      </w:r>
      <w:r w:rsidRPr="00AB1175">
        <w:rPr>
          <w:rFonts w:ascii="Gill Sans MT" w:hAnsi="Gill Sans MT"/>
          <w:sz w:val="22"/>
        </w:rPr>
        <w:lastRenderedPageBreak/>
        <w:t>CPAS en 2017. Pour 2016, il a été décidé d'apporter une sécurité financière aux CPAS qui se sont déjà investis dans une politique d'activation sociale.</w:t>
      </w:r>
    </w:p>
    <w:p w:rsidR="002E503C" w:rsidRPr="00AB1175" w:rsidRDefault="002E503C" w:rsidP="00B91C44">
      <w:pPr>
        <w:jc w:val="both"/>
        <w:rPr>
          <w:rFonts w:ascii="Gill Sans MT" w:hAnsi="Gill Sans MT"/>
          <w:sz w:val="22"/>
          <w:szCs w:val="22"/>
        </w:rPr>
      </w:pPr>
    </w:p>
    <w:p w:rsidR="002E503C" w:rsidRPr="00AB1175" w:rsidRDefault="002E503C" w:rsidP="00B91C44">
      <w:pPr>
        <w:jc w:val="both"/>
        <w:rPr>
          <w:rFonts w:ascii="Gill Sans MT" w:hAnsi="Gill Sans MT"/>
          <w:sz w:val="22"/>
          <w:szCs w:val="22"/>
        </w:rPr>
      </w:pPr>
      <w:r w:rsidRPr="00AB1175">
        <w:rPr>
          <w:rFonts w:ascii="Gill Sans MT" w:hAnsi="Gill Sans MT"/>
          <w:sz w:val="22"/>
        </w:rPr>
        <w:t>CPAS de Leuven : le montant de la subvention 2016 est égal à celui de 2015. Cela signifie-t-il que la réduction du montant, appliquée en 2014, n'a pas pu être rattrapée ?</w:t>
      </w:r>
    </w:p>
    <w:p w:rsidR="0005268C" w:rsidRPr="00AB1175" w:rsidRDefault="0005268C" w:rsidP="00577BEF">
      <w:pPr>
        <w:jc w:val="both"/>
        <w:rPr>
          <w:rFonts w:ascii="Gill Sans MT" w:hAnsi="Gill Sans MT"/>
          <w:sz w:val="22"/>
          <w:szCs w:val="22"/>
        </w:rPr>
      </w:pPr>
    </w:p>
    <w:p w:rsidR="00C84F3D" w:rsidRPr="00AB1175" w:rsidRDefault="00C84F3D" w:rsidP="00C84F3D">
      <w:pPr>
        <w:jc w:val="both"/>
        <w:rPr>
          <w:rFonts w:ascii="Gill Sans MT" w:hAnsi="Gill Sans MT"/>
          <w:sz w:val="22"/>
          <w:szCs w:val="22"/>
        </w:rPr>
      </w:pPr>
      <w:r w:rsidRPr="00AB1175">
        <w:rPr>
          <w:rFonts w:ascii="Gill Sans MT" w:hAnsi="Gill Sans MT"/>
          <w:sz w:val="22"/>
        </w:rPr>
        <w:t>Réponse du SPP Intégration sociale : en effet...</w:t>
      </w:r>
    </w:p>
    <w:p w:rsidR="00C84F3D" w:rsidRPr="00AB1175" w:rsidRDefault="00C84F3D" w:rsidP="00C84F3D">
      <w:pPr>
        <w:jc w:val="both"/>
        <w:rPr>
          <w:rFonts w:ascii="Gill Sans MT" w:hAnsi="Gill Sans MT"/>
          <w:sz w:val="22"/>
          <w:szCs w:val="22"/>
        </w:rPr>
      </w:pPr>
    </w:p>
    <w:p w:rsidR="00C84F3D" w:rsidRPr="00AB1175" w:rsidRDefault="00C84F3D" w:rsidP="00C84F3D">
      <w:pPr>
        <w:jc w:val="both"/>
        <w:rPr>
          <w:rFonts w:ascii="Gill Sans MT" w:hAnsi="Gill Sans MT"/>
          <w:sz w:val="22"/>
          <w:szCs w:val="22"/>
        </w:rPr>
      </w:pPr>
      <w:r w:rsidRPr="00AB1175">
        <w:rPr>
          <w:rFonts w:ascii="Gill Sans MT" w:hAnsi="Gill Sans MT"/>
          <w:sz w:val="22"/>
        </w:rPr>
        <w:t xml:space="preserve">CPAS de Genk : quand la e-convention comprenant les objectifs pour 2016 pourra-t-elle être complétée ? </w:t>
      </w:r>
    </w:p>
    <w:p w:rsidR="0005268C" w:rsidRPr="00AB1175" w:rsidRDefault="0005268C" w:rsidP="00577BEF">
      <w:pPr>
        <w:jc w:val="both"/>
        <w:rPr>
          <w:rFonts w:ascii="Gill Sans MT" w:hAnsi="Gill Sans MT"/>
          <w:sz w:val="22"/>
          <w:szCs w:val="22"/>
        </w:rPr>
      </w:pPr>
    </w:p>
    <w:p w:rsidR="00C84F3D" w:rsidRPr="00AB1175" w:rsidRDefault="00C84F3D" w:rsidP="00577BEF">
      <w:pPr>
        <w:jc w:val="both"/>
        <w:rPr>
          <w:rFonts w:ascii="Gill Sans MT" w:hAnsi="Gill Sans MT"/>
          <w:sz w:val="22"/>
          <w:szCs w:val="22"/>
        </w:rPr>
      </w:pPr>
      <w:r w:rsidRPr="00AB1175">
        <w:rPr>
          <w:rFonts w:ascii="Gill Sans MT" w:hAnsi="Gill Sans MT"/>
          <w:sz w:val="22"/>
        </w:rPr>
        <w:t>Réponse du SPP Intégration sociale (Julien Van Geertsom + Alexandre Lesiw) : la loi budgétaire 2016 doit d'abord être votée. Cela n'empêche que les CPAS peuvent d'ores et déjà préparer leurs conventions vu que les montants sont identiques à ceux de 2015 et que les instructions du ministre reprendront les grandes lignes de 2015.</w:t>
      </w:r>
    </w:p>
    <w:p w:rsidR="00C84F3D" w:rsidRPr="00AB1175" w:rsidRDefault="00C84F3D" w:rsidP="00577BEF">
      <w:pPr>
        <w:jc w:val="both"/>
        <w:rPr>
          <w:rFonts w:ascii="Gill Sans MT" w:hAnsi="Gill Sans MT"/>
          <w:sz w:val="22"/>
          <w:szCs w:val="22"/>
        </w:rPr>
      </w:pPr>
    </w:p>
    <w:p w:rsidR="00C84F3D" w:rsidRPr="00AB1175" w:rsidRDefault="00C84F3D" w:rsidP="00C84F3D">
      <w:pPr>
        <w:jc w:val="both"/>
        <w:rPr>
          <w:rFonts w:ascii="Gill Sans MT" w:hAnsi="Gill Sans MT"/>
          <w:sz w:val="22"/>
          <w:szCs w:val="22"/>
        </w:rPr>
      </w:pPr>
      <w:r w:rsidRPr="00AB1175">
        <w:rPr>
          <w:rFonts w:ascii="Gill Sans MT" w:hAnsi="Gill Sans MT"/>
          <w:sz w:val="22"/>
        </w:rPr>
        <w:t>CPAS de Genk : quand les arrêtés royaux pour 2016 seront-ils publiés ? Quand connaîtrons-nous le montant exact (important pour pouvoir convenir d'une collaboration avec des tiers) ?</w:t>
      </w:r>
    </w:p>
    <w:p w:rsidR="00C84F3D" w:rsidRPr="00AB1175" w:rsidRDefault="00C84F3D" w:rsidP="00C84F3D">
      <w:pPr>
        <w:jc w:val="both"/>
        <w:rPr>
          <w:rFonts w:ascii="Gill Sans MT" w:hAnsi="Gill Sans MT"/>
          <w:sz w:val="22"/>
          <w:szCs w:val="22"/>
        </w:rPr>
      </w:pPr>
    </w:p>
    <w:p w:rsidR="00C84F3D" w:rsidRPr="00AB1175" w:rsidRDefault="00C84F3D" w:rsidP="00C84F3D">
      <w:pPr>
        <w:jc w:val="both"/>
        <w:rPr>
          <w:rFonts w:ascii="Gill Sans MT" w:hAnsi="Gill Sans MT"/>
          <w:sz w:val="22"/>
          <w:szCs w:val="22"/>
        </w:rPr>
      </w:pPr>
      <w:r w:rsidRPr="00AB1175">
        <w:rPr>
          <w:rFonts w:ascii="Gill Sans MT" w:hAnsi="Gill Sans MT"/>
          <w:sz w:val="22"/>
        </w:rPr>
        <w:t>Réponse du SPP Intégration sociale : les projets d'arrêté se trouvent chez le ministre compétent. La proposition reprend les mêmes montants et les mêmes CPAS qu'en 2015.</w:t>
      </w:r>
    </w:p>
    <w:p w:rsidR="00C84F3D" w:rsidRPr="00AB1175" w:rsidRDefault="00C84F3D" w:rsidP="00577BEF">
      <w:pPr>
        <w:jc w:val="both"/>
        <w:rPr>
          <w:rFonts w:ascii="Gill Sans MT" w:hAnsi="Gill Sans MT"/>
          <w:sz w:val="22"/>
          <w:szCs w:val="22"/>
        </w:rPr>
      </w:pPr>
    </w:p>
    <w:p w:rsidR="00C84F3D" w:rsidRPr="00AB1175" w:rsidRDefault="00C84F3D" w:rsidP="00577BEF">
      <w:pPr>
        <w:jc w:val="both"/>
        <w:rPr>
          <w:rFonts w:ascii="Gill Sans MT" w:hAnsi="Gill Sans MT"/>
          <w:sz w:val="22"/>
          <w:szCs w:val="22"/>
        </w:rPr>
      </w:pPr>
      <w:r w:rsidRPr="00AB1175">
        <w:rPr>
          <w:rFonts w:ascii="Gill Sans MT" w:hAnsi="Gill Sans MT"/>
          <w:sz w:val="22"/>
        </w:rPr>
        <w:t>CPAS de Woluwe-Saint-Lambert : prend bonne note du fait qu’il s’agit du même système, du même montant ainsi que des mêmes CPAS qui sont identifiés pour la politique d’activation sociale 2016. Qu’en est-il pour 2017 ? Quel avenir pour la politique d’activation sociale ? Est-ce que les mêmes CPAS seront ciblés au-delà de 2016 ?</w:t>
      </w:r>
    </w:p>
    <w:p w:rsidR="00C84F3D" w:rsidRPr="00AB1175" w:rsidRDefault="00C84F3D" w:rsidP="00577BEF">
      <w:pPr>
        <w:jc w:val="both"/>
        <w:rPr>
          <w:rFonts w:ascii="Gill Sans MT" w:hAnsi="Gill Sans MT"/>
          <w:sz w:val="22"/>
          <w:szCs w:val="22"/>
        </w:rPr>
      </w:pPr>
    </w:p>
    <w:p w:rsidR="00C84F3D" w:rsidRPr="00AB1175" w:rsidRDefault="00C84F3D" w:rsidP="00577BEF">
      <w:pPr>
        <w:jc w:val="both"/>
        <w:rPr>
          <w:rFonts w:ascii="Gill Sans MT" w:hAnsi="Gill Sans MT"/>
          <w:sz w:val="22"/>
          <w:szCs w:val="22"/>
        </w:rPr>
      </w:pPr>
      <w:r w:rsidRPr="00AB1175">
        <w:rPr>
          <w:rFonts w:ascii="Gill Sans MT" w:hAnsi="Gill Sans MT"/>
          <w:sz w:val="22"/>
        </w:rPr>
        <w:t>Réponse du SPP Intégration sociale (Julien Van Geertsom) : le ministre veut une réforme profonde de la politique d'activation sociale en 2017. Plusieurs pistes de réflexion sont actuellement envisagées avec les fédérations de CPAS.</w:t>
      </w:r>
    </w:p>
    <w:p w:rsidR="00C84F3D" w:rsidRPr="00AB1175" w:rsidRDefault="00C84F3D" w:rsidP="00577BEF">
      <w:pPr>
        <w:jc w:val="both"/>
        <w:rPr>
          <w:rFonts w:ascii="Gill Sans MT" w:hAnsi="Gill Sans MT"/>
          <w:sz w:val="22"/>
          <w:szCs w:val="22"/>
        </w:rPr>
      </w:pPr>
    </w:p>
    <w:p w:rsidR="001F4C9B" w:rsidRPr="00AB1175" w:rsidRDefault="001F4C9B" w:rsidP="00577BEF">
      <w:pPr>
        <w:jc w:val="both"/>
        <w:rPr>
          <w:rFonts w:ascii="Gill Sans MT" w:hAnsi="Gill Sans MT"/>
          <w:sz w:val="22"/>
          <w:szCs w:val="22"/>
        </w:rPr>
      </w:pPr>
    </w:p>
    <w:p w:rsidR="001F4C9B" w:rsidRPr="00AB1175" w:rsidRDefault="001F4C9B" w:rsidP="001F4C9B">
      <w:pPr>
        <w:pStyle w:val="Duidelijkcitaat"/>
        <w:jc w:val="both"/>
      </w:pPr>
      <w:r w:rsidRPr="00AB1175">
        <w:t>Développement d'un outil informatique intégré PIIS</w:t>
      </w:r>
    </w:p>
    <w:p w:rsidR="001F4C9B" w:rsidRPr="00AB1175" w:rsidRDefault="001F4C9B" w:rsidP="00577BEF">
      <w:pPr>
        <w:jc w:val="both"/>
        <w:rPr>
          <w:rFonts w:ascii="Gill Sans MT" w:hAnsi="Gill Sans MT"/>
          <w:sz w:val="22"/>
          <w:szCs w:val="22"/>
        </w:rPr>
      </w:pPr>
      <w:r w:rsidRPr="00AB1175">
        <w:rPr>
          <w:rFonts w:ascii="Gill Sans MT" w:hAnsi="Gill Sans MT"/>
          <w:sz w:val="22"/>
        </w:rPr>
        <w:t>Voir présentation PPT.</w:t>
      </w:r>
    </w:p>
    <w:p w:rsidR="001F4C9B" w:rsidRPr="00AB1175" w:rsidRDefault="001F4C9B" w:rsidP="00577BEF">
      <w:pPr>
        <w:jc w:val="both"/>
        <w:rPr>
          <w:rFonts w:ascii="Gill Sans MT" w:hAnsi="Gill Sans MT"/>
          <w:sz w:val="22"/>
          <w:szCs w:val="22"/>
        </w:rPr>
      </w:pPr>
    </w:p>
    <w:p w:rsidR="001F4C9B" w:rsidRPr="00AB1175" w:rsidRDefault="001F4C9B" w:rsidP="00577BEF">
      <w:pPr>
        <w:jc w:val="both"/>
        <w:rPr>
          <w:rFonts w:ascii="Gill Sans MT" w:hAnsi="Gill Sans MT"/>
          <w:sz w:val="22"/>
          <w:szCs w:val="22"/>
        </w:rPr>
      </w:pPr>
      <w:r w:rsidRPr="00AB1175">
        <w:rPr>
          <w:rFonts w:ascii="Gill Sans MT" w:hAnsi="Gill Sans MT"/>
          <w:sz w:val="22"/>
        </w:rPr>
        <w:t>CPAS de Courtrai : les CPAS ne demandent (surtout) pas de nouveau système en plus de ceux qui existent déjà. La mission des éditeurs de logiciels devrait consister à élaborer un outil qui puisse être intégré dans la programmation actuelle des CPAS.</w:t>
      </w:r>
    </w:p>
    <w:p w:rsidR="001F4C9B" w:rsidRPr="00AB1175" w:rsidRDefault="001F4C9B" w:rsidP="00577BEF">
      <w:pPr>
        <w:jc w:val="both"/>
        <w:rPr>
          <w:rFonts w:ascii="Gill Sans MT" w:hAnsi="Gill Sans MT"/>
          <w:sz w:val="22"/>
          <w:szCs w:val="22"/>
        </w:rPr>
      </w:pPr>
    </w:p>
    <w:p w:rsidR="001F4C9B" w:rsidRPr="00AB1175" w:rsidRDefault="001F4C9B" w:rsidP="00577BEF">
      <w:pPr>
        <w:jc w:val="both"/>
        <w:rPr>
          <w:rFonts w:ascii="Gill Sans MT" w:hAnsi="Gill Sans MT"/>
          <w:sz w:val="22"/>
          <w:szCs w:val="22"/>
        </w:rPr>
      </w:pPr>
      <w:r w:rsidRPr="00AB1175">
        <w:rPr>
          <w:rFonts w:ascii="Gill Sans MT" w:hAnsi="Gill Sans MT"/>
          <w:sz w:val="22"/>
        </w:rPr>
        <w:t>SPP Intégr</w:t>
      </w:r>
      <w:r w:rsidR="00FE4F86" w:rsidRPr="00AB1175">
        <w:rPr>
          <w:rFonts w:ascii="Gill Sans MT" w:hAnsi="Gill Sans MT"/>
          <w:sz w:val="22"/>
        </w:rPr>
        <w:t>ation sociale (Alexandre Lesiw) </w:t>
      </w:r>
      <w:r w:rsidRPr="00AB1175">
        <w:rPr>
          <w:rFonts w:ascii="Gill Sans MT" w:hAnsi="Gill Sans MT"/>
          <w:sz w:val="22"/>
        </w:rPr>
        <w:t>: l’outil sera un plus, un atout, pas une obligation. De toute façon il est trop tôt pour pouvoir s’exprimer dans quelle direction on va, il faut d’abord attendre le résultat de l’étude de la Smals concernant la faisabilité (financière et autre) du projet.</w:t>
      </w:r>
    </w:p>
    <w:p w:rsidR="001F4C9B" w:rsidRPr="00AB1175" w:rsidRDefault="001F4C9B" w:rsidP="00577BEF">
      <w:pPr>
        <w:jc w:val="both"/>
        <w:rPr>
          <w:rFonts w:ascii="Gill Sans MT" w:hAnsi="Gill Sans MT"/>
          <w:sz w:val="22"/>
          <w:szCs w:val="22"/>
        </w:rPr>
      </w:pPr>
    </w:p>
    <w:p w:rsidR="00261C58" w:rsidRPr="00AB1175" w:rsidRDefault="00261C58" w:rsidP="00577BEF">
      <w:pPr>
        <w:jc w:val="both"/>
        <w:rPr>
          <w:rFonts w:ascii="Gill Sans MT" w:hAnsi="Gill Sans MT"/>
          <w:sz w:val="22"/>
          <w:szCs w:val="22"/>
        </w:rPr>
      </w:pPr>
    </w:p>
    <w:p w:rsidR="00B3210D" w:rsidRPr="00AB1175" w:rsidRDefault="00B3210D" w:rsidP="00B3210D">
      <w:pPr>
        <w:pStyle w:val="Duidelijkcitaat"/>
        <w:jc w:val="both"/>
      </w:pPr>
      <w:r w:rsidRPr="00AB1175">
        <w:t>Divers</w:t>
      </w:r>
    </w:p>
    <w:p w:rsidR="00274DF3" w:rsidRPr="00AB1175" w:rsidRDefault="00B3210D" w:rsidP="00577BEF">
      <w:pPr>
        <w:jc w:val="both"/>
        <w:rPr>
          <w:rFonts w:ascii="Gill Sans MT" w:hAnsi="Gill Sans MT"/>
          <w:sz w:val="22"/>
          <w:szCs w:val="22"/>
        </w:rPr>
      </w:pPr>
      <w:r w:rsidRPr="00AB1175">
        <w:rPr>
          <w:rFonts w:ascii="Gill Sans MT" w:hAnsi="Gill Sans MT"/>
          <w:sz w:val="22"/>
        </w:rPr>
        <w:t xml:space="preserve">Pas de points dans la rubrique 'divers'. </w:t>
      </w:r>
    </w:p>
    <w:p w:rsidR="00AC2DD7" w:rsidRPr="00AB1175" w:rsidRDefault="00AC2DD7" w:rsidP="00577BEF">
      <w:pPr>
        <w:jc w:val="both"/>
        <w:rPr>
          <w:sz w:val="22"/>
          <w:szCs w:val="22"/>
        </w:rPr>
      </w:pPr>
    </w:p>
    <w:p w:rsidR="002416BC" w:rsidRPr="00AB1175" w:rsidRDefault="002416BC" w:rsidP="00577BEF">
      <w:pPr>
        <w:pBdr>
          <w:top w:val="single" w:sz="4" w:space="1" w:color="auto"/>
          <w:left w:val="single" w:sz="4" w:space="4" w:color="auto"/>
          <w:bottom w:val="single" w:sz="4" w:space="1" w:color="auto"/>
          <w:right w:val="single" w:sz="4" w:space="4" w:color="auto"/>
        </w:pBdr>
        <w:jc w:val="both"/>
        <w:rPr>
          <w:sz w:val="22"/>
          <w:szCs w:val="22"/>
        </w:rPr>
      </w:pPr>
    </w:p>
    <w:p w:rsidR="002416BC" w:rsidRPr="001F4C9B" w:rsidRDefault="002416BC" w:rsidP="00577BEF">
      <w:pPr>
        <w:pBdr>
          <w:top w:val="single" w:sz="4" w:space="1" w:color="auto"/>
          <w:left w:val="single" w:sz="4" w:space="4" w:color="auto"/>
          <w:bottom w:val="single" w:sz="4" w:space="1" w:color="auto"/>
          <w:right w:val="single" w:sz="4" w:space="4" w:color="auto"/>
        </w:pBdr>
        <w:jc w:val="both"/>
        <w:rPr>
          <w:rFonts w:ascii="Gill Sans MT" w:hAnsi="Gill Sans MT"/>
          <w:sz w:val="22"/>
          <w:szCs w:val="22"/>
        </w:rPr>
      </w:pPr>
      <w:r w:rsidRPr="00AB1175">
        <w:rPr>
          <w:rFonts w:ascii="Gill Sans MT" w:hAnsi="Gill Sans MT"/>
          <w:sz w:val="22"/>
        </w:rPr>
        <w:t>Prochaine réunion : vendredi 26 février 2016 à 9h30 dans la salle Mandela du WTC II.</w:t>
      </w:r>
    </w:p>
    <w:p w:rsidR="003A3CE5" w:rsidRPr="001F4C9B" w:rsidRDefault="003A3CE5" w:rsidP="00577BEF">
      <w:pPr>
        <w:pBdr>
          <w:top w:val="single" w:sz="4" w:space="1" w:color="auto"/>
          <w:left w:val="single" w:sz="4" w:space="4" w:color="auto"/>
          <w:bottom w:val="single" w:sz="4" w:space="1" w:color="auto"/>
          <w:right w:val="single" w:sz="4" w:space="4" w:color="auto"/>
        </w:pBdr>
        <w:jc w:val="both"/>
        <w:rPr>
          <w:rFonts w:ascii="Gill Sans MT" w:hAnsi="Gill Sans MT"/>
          <w:sz w:val="22"/>
          <w:szCs w:val="22"/>
        </w:rPr>
      </w:pPr>
    </w:p>
    <w:sectPr w:rsidR="003A3CE5" w:rsidRPr="001F4C9B">
      <w:footerReference w:type="even" r:id="rId11"/>
      <w:footerReference w:type="default" r:id="rId12"/>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DCA" w:rsidRDefault="00844DCA" w:rsidP="00AE1A51">
      <w:r>
        <w:separator/>
      </w:r>
    </w:p>
  </w:endnote>
  <w:endnote w:type="continuationSeparator" w:id="0">
    <w:p w:rsidR="00844DCA" w:rsidRDefault="00844DCA" w:rsidP="00AE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12" w:rsidRDefault="009963F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47312" w:rsidRDefault="00305CE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00673"/>
      <w:docPartObj>
        <w:docPartGallery w:val="Page Numbers (Bottom of Page)"/>
        <w:docPartUnique/>
      </w:docPartObj>
    </w:sdtPr>
    <w:sdtEndPr/>
    <w:sdtContent>
      <w:p w:rsidR="00F47312" w:rsidRDefault="00AE1A51">
        <w:pPr>
          <w:pStyle w:val="Voettekst"/>
          <w:ind w:right="360"/>
        </w:pPr>
        <w:r>
          <w:rPr>
            <w:noProof/>
            <w:lang w:bidi="ar-SA"/>
          </w:rPr>
          <mc:AlternateContent>
            <mc:Choice Requires="wpg">
              <w:drawing>
                <wp:anchor distT="0" distB="0" distL="114300" distR="114300" simplePos="0" relativeHeight="251659264" behindDoc="0" locked="0" layoutInCell="1" allowOverlap="1" wp14:anchorId="36FC31E8" wp14:editId="36FC31E9">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AE1A51" w:rsidRDefault="00AE1A51">
                                <w:pPr>
                                  <w:pStyle w:val="Voettekst"/>
                                  <w:jc w:val="center"/>
                                  <w:rPr>
                                    <w:sz w:val="16"/>
                                    <w:szCs w:val="16"/>
                                  </w:rPr>
                                </w:pPr>
                                <w:r>
                                  <w:rPr>
                                    <w:sz w:val="22"/>
                                    <w:szCs w:val="21"/>
                                  </w:rPr>
                                  <w:fldChar w:fldCharType="begin"/>
                                </w:r>
                                <w:r>
                                  <w:instrText>PAGE    \* MERGEFORMAT</w:instrText>
                                </w:r>
                                <w:r>
                                  <w:rPr>
                                    <w:sz w:val="22"/>
                                    <w:szCs w:val="21"/>
                                  </w:rPr>
                                  <w:fldChar w:fldCharType="separate"/>
                                </w:r>
                                <w:r w:rsidR="00AB1175" w:rsidRPr="00AB1175">
                                  <w:rPr>
                                    <w:noProof/>
                                    <w:sz w:val="16"/>
                                    <w:szCs w:val="16"/>
                                  </w:rPr>
                                  <w:t>5</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30"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31"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32"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AE1A51" w:rsidRDefault="00AE1A51">
                          <w:pPr>
                            <w:pStyle w:val="Voettekst"/>
                            <w:jc w:val="center"/>
                            <w:rPr>
                              <w:sz w:val="16"/>
                              <w:szCs w:val="16"/>
                            </w:rPr>
                          </w:pPr>
                          <w:r>
                            <w:rPr>
                              <w:sz w:val="22"/>
                              <w:szCs w:val="21"/>
                            </w:rPr>
                            <w:fldChar w:fldCharType="begin"/>
                          </w:r>
                          <w:r>
                            <w:instrText>PAGE    \* MERGEFORMAT</w:instrText>
                          </w:r>
                          <w:r>
                            <w:rPr>
                              <w:sz w:val="22"/>
                              <w:szCs w:val="21"/>
                            </w:rPr>
                            <w:fldChar w:fldCharType="separate"/>
                          </w:r>
                          <w:r w:rsidR="00AB1175" w:rsidRPr="00AB1175">
                            <w:rPr>
                              <w:noProof/>
                              <w:sz w:val="16"/>
                              <w:szCs w:val="16"/>
                            </w:rPr>
                            <w:t>5</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DCA" w:rsidRDefault="00844DCA" w:rsidP="00AE1A51">
      <w:r>
        <w:separator/>
      </w:r>
    </w:p>
  </w:footnote>
  <w:footnote w:type="continuationSeparator" w:id="0">
    <w:p w:rsidR="00844DCA" w:rsidRDefault="00844DCA" w:rsidP="00AE1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998"/>
    <w:multiLevelType w:val="hybridMultilevel"/>
    <w:tmpl w:val="214A9E1A"/>
    <w:lvl w:ilvl="0" w:tplc="A37EC4D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AF57840"/>
    <w:multiLevelType w:val="hybridMultilevel"/>
    <w:tmpl w:val="6E2865AC"/>
    <w:lvl w:ilvl="0" w:tplc="54A24056">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nsid w:val="10734929"/>
    <w:multiLevelType w:val="hybridMultilevel"/>
    <w:tmpl w:val="C406CF6A"/>
    <w:lvl w:ilvl="0" w:tplc="AD5A0310">
      <w:start w:val="15"/>
      <w:numFmt w:val="bullet"/>
      <w:lvlText w:val="-"/>
      <w:lvlJc w:val="left"/>
      <w:pPr>
        <w:ind w:left="720" w:hanging="360"/>
      </w:pPr>
      <w:rPr>
        <w:rFonts w:ascii="Gill Sans MT" w:eastAsia="Times New Roman" w:hAnsi="Gill Sans MT"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0A11F6C"/>
    <w:multiLevelType w:val="hybridMultilevel"/>
    <w:tmpl w:val="447A8636"/>
    <w:lvl w:ilvl="0" w:tplc="D6EEFAB2">
      <w:start w:val="2"/>
      <w:numFmt w:val="bullet"/>
      <w:lvlText w:val="-"/>
      <w:lvlJc w:val="left"/>
      <w:pPr>
        <w:ind w:left="720" w:hanging="360"/>
      </w:pPr>
      <w:rPr>
        <w:rFonts w:ascii="Gill Sans MT" w:eastAsia="Times New Roman" w:hAnsi="Gill Sans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8058EA"/>
    <w:multiLevelType w:val="hybridMultilevel"/>
    <w:tmpl w:val="18946E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1B6537"/>
    <w:multiLevelType w:val="hybridMultilevel"/>
    <w:tmpl w:val="789218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7177756"/>
    <w:multiLevelType w:val="hybridMultilevel"/>
    <w:tmpl w:val="94C004C2"/>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F">
      <w:start w:val="1"/>
      <w:numFmt w:val="decimal"/>
      <w:lvlText w:val="%4."/>
      <w:lvlJc w:val="left"/>
      <w:pPr>
        <w:ind w:left="2880" w:hanging="360"/>
      </w:p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18C57757"/>
    <w:multiLevelType w:val="hybridMultilevel"/>
    <w:tmpl w:val="FA5AD7B4"/>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1A9B6259"/>
    <w:multiLevelType w:val="hybridMultilevel"/>
    <w:tmpl w:val="6E2865AC"/>
    <w:lvl w:ilvl="0" w:tplc="54A24056">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nsid w:val="1E057035"/>
    <w:multiLevelType w:val="hybridMultilevel"/>
    <w:tmpl w:val="DEAAD8F8"/>
    <w:lvl w:ilvl="0" w:tplc="AD5A0310">
      <w:start w:val="15"/>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3618BE"/>
    <w:multiLevelType w:val="hybridMultilevel"/>
    <w:tmpl w:val="6E2865AC"/>
    <w:lvl w:ilvl="0" w:tplc="54A24056">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nsid w:val="1F792F08"/>
    <w:multiLevelType w:val="hybridMultilevel"/>
    <w:tmpl w:val="17BA9B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6A682C"/>
    <w:multiLevelType w:val="hybridMultilevel"/>
    <w:tmpl w:val="9EE402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929573E"/>
    <w:multiLevelType w:val="multilevel"/>
    <w:tmpl w:val="6AE2D4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004D83"/>
    <w:multiLevelType w:val="hybridMultilevel"/>
    <w:tmpl w:val="DD3CDDFE"/>
    <w:lvl w:ilvl="0" w:tplc="D7BAB3EE">
      <w:start w:val="2"/>
      <w:numFmt w:val="bullet"/>
      <w:lvlText w:val="-"/>
      <w:lvlJc w:val="left"/>
      <w:pPr>
        <w:ind w:left="1296"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411B62"/>
    <w:multiLevelType w:val="hybridMultilevel"/>
    <w:tmpl w:val="6E2865AC"/>
    <w:lvl w:ilvl="0" w:tplc="54A24056">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6">
    <w:nsid w:val="2BEE1213"/>
    <w:multiLevelType w:val="hybridMultilevel"/>
    <w:tmpl w:val="3A287C92"/>
    <w:lvl w:ilvl="0" w:tplc="54A24056">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2F4F2308"/>
    <w:multiLevelType w:val="hybridMultilevel"/>
    <w:tmpl w:val="1EFE50A8"/>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0DA627E"/>
    <w:multiLevelType w:val="hybridMultilevel"/>
    <w:tmpl w:val="9E6E762C"/>
    <w:lvl w:ilvl="0" w:tplc="54A24056">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31960964"/>
    <w:multiLevelType w:val="hybridMultilevel"/>
    <w:tmpl w:val="6E2865AC"/>
    <w:lvl w:ilvl="0" w:tplc="54A24056">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0">
    <w:nsid w:val="3B986E47"/>
    <w:multiLevelType w:val="hybridMultilevel"/>
    <w:tmpl w:val="6E2865AC"/>
    <w:lvl w:ilvl="0" w:tplc="54A24056">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1">
    <w:nsid w:val="3CB64397"/>
    <w:multiLevelType w:val="hybridMultilevel"/>
    <w:tmpl w:val="8F70238C"/>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E644975"/>
    <w:multiLevelType w:val="hybridMultilevel"/>
    <w:tmpl w:val="0D2CBA26"/>
    <w:lvl w:ilvl="0" w:tplc="CD74614C">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70B2725"/>
    <w:multiLevelType w:val="hybridMultilevel"/>
    <w:tmpl w:val="BBE24BF2"/>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B413B0C"/>
    <w:multiLevelType w:val="hybridMultilevel"/>
    <w:tmpl w:val="ED743EA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5">
    <w:nsid w:val="4BF06D1E"/>
    <w:multiLevelType w:val="hybridMultilevel"/>
    <w:tmpl w:val="C298B872"/>
    <w:lvl w:ilvl="0" w:tplc="9D5C79AC">
      <w:start w:val="1"/>
      <w:numFmt w:val="decimal"/>
      <w:lvlText w:val="%1."/>
      <w:lvlJc w:val="left"/>
      <w:pPr>
        <w:tabs>
          <w:tab w:val="num" w:pos="720"/>
        </w:tabs>
        <w:ind w:left="720" w:hanging="360"/>
      </w:pPr>
    </w:lvl>
    <w:lvl w:ilvl="1" w:tplc="1D489F7A" w:tentative="1">
      <w:start w:val="1"/>
      <w:numFmt w:val="decimal"/>
      <w:lvlText w:val="%2."/>
      <w:lvlJc w:val="left"/>
      <w:pPr>
        <w:tabs>
          <w:tab w:val="num" w:pos="1440"/>
        </w:tabs>
        <w:ind w:left="1440" w:hanging="360"/>
      </w:pPr>
    </w:lvl>
    <w:lvl w:ilvl="2" w:tplc="B4327C02" w:tentative="1">
      <w:start w:val="1"/>
      <w:numFmt w:val="decimal"/>
      <w:lvlText w:val="%3."/>
      <w:lvlJc w:val="left"/>
      <w:pPr>
        <w:tabs>
          <w:tab w:val="num" w:pos="2160"/>
        </w:tabs>
        <w:ind w:left="2160" w:hanging="360"/>
      </w:pPr>
    </w:lvl>
    <w:lvl w:ilvl="3" w:tplc="F9FCC868" w:tentative="1">
      <w:start w:val="1"/>
      <w:numFmt w:val="decimal"/>
      <w:lvlText w:val="%4."/>
      <w:lvlJc w:val="left"/>
      <w:pPr>
        <w:tabs>
          <w:tab w:val="num" w:pos="2880"/>
        </w:tabs>
        <w:ind w:left="2880" w:hanging="360"/>
      </w:pPr>
    </w:lvl>
    <w:lvl w:ilvl="4" w:tplc="D13C71AC" w:tentative="1">
      <w:start w:val="1"/>
      <w:numFmt w:val="decimal"/>
      <w:lvlText w:val="%5."/>
      <w:lvlJc w:val="left"/>
      <w:pPr>
        <w:tabs>
          <w:tab w:val="num" w:pos="3600"/>
        </w:tabs>
        <w:ind w:left="3600" w:hanging="360"/>
      </w:pPr>
    </w:lvl>
    <w:lvl w:ilvl="5" w:tplc="4CEC6246" w:tentative="1">
      <w:start w:val="1"/>
      <w:numFmt w:val="decimal"/>
      <w:lvlText w:val="%6."/>
      <w:lvlJc w:val="left"/>
      <w:pPr>
        <w:tabs>
          <w:tab w:val="num" w:pos="4320"/>
        </w:tabs>
        <w:ind w:left="4320" w:hanging="360"/>
      </w:pPr>
    </w:lvl>
    <w:lvl w:ilvl="6" w:tplc="909EA2F4" w:tentative="1">
      <w:start w:val="1"/>
      <w:numFmt w:val="decimal"/>
      <w:lvlText w:val="%7."/>
      <w:lvlJc w:val="left"/>
      <w:pPr>
        <w:tabs>
          <w:tab w:val="num" w:pos="5040"/>
        </w:tabs>
        <w:ind w:left="5040" w:hanging="360"/>
      </w:pPr>
    </w:lvl>
    <w:lvl w:ilvl="7" w:tplc="1294F7AC" w:tentative="1">
      <w:start w:val="1"/>
      <w:numFmt w:val="decimal"/>
      <w:lvlText w:val="%8."/>
      <w:lvlJc w:val="left"/>
      <w:pPr>
        <w:tabs>
          <w:tab w:val="num" w:pos="5760"/>
        </w:tabs>
        <w:ind w:left="5760" w:hanging="360"/>
      </w:pPr>
    </w:lvl>
    <w:lvl w:ilvl="8" w:tplc="10EC7EFE" w:tentative="1">
      <w:start w:val="1"/>
      <w:numFmt w:val="decimal"/>
      <w:lvlText w:val="%9."/>
      <w:lvlJc w:val="left"/>
      <w:pPr>
        <w:tabs>
          <w:tab w:val="num" w:pos="6480"/>
        </w:tabs>
        <w:ind w:left="6480" w:hanging="360"/>
      </w:pPr>
    </w:lvl>
  </w:abstractNum>
  <w:abstractNum w:abstractNumId="26">
    <w:nsid w:val="4FB16CE1"/>
    <w:multiLevelType w:val="hybridMultilevel"/>
    <w:tmpl w:val="42F64F6C"/>
    <w:lvl w:ilvl="0" w:tplc="D7BAB3EE">
      <w:start w:val="2"/>
      <w:numFmt w:val="bullet"/>
      <w:lvlText w:val="-"/>
      <w:lvlJc w:val="left"/>
      <w:pPr>
        <w:ind w:left="1296" w:hanging="360"/>
      </w:pPr>
      <w:rPr>
        <w:rFonts w:ascii="Gill Sans MT" w:eastAsia="Times New Roman" w:hAnsi="Gill Sans MT" w:cs="Times New Roman"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27">
    <w:nsid w:val="505D51D9"/>
    <w:multiLevelType w:val="hybridMultilevel"/>
    <w:tmpl w:val="594407E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nsid w:val="531171F8"/>
    <w:multiLevelType w:val="hybridMultilevel"/>
    <w:tmpl w:val="6E2865AC"/>
    <w:lvl w:ilvl="0" w:tplc="54A24056">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9">
    <w:nsid w:val="54237CB8"/>
    <w:multiLevelType w:val="hybridMultilevel"/>
    <w:tmpl w:val="CE78871E"/>
    <w:lvl w:ilvl="0" w:tplc="15DA917A">
      <w:start w:val="1"/>
      <w:numFmt w:val="bullet"/>
      <w:lvlText w:val="•"/>
      <w:lvlJc w:val="left"/>
      <w:pPr>
        <w:tabs>
          <w:tab w:val="num" w:pos="720"/>
        </w:tabs>
        <w:ind w:left="720" w:hanging="360"/>
      </w:pPr>
      <w:rPr>
        <w:rFonts w:ascii="Arial" w:hAnsi="Arial" w:hint="default"/>
      </w:rPr>
    </w:lvl>
    <w:lvl w:ilvl="1" w:tplc="996AE968" w:tentative="1">
      <w:start w:val="1"/>
      <w:numFmt w:val="bullet"/>
      <w:lvlText w:val="•"/>
      <w:lvlJc w:val="left"/>
      <w:pPr>
        <w:tabs>
          <w:tab w:val="num" w:pos="1440"/>
        </w:tabs>
        <w:ind w:left="1440" w:hanging="360"/>
      </w:pPr>
      <w:rPr>
        <w:rFonts w:ascii="Arial" w:hAnsi="Arial" w:hint="default"/>
      </w:rPr>
    </w:lvl>
    <w:lvl w:ilvl="2" w:tplc="FF26090C" w:tentative="1">
      <w:start w:val="1"/>
      <w:numFmt w:val="bullet"/>
      <w:lvlText w:val="•"/>
      <w:lvlJc w:val="left"/>
      <w:pPr>
        <w:tabs>
          <w:tab w:val="num" w:pos="2160"/>
        </w:tabs>
        <w:ind w:left="2160" w:hanging="360"/>
      </w:pPr>
      <w:rPr>
        <w:rFonts w:ascii="Arial" w:hAnsi="Arial" w:hint="default"/>
      </w:rPr>
    </w:lvl>
    <w:lvl w:ilvl="3" w:tplc="962CB92E" w:tentative="1">
      <w:start w:val="1"/>
      <w:numFmt w:val="bullet"/>
      <w:lvlText w:val="•"/>
      <w:lvlJc w:val="left"/>
      <w:pPr>
        <w:tabs>
          <w:tab w:val="num" w:pos="2880"/>
        </w:tabs>
        <w:ind w:left="2880" w:hanging="360"/>
      </w:pPr>
      <w:rPr>
        <w:rFonts w:ascii="Arial" w:hAnsi="Arial" w:hint="default"/>
      </w:rPr>
    </w:lvl>
    <w:lvl w:ilvl="4" w:tplc="89CCE444" w:tentative="1">
      <w:start w:val="1"/>
      <w:numFmt w:val="bullet"/>
      <w:lvlText w:val="•"/>
      <w:lvlJc w:val="left"/>
      <w:pPr>
        <w:tabs>
          <w:tab w:val="num" w:pos="3600"/>
        </w:tabs>
        <w:ind w:left="3600" w:hanging="360"/>
      </w:pPr>
      <w:rPr>
        <w:rFonts w:ascii="Arial" w:hAnsi="Arial" w:hint="default"/>
      </w:rPr>
    </w:lvl>
    <w:lvl w:ilvl="5" w:tplc="8CAC427A" w:tentative="1">
      <w:start w:val="1"/>
      <w:numFmt w:val="bullet"/>
      <w:lvlText w:val="•"/>
      <w:lvlJc w:val="left"/>
      <w:pPr>
        <w:tabs>
          <w:tab w:val="num" w:pos="4320"/>
        </w:tabs>
        <w:ind w:left="4320" w:hanging="360"/>
      </w:pPr>
      <w:rPr>
        <w:rFonts w:ascii="Arial" w:hAnsi="Arial" w:hint="default"/>
      </w:rPr>
    </w:lvl>
    <w:lvl w:ilvl="6" w:tplc="C7221BFE" w:tentative="1">
      <w:start w:val="1"/>
      <w:numFmt w:val="bullet"/>
      <w:lvlText w:val="•"/>
      <w:lvlJc w:val="left"/>
      <w:pPr>
        <w:tabs>
          <w:tab w:val="num" w:pos="5040"/>
        </w:tabs>
        <w:ind w:left="5040" w:hanging="360"/>
      </w:pPr>
      <w:rPr>
        <w:rFonts w:ascii="Arial" w:hAnsi="Arial" w:hint="default"/>
      </w:rPr>
    </w:lvl>
    <w:lvl w:ilvl="7" w:tplc="5A4CA470" w:tentative="1">
      <w:start w:val="1"/>
      <w:numFmt w:val="bullet"/>
      <w:lvlText w:val="•"/>
      <w:lvlJc w:val="left"/>
      <w:pPr>
        <w:tabs>
          <w:tab w:val="num" w:pos="5760"/>
        </w:tabs>
        <w:ind w:left="5760" w:hanging="360"/>
      </w:pPr>
      <w:rPr>
        <w:rFonts w:ascii="Arial" w:hAnsi="Arial" w:hint="default"/>
      </w:rPr>
    </w:lvl>
    <w:lvl w:ilvl="8" w:tplc="F3886930" w:tentative="1">
      <w:start w:val="1"/>
      <w:numFmt w:val="bullet"/>
      <w:lvlText w:val="•"/>
      <w:lvlJc w:val="left"/>
      <w:pPr>
        <w:tabs>
          <w:tab w:val="num" w:pos="6480"/>
        </w:tabs>
        <w:ind w:left="6480" w:hanging="360"/>
      </w:pPr>
      <w:rPr>
        <w:rFonts w:ascii="Arial" w:hAnsi="Arial" w:hint="default"/>
      </w:rPr>
    </w:lvl>
  </w:abstractNum>
  <w:abstractNum w:abstractNumId="30">
    <w:nsid w:val="54A50B97"/>
    <w:multiLevelType w:val="hybridMultilevel"/>
    <w:tmpl w:val="AFAE587E"/>
    <w:lvl w:ilvl="0" w:tplc="3F981776">
      <w:start w:val="1"/>
      <w:numFmt w:val="decimal"/>
      <w:lvlText w:val="%1."/>
      <w:lvlJc w:val="left"/>
      <w:pPr>
        <w:tabs>
          <w:tab w:val="num" w:pos="720"/>
        </w:tabs>
        <w:ind w:left="720" w:hanging="360"/>
      </w:pPr>
    </w:lvl>
    <w:lvl w:ilvl="1" w:tplc="8C24E65C" w:tentative="1">
      <w:start w:val="1"/>
      <w:numFmt w:val="decimal"/>
      <w:lvlText w:val="%2."/>
      <w:lvlJc w:val="left"/>
      <w:pPr>
        <w:tabs>
          <w:tab w:val="num" w:pos="1440"/>
        </w:tabs>
        <w:ind w:left="1440" w:hanging="360"/>
      </w:pPr>
    </w:lvl>
    <w:lvl w:ilvl="2" w:tplc="F97CD36C" w:tentative="1">
      <w:start w:val="1"/>
      <w:numFmt w:val="decimal"/>
      <w:lvlText w:val="%3."/>
      <w:lvlJc w:val="left"/>
      <w:pPr>
        <w:tabs>
          <w:tab w:val="num" w:pos="2160"/>
        </w:tabs>
        <w:ind w:left="2160" w:hanging="360"/>
      </w:pPr>
    </w:lvl>
    <w:lvl w:ilvl="3" w:tplc="6DD4C874" w:tentative="1">
      <w:start w:val="1"/>
      <w:numFmt w:val="decimal"/>
      <w:lvlText w:val="%4."/>
      <w:lvlJc w:val="left"/>
      <w:pPr>
        <w:tabs>
          <w:tab w:val="num" w:pos="2880"/>
        </w:tabs>
        <w:ind w:left="2880" w:hanging="360"/>
      </w:pPr>
    </w:lvl>
    <w:lvl w:ilvl="4" w:tplc="9F5C1B2A" w:tentative="1">
      <w:start w:val="1"/>
      <w:numFmt w:val="decimal"/>
      <w:lvlText w:val="%5."/>
      <w:lvlJc w:val="left"/>
      <w:pPr>
        <w:tabs>
          <w:tab w:val="num" w:pos="3600"/>
        </w:tabs>
        <w:ind w:left="3600" w:hanging="360"/>
      </w:pPr>
    </w:lvl>
    <w:lvl w:ilvl="5" w:tplc="938CD7E6" w:tentative="1">
      <w:start w:val="1"/>
      <w:numFmt w:val="decimal"/>
      <w:lvlText w:val="%6."/>
      <w:lvlJc w:val="left"/>
      <w:pPr>
        <w:tabs>
          <w:tab w:val="num" w:pos="4320"/>
        </w:tabs>
        <w:ind w:left="4320" w:hanging="360"/>
      </w:pPr>
    </w:lvl>
    <w:lvl w:ilvl="6" w:tplc="448890F8" w:tentative="1">
      <w:start w:val="1"/>
      <w:numFmt w:val="decimal"/>
      <w:lvlText w:val="%7."/>
      <w:lvlJc w:val="left"/>
      <w:pPr>
        <w:tabs>
          <w:tab w:val="num" w:pos="5040"/>
        </w:tabs>
        <w:ind w:left="5040" w:hanging="360"/>
      </w:pPr>
    </w:lvl>
    <w:lvl w:ilvl="7" w:tplc="1D0A6BFE" w:tentative="1">
      <w:start w:val="1"/>
      <w:numFmt w:val="decimal"/>
      <w:lvlText w:val="%8."/>
      <w:lvlJc w:val="left"/>
      <w:pPr>
        <w:tabs>
          <w:tab w:val="num" w:pos="5760"/>
        </w:tabs>
        <w:ind w:left="5760" w:hanging="360"/>
      </w:pPr>
    </w:lvl>
    <w:lvl w:ilvl="8" w:tplc="6AA4B44C" w:tentative="1">
      <w:start w:val="1"/>
      <w:numFmt w:val="decimal"/>
      <w:lvlText w:val="%9."/>
      <w:lvlJc w:val="left"/>
      <w:pPr>
        <w:tabs>
          <w:tab w:val="num" w:pos="6480"/>
        </w:tabs>
        <w:ind w:left="6480" w:hanging="360"/>
      </w:pPr>
    </w:lvl>
  </w:abstractNum>
  <w:abstractNum w:abstractNumId="31">
    <w:nsid w:val="54B619AA"/>
    <w:multiLevelType w:val="hybridMultilevel"/>
    <w:tmpl w:val="6E2865AC"/>
    <w:lvl w:ilvl="0" w:tplc="54A24056">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2">
    <w:nsid w:val="55E86169"/>
    <w:multiLevelType w:val="hybridMultilevel"/>
    <w:tmpl w:val="AC62B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6FE169E"/>
    <w:multiLevelType w:val="hybridMultilevel"/>
    <w:tmpl w:val="DEF6178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5AE97289"/>
    <w:multiLevelType w:val="hybridMultilevel"/>
    <w:tmpl w:val="9F3E9EE8"/>
    <w:lvl w:ilvl="0" w:tplc="BD58657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5">
    <w:nsid w:val="5C752D01"/>
    <w:multiLevelType w:val="hybridMultilevel"/>
    <w:tmpl w:val="6E2865AC"/>
    <w:lvl w:ilvl="0" w:tplc="54A24056">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6">
    <w:nsid w:val="60AC03A5"/>
    <w:multiLevelType w:val="hybridMultilevel"/>
    <w:tmpl w:val="EB6E7ED0"/>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67B4219B"/>
    <w:multiLevelType w:val="hybridMultilevel"/>
    <w:tmpl w:val="94C004C2"/>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F">
      <w:start w:val="1"/>
      <w:numFmt w:val="decimal"/>
      <w:lvlText w:val="%4."/>
      <w:lvlJc w:val="left"/>
      <w:pPr>
        <w:ind w:left="2880" w:hanging="360"/>
      </w:p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8">
    <w:nsid w:val="79994209"/>
    <w:multiLevelType w:val="hybridMultilevel"/>
    <w:tmpl w:val="500E9178"/>
    <w:lvl w:ilvl="0" w:tplc="2DE0419C">
      <w:numFmt w:val="bullet"/>
      <w:lvlText w:val="•"/>
      <w:lvlJc w:val="left"/>
      <w:pPr>
        <w:ind w:left="1065" w:hanging="705"/>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F744A35"/>
    <w:multiLevelType w:val="hybridMultilevel"/>
    <w:tmpl w:val="0C1E277A"/>
    <w:lvl w:ilvl="0" w:tplc="DB6080A8">
      <w:start w:val="2"/>
      <w:numFmt w:val="bullet"/>
      <w:lvlText w:val="-"/>
      <w:lvlJc w:val="left"/>
      <w:pPr>
        <w:ind w:left="720" w:hanging="360"/>
      </w:pPr>
      <w:rPr>
        <w:rFonts w:ascii="Gill Sans MT" w:eastAsia="Times New Roman" w:hAnsi="Gill Sans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2"/>
  </w:num>
  <w:num w:numId="4">
    <w:abstractNumId w:val="38"/>
  </w:num>
  <w:num w:numId="5">
    <w:abstractNumId w:val="22"/>
  </w:num>
  <w:num w:numId="6">
    <w:abstractNumId w:val="11"/>
  </w:num>
  <w:num w:numId="7">
    <w:abstractNumId w:val="26"/>
  </w:num>
  <w:num w:numId="8">
    <w:abstractNumId w:val="14"/>
  </w:num>
  <w:num w:numId="9">
    <w:abstractNumId w:val="12"/>
  </w:num>
  <w:num w:numId="10">
    <w:abstractNumId w:val="7"/>
  </w:num>
  <w:num w:numId="11">
    <w:abstractNumId w:val="0"/>
  </w:num>
  <w:num w:numId="12">
    <w:abstractNumId w:val="37"/>
  </w:num>
  <w:num w:numId="13">
    <w:abstractNumId w:val="6"/>
  </w:num>
  <w:num w:numId="14">
    <w:abstractNumId w:val="3"/>
  </w:num>
  <w:num w:numId="15">
    <w:abstractNumId w:val="39"/>
  </w:num>
  <w:num w:numId="16">
    <w:abstractNumId w:val="27"/>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4"/>
  </w:num>
  <w:num w:numId="21">
    <w:abstractNumId w:val="33"/>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8"/>
  </w:num>
  <w:num w:numId="26">
    <w:abstractNumId w:val="1"/>
  </w:num>
  <w:num w:numId="27">
    <w:abstractNumId w:val="35"/>
  </w:num>
  <w:num w:numId="28">
    <w:abstractNumId w:val="20"/>
  </w:num>
  <w:num w:numId="29">
    <w:abstractNumId w:val="18"/>
  </w:num>
  <w:num w:numId="30">
    <w:abstractNumId w:val="16"/>
  </w:num>
  <w:num w:numId="31">
    <w:abstractNumId w:val="17"/>
  </w:num>
  <w:num w:numId="32">
    <w:abstractNumId w:val="36"/>
  </w:num>
  <w:num w:numId="33">
    <w:abstractNumId w:val="19"/>
  </w:num>
  <w:num w:numId="34">
    <w:abstractNumId w:val="25"/>
  </w:num>
  <w:num w:numId="35">
    <w:abstractNumId w:val="30"/>
  </w:num>
  <w:num w:numId="36">
    <w:abstractNumId w:val="23"/>
  </w:num>
  <w:num w:numId="37">
    <w:abstractNumId w:val="5"/>
  </w:num>
  <w:num w:numId="38">
    <w:abstractNumId w:val="21"/>
  </w:num>
  <w:num w:numId="39">
    <w:abstractNumId w:val="15"/>
  </w:num>
  <w:num w:numId="40">
    <w:abstractNumId w:val="1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50"/>
    <w:rsid w:val="000136A2"/>
    <w:rsid w:val="000176AB"/>
    <w:rsid w:val="000208CA"/>
    <w:rsid w:val="00021EBF"/>
    <w:rsid w:val="000338CE"/>
    <w:rsid w:val="00040A32"/>
    <w:rsid w:val="00040C0B"/>
    <w:rsid w:val="00043C68"/>
    <w:rsid w:val="000445BE"/>
    <w:rsid w:val="0005268C"/>
    <w:rsid w:val="000635C6"/>
    <w:rsid w:val="000739AB"/>
    <w:rsid w:val="000C5627"/>
    <w:rsid w:val="000C7AF7"/>
    <w:rsid w:val="000D7948"/>
    <w:rsid w:val="000E52EF"/>
    <w:rsid w:val="000E6DDB"/>
    <w:rsid w:val="00105360"/>
    <w:rsid w:val="00111A7B"/>
    <w:rsid w:val="0011241D"/>
    <w:rsid w:val="00116D71"/>
    <w:rsid w:val="001322D9"/>
    <w:rsid w:val="00133170"/>
    <w:rsid w:val="00141A5A"/>
    <w:rsid w:val="0016117C"/>
    <w:rsid w:val="0019655A"/>
    <w:rsid w:val="001B3F12"/>
    <w:rsid w:val="001C2D3A"/>
    <w:rsid w:val="001E564F"/>
    <w:rsid w:val="001E7F04"/>
    <w:rsid w:val="001F4C9B"/>
    <w:rsid w:val="00222EDD"/>
    <w:rsid w:val="00227B34"/>
    <w:rsid w:val="002348E5"/>
    <w:rsid w:val="002359BF"/>
    <w:rsid w:val="002403B4"/>
    <w:rsid w:val="002416BC"/>
    <w:rsid w:val="002435D5"/>
    <w:rsid w:val="00246387"/>
    <w:rsid w:val="00261C58"/>
    <w:rsid w:val="00270D6E"/>
    <w:rsid w:val="002736CD"/>
    <w:rsid w:val="00274DF3"/>
    <w:rsid w:val="00287DF4"/>
    <w:rsid w:val="0029537D"/>
    <w:rsid w:val="00296A9D"/>
    <w:rsid w:val="002B548E"/>
    <w:rsid w:val="002C453A"/>
    <w:rsid w:val="002D5DEF"/>
    <w:rsid w:val="002E1328"/>
    <w:rsid w:val="002E4E14"/>
    <w:rsid w:val="002E503C"/>
    <w:rsid w:val="002F4F30"/>
    <w:rsid w:val="0030270D"/>
    <w:rsid w:val="00325D01"/>
    <w:rsid w:val="00354DC6"/>
    <w:rsid w:val="00376495"/>
    <w:rsid w:val="003807CB"/>
    <w:rsid w:val="0039274F"/>
    <w:rsid w:val="00396AD4"/>
    <w:rsid w:val="003A3CE5"/>
    <w:rsid w:val="003B3040"/>
    <w:rsid w:val="003B38B4"/>
    <w:rsid w:val="003C54C9"/>
    <w:rsid w:val="003F73AA"/>
    <w:rsid w:val="004069E6"/>
    <w:rsid w:val="0041545C"/>
    <w:rsid w:val="0041657F"/>
    <w:rsid w:val="00426658"/>
    <w:rsid w:val="004474C5"/>
    <w:rsid w:val="004520A1"/>
    <w:rsid w:val="00483C45"/>
    <w:rsid w:val="004B1A1D"/>
    <w:rsid w:val="004D0F90"/>
    <w:rsid w:val="004E11BF"/>
    <w:rsid w:val="004E4F6A"/>
    <w:rsid w:val="004E6AAD"/>
    <w:rsid w:val="004F34A9"/>
    <w:rsid w:val="004F6D9A"/>
    <w:rsid w:val="00506178"/>
    <w:rsid w:val="00513A58"/>
    <w:rsid w:val="00515269"/>
    <w:rsid w:val="00516781"/>
    <w:rsid w:val="005177CF"/>
    <w:rsid w:val="00523D2F"/>
    <w:rsid w:val="0053757C"/>
    <w:rsid w:val="00546F78"/>
    <w:rsid w:val="0055431F"/>
    <w:rsid w:val="00571B0A"/>
    <w:rsid w:val="005739DC"/>
    <w:rsid w:val="00575CA9"/>
    <w:rsid w:val="005770AC"/>
    <w:rsid w:val="00577BEF"/>
    <w:rsid w:val="005A0F20"/>
    <w:rsid w:val="005A714B"/>
    <w:rsid w:val="005B50CD"/>
    <w:rsid w:val="005B5CCE"/>
    <w:rsid w:val="005B6B4B"/>
    <w:rsid w:val="005D708C"/>
    <w:rsid w:val="005E7E9F"/>
    <w:rsid w:val="005F57D2"/>
    <w:rsid w:val="00613175"/>
    <w:rsid w:val="00615D46"/>
    <w:rsid w:val="00625B2E"/>
    <w:rsid w:val="00633E90"/>
    <w:rsid w:val="0064601E"/>
    <w:rsid w:val="00657EA9"/>
    <w:rsid w:val="00662547"/>
    <w:rsid w:val="00680448"/>
    <w:rsid w:val="00687034"/>
    <w:rsid w:val="006A1E7E"/>
    <w:rsid w:val="006A644E"/>
    <w:rsid w:val="006B1346"/>
    <w:rsid w:val="00700268"/>
    <w:rsid w:val="00717993"/>
    <w:rsid w:val="00744709"/>
    <w:rsid w:val="00751753"/>
    <w:rsid w:val="007A6EAF"/>
    <w:rsid w:val="007D176F"/>
    <w:rsid w:val="007D44F2"/>
    <w:rsid w:val="007E7755"/>
    <w:rsid w:val="007F4E78"/>
    <w:rsid w:val="0080023F"/>
    <w:rsid w:val="00803D1F"/>
    <w:rsid w:val="00825F0C"/>
    <w:rsid w:val="008339A3"/>
    <w:rsid w:val="008432A3"/>
    <w:rsid w:val="00843349"/>
    <w:rsid w:val="00844DCA"/>
    <w:rsid w:val="0087137D"/>
    <w:rsid w:val="00872BDA"/>
    <w:rsid w:val="0088060E"/>
    <w:rsid w:val="00884DE5"/>
    <w:rsid w:val="0088756F"/>
    <w:rsid w:val="00892D53"/>
    <w:rsid w:val="00895950"/>
    <w:rsid w:val="008A2639"/>
    <w:rsid w:val="008A4FF8"/>
    <w:rsid w:val="008B00A0"/>
    <w:rsid w:val="008D11EC"/>
    <w:rsid w:val="008F7961"/>
    <w:rsid w:val="009150C7"/>
    <w:rsid w:val="00922CA8"/>
    <w:rsid w:val="0092561D"/>
    <w:rsid w:val="00927F8A"/>
    <w:rsid w:val="0093217F"/>
    <w:rsid w:val="00934817"/>
    <w:rsid w:val="00955E62"/>
    <w:rsid w:val="00964E76"/>
    <w:rsid w:val="00982E45"/>
    <w:rsid w:val="00990127"/>
    <w:rsid w:val="009935CE"/>
    <w:rsid w:val="00994903"/>
    <w:rsid w:val="0099531D"/>
    <w:rsid w:val="009963FF"/>
    <w:rsid w:val="009A070B"/>
    <w:rsid w:val="009D1672"/>
    <w:rsid w:val="009D21DA"/>
    <w:rsid w:val="009D2D07"/>
    <w:rsid w:val="009D4DCC"/>
    <w:rsid w:val="009D7E7F"/>
    <w:rsid w:val="009F0650"/>
    <w:rsid w:val="009F6BF5"/>
    <w:rsid w:val="00A12473"/>
    <w:rsid w:val="00A20D4A"/>
    <w:rsid w:val="00A25766"/>
    <w:rsid w:val="00A324EC"/>
    <w:rsid w:val="00A420DD"/>
    <w:rsid w:val="00A510B7"/>
    <w:rsid w:val="00A57B26"/>
    <w:rsid w:val="00A6337E"/>
    <w:rsid w:val="00A7109E"/>
    <w:rsid w:val="00AA55AA"/>
    <w:rsid w:val="00AA6819"/>
    <w:rsid w:val="00AB1175"/>
    <w:rsid w:val="00AB7318"/>
    <w:rsid w:val="00AC2DD7"/>
    <w:rsid w:val="00AD1FF5"/>
    <w:rsid w:val="00AE0AE4"/>
    <w:rsid w:val="00AE1A51"/>
    <w:rsid w:val="00AE3FF9"/>
    <w:rsid w:val="00B06431"/>
    <w:rsid w:val="00B3210D"/>
    <w:rsid w:val="00B46D78"/>
    <w:rsid w:val="00B51B52"/>
    <w:rsid w:val="00B57436"/>
    <w:rsid w:val="00B606B9"/>
    <w:rsid w:val="00B62036"/>
    <w:rsid w:val="00B622BA"/>
    <w:rsid w:val="00B64398"/>
    <w:rsid w:val="00B66A08"/>
    <w:rsid w:val="00B67843"/>
    <w:rsid w:val="00B76732"/>
    <w:rsid w:val="00B7729A"/>
    <w:rsid w:val="00B82235"/>
    <w:rsid w:val="00B905EF"/>
    <w:rsid w:val="00B91C44"/>
    <w:rsid w:val="00B95D39"/>
    <w:rsid w:val="00B96734"/>
    <w:rsid w:val="00BB07F0"/>
    <w:rsid w:val="00BB4122"/>
    <w:rsid w:val="00BB42DE"/>
    <w:rsid w:val="00BC11B0"/>
    <w:rsid w:val="00BC2FB2"/>
    <w:rsid w:val="00BD6FB0"/>
    <w:rsid w:val="00BD7FE9"/>
    <w:rsid w:val="00BE40B8"/>
    <w:rsid w:val="00C03DA9"/>
    <w:rsid w:val="00C05B76"/>
    <w:rsid w:val="00C10636"/>
    <w:rsid w:val="00C16B99"/>
    <w:rsid w:val="00C33996"/>
    <w:rsid w:val="00C432DB"/>
    <w:rsid w:val="00C47B23"/>
    <w:rsid w:val="00C57D42"/>
    <w:rsid w:val="00C70163"/>
    <w:rsid w:val="00C842D9"/>
    <w:rsid w:val="00C84F3D"/>
    <w:rsid w:val="00C97CC9"/>
    <w:rsid w:val="00CA73D9"/>
    <w:rsid w:val="00CB089F"/>
    <w:rsid w:val="00CB0CE7"/>
    <w:rsid w:val="00CB6626"/>
    <w:rsid w:val="00CB6E8B"/>
    <w:rsid w:val="00CC03B9"/>
    <w:rsid w:val="00CC2159"/>
    <w:rsid w:val="00CC64BC"/>
    <w:rsid w:val="00CD00D6"/>
    <w:rsid w:val="00CD05FA"/>
    <w:rsid w:val="00CD7E4F"/>
    <w:rsid w:val="00CE665E"/>
    <w:rsid w:val="00CF32D0"/>
    <w:rsid w:val="00D002F4"/>
    <w:rsid w:val="00D02CB4"/>
    <w:rsid w:val="00D03321"/>
    <w:rsid w:val="00D23378"/>
    <w:rsid w:val="00D23A89"/>
    <w:rsid w:val="00D5017A"/>
    <w:rsid w:val="00D801A7"/>
    <w:rsid w:val="00D82698"/>
    <w:rsid w:val="00D82EAC"/>
    <w:rsid w:val="00D85932"/>
    <w:rsid w:val="00DA3575"/>
    <w:rsid w:val="00DA71C8"/>
    <w:rsid w:val="00DC450C"/>
    <w:rsid w:val="00DD262A"/>
    <w:rsid w:val="00DD6C51"/>
    <w:rsid w:val="00DD6EBF"/>
    <w:rsid w:val="00DE4AFF"/>
    <w:rsid w:val="00DE6435"/>
    <w:rsid w:val="00DF11A1"/>
    <w:rsid w:val="00E22927"/>
    <w:rsid w:val="00E275E4"/>
    <w:rsid w:val="00E31383"/>
    <w:rsid w:val="00E40690"/>
    <w:rsid w:val="00E5287D"/>
    <w:rsid w:val="00E54A02"/>
    <w:rsid w:val="00E63130"/>
    <w:rsid w:val="00E664D5"/>
    <w:rsid w:val="00E843A0"/>
    <w:rsid w:val="00E9640E"/>
    <w:rsid w:val="00E96E5E"/>
    <w:rsid w:val="00E9760D"/>
    <w:rsid w:val="00E97ABF"/>
    <w:rsid w:val="00EA1224"/>
    <w:rsid w:val="00EA59E9"/>
    <w:rsid w:val="00EB4E33"/>
    <w:rsid w:val="00EB618D"/>
    <w:rsid w:val="00EC752D"/>
    <w:rsid w:val="00EE07F6"/>
    <w:rsid w:val="00EF1BC6"/>
    <w:rsid w:val="00EF5DEF"/>
    <w:rsid w:val="00F0079C"/>
    <w:rsid w:val="00F00FAA"/>
    <w:rsid w:val="00F07DF6"/>
    <w:rsid w:val="00F261E2"/>
    <w:rsid w:val="00F34F35"/>
    <w:rsid w:val="00F404C9"/>
    <w:rsid w:val="00F42E74"/>
    <w:rsid w:val="00F518C2"/>
    <w:rsid w:val="00F51961"/>
    <w:rsid w:val="00F5308B"/>
    <w:rsid w:val="00F617A5"/>
    <w:rsid w:val="00F70043"/>
    <w:rsid w:val="00F87997"/>
    <w:rsid w:val="00FA1DB7"/>
    <w:rsid w:val="00FC0D40"/>
    <w:rsid w:val="00FD1417"/>
    <w:rsid w:val="00FD2436"/>
    <w:rsid w:val="00FD3442"/>
    <w:rsid w:val="00FE4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fr-BE" w:bidi="fr-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0650"/>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
    <w:name w:val="Letter"/>
    <w:basedOn w:val="Standaard"/>
    <w:rsid w:val="009F0650"/>
    <w:rPr>
      <w:rFonts w:ascii="Arial" w:hAnsi="Arial"/>
      <w:sz w:val="22"/>
      <w:szCs w:val="20"/>
    </w:rPr>
  </w:style>
  <w:style w:type="paragraph" w:styleId="Koptekst">
    <w:name w:val="header"/>
    <w:basedOn w:val="Standaard"/>
    <w:link w:val="KoptekstChar"/>
    <w:rsid w:val="009F0650"/>
    <w:pPr>
      <w:tabs>
        <w:tab w:val="center" w:pos="4536"/>
        <w:tab w:val="right" w:pos="9072"/>
      </w:tabs>
    </w:pPr>
    <w:rPr>
      <w:rFonts w:ascii="Arial" w:hAnsi="Arial"/>
      <w:sz w:val="22"/>
      <w:szCs w:val="20"/>
    </w:rPr>
  </w:style>
  <w:style w:type="character" w:customStyle="1" w:styleId="KoptekstChar">
    <w:name w:val="Koptekst Char"/>
    <w:basedOn w:val="Standaardalinea-lettertype"/>
    <w:link w:val="Koptekst"/>
    <w:rsid w:val="009F0650"/>
    <w:rPr>
      <w:rFonts w:ascii="Arial" w:eastAsia="Times New Roman" w:hAnsi="Arial" w:cs="Times New Roman"/>
      <w:szCs w:val="20"/>
    </w:rPr>
  </w:style>
  <w:style w:type="character" w:styleId="Paginanummer">
    <w:name w:val="page number"/>
    <w:basedOn w:val="Standaardalinea-lettertype"/>
    <w:rsid w:val="009F0650"/>
  </w:style>
  <w:style w:type="paragraph" w:styleId="Voettekst">
    <w:name w:val="footer"/>
    <w:basedOn w:val="Standaard"/>
    <w:link w:val="VoettekstChar"/>
    <w:uiPriority w:val="99"/>
    <w:rsid w:val="009F0650"/>
    <w:pPr>
      <w:tabs>
        <w:tab w:val="center" w:pos="4153"/>
        <w:tab w:val="right" w:pos="8306"/>
      </w:tabs>
    </w:pPr>
  </w:style>
  <w:style w:type="character" w:customStyle="1" w:styleId="VoettekstChar">
    <w:name w:val="Voettekst Char"/>
    <w:basedOn w:val="Standaardalinea-lettertype"/>
    <w:link w:val="Voettekst"/>
    <w:uiPriority w:val="99"/>
    <w:rsid w:val="009F0650"/>
    <w:rPr>
      <w:rFonts w:ascii="Times New Roman" w:eastAsia="Times New Roman" w:hAnsi="Times New Roman" w:cs="Times New Roman"/>
      <w:sz w:val="24"/>
      <w:szCs w:val="24"/>
      <w:lang w:val="fr-BE"/>
    </w:rPr>
  </w:style>
  <w:style w:type="paragraph" w:styleId="Ondertitel">
    <w:name w:val="Subtitle"/>
    <w:basedOn w:val="Standaard"/>
    <w:next w:val="Standaard"/>
    <w:link w:val="OndertitelChar"/>
    <w:qFormat/>
    <w:rsid w:val="009F0650"/>
    <w:pPr>
      <w:spacing w:after="60"/>
      <w:jc w:val="center"/>
      <w:outlineLvl w:val="1"/>
    </w:pPr>
    <w:rPr>
      <w:rFonts w:ascii="Cambria" w:hAnsi="Cambria"/>
    </w:rPr>
  </w:style>
  <w:style w:type="character" w:customStyle="1" w:styleId="OndertitelChar">
    <w:name w:val="Ondertitel Char"/>
    <w:basedOn w:val="Standaardalinea-lettertype"/>
    <w:link w:val="Ondertitel"/>
    <w:rsid w:val="009F0650"/>
    <w:rPr>
      <w:rFonts w:ascii="Cambria" w:eastAsia="Times New Roman" w:hAnsi="Cambria" w:cs="Times New Roman"/>
      <w:sz w:val="24"/>
      <w:szCs w:val="24"/>
      <w:lang w:val="fr-BE"/>
    </w:rPr>
  </w:style>
  <w:style w:type="character" w:styleId="Subtielebenadrukking">
    <w:name w:val="Subtle Emphasis"/>
    <w:uiPriority w:val="19"/>
    <w:qFormat/>
    <w:rsid w:val="009F0650"/>
    <w:rPr>
      <w:i/>
      <w:iCs/>
      <w:color w:val="808080"/>
    </w:rPr>
  </w:style>
  <w:style w:type="paragraph" w:styleId="Ballontekst">
    <w:name w:val="Balloon Text"/>
    <w:basedOn w:val="Standaard"/>
    <w:link w:val="BallontekstChar"/>
    <w:uiPriority w:val="99"/>
    <w:semiHidden/>
    <w:unhideWhenUsed/>
    <w:rsid w:val="009F0650"/>
    <w:rPr>
      <w:rFonts w:ascii="Tahoma" w:hAnsi="Tahoma" w:cs="Tahoma"/>
      <w:sz w:val="16"/>
      <w:szCs w:val="16"/>
    </w:rPr>
  </w:style>
  <w:style w:type="character" w:customStyle="1" w:styleId="BallontekstChar">
    <w:name w:val="Ballontekst Char"/>
    <w:basedOn w:val="Standaardalinea-lettertype"/>
    <w:link w:val="Ballontekst"/>
    <w:uiPriority w:val="99"/>
    <w:semiHidden/>
    <w:rsid w:val="009F0650"/>
    <w:rPr>
      <w:rFonts w:ascii="Tahoma" w:eastAsia="Times New Roman" w:hAnsi="Tahoma" w:cs="Tahoma"/>
      <w:sz w:val="16"/>
      <w:szCs w:val="16"/>
      <w:lang w:val="fr-BE"/>
    </w:rPr>
  </w:style>
  <w:style w:type="paragraph" w:styleId="Duidelijkcitaat">
    <w:name w:val="Intense Quote"/>
    <w:basedOn w:val="Standaard"/>
    <w:next w:val="Standaard"/>
    <w:link w:val="DuidelijkcitaatChar"/>
    <w:uiPriority w:val="30"/>
    <w:qFormat/>
    <w:rsid w:val="00222ED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22EDD"/>
    <w:rPr>
      <w:rFonts w:ascii="Times New Roman" w:eastAsia="Times New Roman" w:hAnsi="Times New Roman" w:cs="Times New Roman"/>
      <w:b/>
      <w:bCs/>
      <w:i/>
      <w:iCs/>
      <w:color w:val="4F81BD" w:themeColor="accent1"/>
      <w:sz w:val="24"/>
      <w:szCs w:val="24"/>
      <w:lang w:val="fr-BE"/>
    </w:rPr>
  </w:style>
  <w:style w:type="paragraph" w:styleId="Lijstalinea">
    <w:name w:val="List Paragraph"/>
    <w:basedOn w:val="Standaard"/>
    <w:uiPriority w:val="34"/>
    <w:qFormat/>
    <w:rsid w:val="00516781"/>
    <w:pPr>
      <w:ind w:left="720"/>
      <w:contextualSpacing/>
    </w:pPr>
  </w:style>
  <w:style w:type="character" w:styleId="Hyperlink">
    <w:name w:val="Hyperlink"/>
    <w:basedOn w:val="Standaardalinea-lettertype"/>
    <w:uiPriority w:val="99"/>
    <w:unhideWhenUsed/>
    <w:rsid w:val="00325D01"/>
    <w:rPr>
      <w:color w:val="0000FF" w:themeColor="hyperlink"/>
      <w:u w:val="single"/>
    </w:rPr>
  </w:style>
  <w:style w:type="character" w:styleId="GevolgdeHyperlink">
    <w:name w:val="FollowedHyperlink"/>
    <w:basedOn w:val="Standaardalinea-lettertype"/>
    <w:uiPriority w:val="99"/>
    <w:semiHidden/>
    <w:unhideWhenUsed/>
    <w:rsid w:val="00C57D42"/>
    <w:rPr>
      <w:color w:val="800080" w:themeColor="followedHyperlink"/>
      <w:u w:val="single"/>
    </w:rPr>
  </w:style>
  <w:style w:type="paragraph" w:styleId="Normaalweb">
    <w:name w:val="Normal (Web)"/>
    <w:basedOn w:val="Standaard"/>
    <w:uiPriority w:val="99"/>
    <w:semiHidden/>
    <w:unhideWhenUsed/>
    <w:rsid w:val="00F42E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fr-BE" w:bidi="fr-B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0650"/>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
    <w:name w:val="Letter"/>
    <w:basedOn w:val="Standaard"/>
    <w:rsid w:val="009F0650"/>
    <w:rPr>
      <w:rFonts w:ascii="Arial" w:hAnsi="Arial"/>
      <w:sz w:val="22"/>
      <w:szCs w:val="20"/>
    </w:rPr>
  </w:style>
  <w:style w:type="paragraph" w:styleId="Koptekst">
    <w:name w:val="header"/>
    <w:basedOn w:val="Standaard"/>
    <w:link w:val="KoptekstChar"/>
    <w:rsid w:val="009F0650"/>
    <w:pPr>
      <w:tabs>
        <w:tab w:val="center" w:pos="4536"/>
        <w:tab w:val="right" w:pos="9072"/>
      </w:tabs>
    </w:pPr>
    <w:rPr>
      <w:rFonts w:ascii="Arial" w:hAnsi="Arial"/>
      <w:sz w:val="22"/>
      <w:szCs w:val="20"/>
    </w:rPr>
  </w:style>
  <w:style w:type="character" w:customStyle="1" w:styleId="KoptekstChar">
    <w:name w:val="Koptekst Char"/>
    <w:basedOn w:val="Standaardalinea-lettertype"/>
    <w:link w:val="Koptekst"/>
    <w:rsid w:val="009F0650"/>
    <w:rPr>
      <w:rFonts w:ascii="Arial" w:eastAsia="Times New Roman" w:hAnsi="Arial" w:cs="Times New Roman"/>
      <w:szCs w:val="20"/>
    </w:rPr>
  </w:style>
  <w:style w:type="character" w:styleId="Paginanummer">
    <w:name w:val="page number"/>
    <w:basedOn w:val="Standaardalinea-lettertype"/>
    <w:rsid w:val="009F0650"/>
  </w:style>
  <w:style w:type="paragraph" w:styleId="Voettekst">
    <w:name w:val="footer"/>
    <w:basedOn w:val="Standaard"/>
    <w:link w:val="VoettekstChar"/>
    <w:uiPriority w:val="99"/>
    <w:rsid w:val="009F0650"/>
    <w:pPr>
      <w:tabs>
        <w:tab w:val="center" w:pos="4153"/>
        <w:tab w:val="right" w:pos="8306"/>
      </w:tabs>
    </w:pPr>
  </w:style>
  <w:style w:type="character" w:customStyle="1" w:styleId="VoettekstChar">
    <w:name w:val="Voettekst Char"/>
    <w:basedOn w:val="Standaardalinea-lettertype"/>
    <w:link w:val="Voettekst"/>
    <w:uiPriority w:val="99"/>
    <w:rsid w:val="009F0650"/>
    <w:rPr>
      <w:rFonts w:ascii="Times New Roman" w:eastAsia="Times New Roman" w:hAnsi="Times New Roman" w:cs="Times New Roman"/>
      <w:sz w:val="24"/>
      <w:szCs w:val="24"/>
      <w:lang w:val="fr-BE"/>
    </w:rPr>
  </w:style>
  <w:style w:type="paragraph" w:styleId="Ondertitel">
    <w:name w:val="Subtitle"/>
    <w:basedOn w:val="Standaard"/>
    <w:next w:val="Standaard"/>
    <w:link w:val="OndertitelChar"/>
    <w:qFormat/>
    <w:rsid w:val="009F0650"/>
    <w:pPr>
      <w:spacing w:after="60"/>
      <w:jc w:val="center"/>
      <w:outlineLvl w:val="1"/>
    </w:pPr>
    <w:rPr>
      <w:rFonts w:ascii="Cambria" w:hAnsi="Cambria"/>
    </w:rPr>
  </w:style>
  <w:style w:type="character" w:customStyle="1" w:styleId="OndertitelChar">
    <w:name w:val="Ondertitel Char"/>
    <w:basedOn w:val="Standaardalinea-lettertype"/>
    <w:link w:val="Ondertitel"/>
    <w:rsid w:val="009F0650"/>
    <w:rPr>
      <w:rFonts w:ascii="Cambria" w:eastAsia="Times New Roman" w:hAnsi="Cambria" w:cs="Times New Roman"/>
      <w:sz w:val="24"/>
      <w:szCs w:val="24"/>
      <w:lang w:val="fr-BE"/>
    </w:rPr>
  </w:style>
  <w:style w:type="character" w:styleId="Subtielebenadrukking">
    <w:name w:val="Subtle Emphasis"/>
    <w:uiPriority w:val="19"/>
    <w:qFormat/>
    <w:rsid w:val="009F0650"/>
    <w:rPr>
      <w:i/>
      <w:iCs/>
      <w:color w:val="808080"/>
    </w:rPr>
  </w:style>
  <w:style w:type="paragraph" w:styleId="Ballontekst">
    <w:name w:val="Balloon Text"/>
    <w:basedOn w:val="Standaard"/>
    <w:link w:val="BallontekstChar"/>
    <w:uiPriority w:val="99"/>
    <w:semiHidden/>
    <w:unhideWhenUsed/>
    <w:rsid w:val="009F0650"/>
    <w:rPr>
      <w:rFonts w:ascii="Tahoma" w:hAnsi="Tahoma" w:cs="Tahoma"/>
      <w:sz w:val="16"/>
      <w:szCs w:val="16"/>
    </w:rPr>
  </w:style>
  <w:style w:type="character" w:customStyle="1" w:styleId="BallontekstChar">
    <w:name w:val="Ballontekst Char"/>
    <w:basedOn w:val="Standaardalinea-lettertype"/>
    <w:link w:val="Ballontekst"/>
    <w:uiPriority w:val="99"/>
    <w:semiHidden/>
    <w:rsid w:val="009F0650"/>
    <w:rPr>
      <w:rFonts w:ascii="Tahoma" w:eastAsia="Times New Roman" w:hAnsi="Tahoma" w:cs="Tahoma"/>
      <w:sz w:val="16"/>
      <w:szCs w:val="16"/>
      <w:lang w:val="fr-BE"/>
    </w:rPr>
  </w:style>
  <w:style w:type="paragraph" w:styleId="Duidelijkcitaat">
    <w:name w:val="Intense Quote"/>
    <w:basedOn w:val="Standaard"/>
    <w:next w:val="Standaard"/>
    <w:link w:val="DuidelijkcitaatChar"/>
    <w:uiPriority w:val="30"/>
    <w:qFormat/>
    <w:rsid w:val="00222ED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22EDD"/>
    <w:rPr>
      <w:rFonts w:ascii="Times New Roman" w:eastAsia="Times New Roman" w:hAnsi="Times New Roman" w:cs="Times New Roman"/>
      <w:b/>
      <w:bCs/>
      <w:i/>
      <w:iCs/>
      <w:color w:val="4F81BD" w:themeColor="accent1"/>
      <w:sz w:val="24"/>
      <w:szCs w:val="24"/>
      <w:lang w:val="fr-BE"/>
    </w:rPr>
  </w:style>
  <w:style w:type="paragraph" w:styleId="Lijstalinea">
    <w:name w:val="List Paragraph"/>
    <w:basedOn w:val="Standaard"/>
    <w:uiPriority w:val="34"/>
    <w:qFormat/>
    <w:rsid w:val="00516781"/>
    <w:pPr>
      <w:ind w:left="720"/>
      <w:contextualSpacing/>
    </w:pPr>
  </w:style>
  <w:style w:type="character" w:styleId="Hyperlink">
    <w:name w:val="Hyperlink"/>
    <w:basedOn w:val="Standaardalinea-lettertype"/>
    <w:uiPriority w:val="99"/>
    <w:unhideWhenUsed/>
    <w:rsid w:val="00325D01"/>
    <w:rPr>
      <w:color w:val="0000FF" w:themeColor="hyperlink"/>
      <w:u w:val="single"/>
    </w:rPr>
  </w:style>
  <w:style w:type="character" w:styleId="GevolgdeHyperlink">
    <w:name w:val="FollowedHyperlink"/>
    <w:basedOn w:val="Standaardalinea-lettertype"/>
    <w:uiPriority w:val="99"/>
    <w:semiHidden/>
    <w:unhideWhenUsed/>
    <w:rsid w:val="00C57D42"/>
    <w:rPr>
      <w:color w:val="800080" w:themeColor="followedHyperlink"/>
      <w:u w:val="single"/>
    </w:rPr>
  </w:style>
  <w:style w:type="paragraph" w:styleId="Normaalweb">
    <w:name w:val="Normal (Web)"/>
    <w:basedOn w:val="Standaard"/>
    <w:uiPriority w:val="99"/>
    <w:semiHidden/>
    <w:unhideWhenUsed/>
    <w:rsid w:val="00F42E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00631">
      <w:bodyDiv w:val="1"/>
      <w:marLeft w:val="0"/>
      <w:marRight w:val="0"/>
      <w:marTop w:val="0"/>
      <w:marBottom w:val="0"/>
      <w:divBdr>
        <w:top w:val="none" w:sz="0" w:space="0" w:color="auto"/>
        <w:left w:val="none" w:sz="0" w:space="0" w:color="auto"/>
        <w:bottom w:val="none" w:sz="0" w:space="0" w:color="auto"/>
        <w:right w:val="none" w:sz="0" w:space="0" w:color="auto"/>
      </w:divBdr>
    </w:div>
    <w:div w:id="1285235262">
      <w:bodyDiv w:val="1"/>
      <w:marLeft w:val="0"/>
      <w:marRight w:val="0"/>
      <w:marTop w:val="0"/>
      <w:marBottom w:val="0"/>
      <w:divBdr>
        <w:top w:val="none" w:sz="0" w:space="0" w:color="auto"/>
        <w:left w:val="none" w:sz="0" w:space="0" w:color="auto"/>
        <w:bottom w:val="none" w:sz="0" w:space="0" w:color="auto"/>
        <w:right w:val="none" w:sz="0" w:space="0" w:color="auto"/>
      </w:divBdr>
      <w:divsChild>
        <w:div w:id="531652212">
          <w:marLeft w:val="720"/>
          <w:marRight w:val="0"/>
          <w:marTop w:val="134"/>
          <w:marBottom w:val="0"/>
          <w:divBdr>
            <w:top w:val="none" w:sz="0" w:space="0" w:color="auto"/>
            <w:left w:val="none" w:sz="0" w:space="0" w:color="auto"/>
            <w:bottom w:val="none" w:sz="0" w:space="0" w:color="auto"/>
            <w:right w:val="none" w:sz="0" w:space="0" w:color="auto"/>
          </w:divBdr>
        </w:div>
        <w:div w:id="588200070">
          <w:marLeft w:val="720"/>
          <w:marRight w:val="0"/>
          <w:marTop w:val="134"/>
          <w:marBottom w:val="0"/>
          <w:divBdr>
            <w:top w:val="none" w:sz="0" w:space="0" w:color="auto"/>
            <w:left w:val="none" w:sz="0" w:space="0" w:color="auto"/>
            <w:bottom w:val="none" w:sz="0" w:space="0" w:color="auto"/>
            <w:right w:val="none" w:sz="0" w:space="0" w:color="auto"/>
          </w:divBdr>
        </w:div>
        <w:div w:id="791093429">
          <w:marLeft w:val="720"/>
          <w:marRight w:val="0"/>
          <w:marTop w:val="134"/>
          <w:marBottom w:val="0"/>
          <w:divBdr>
            <w:top w:val="none" w:sz="0" w:space="0" w:color="auto"/>
            <w:left w:val="none" w:sz="0" w:space="0" w:color="auto"/>
            <w:bottom w:val="none" w:sz="0" w:space="0" w:color="auto"/>
            <w:right w:val="none" w:sz="0" w:space="0" w:color="auto"/>
          </w:divBdr>
        </w:div>
        <w:div w:id="1771244368">
          <w:marLeft w:val="720"/>
          <w:marRight w:val="0"/>
          <w:marTop w:val="134"/>
          <w:marBottom w:val="0"/>
          <w:divBdr>
            <w:top w:val="none" w:sz="0" w:space="0" w:color="auto"/>
            <w:left w:val="none" w:sz="0" w:space="0" w:color="auto"/>
            <w:bottom w:val="none" w:sz="0" w:space="0" w:color="auto"/>
            <w:right w:val="none" w:sz="0" w:space="0" w:color="auto"/>
          </w:divBdr>
        </w:div>
        <w:div w:id="316031382">
          <w:marLeft w:val="720"/>
          <w:marRight w:val="0"/>
          <w:marTop w:val="134"/>
          <w:marBottom w:val="0"/>
          <w:divBdr>
            <w:top w:val="none" w:sz="0" w:space="0" w:color="auto"/>
            <w:left w:val="none" w:sz="0" w:space="0" w:color="auto"/>
            <w:bottom w:val="none" w:sz="0" w:space="0" w:color="auto"/>
            <w:right w:val="none" w:sz="0" w:space="0" w:color="auto"/>
          </w:divBdr>
        </w:div>
        <w:div w:id="1443265807">
          <w:marLeft w:val="720"/>
          <w:marRight w:val="0"/>
          <w:marTop w:val="134"/>
          <w:marBottom w:val="0"/>
          <w:divBdr>
            <w:top w:val="none" w:sz="0" w:space="0" w:color="auto"/>
            <w:left w:val="none" w:sz="0" w:space="0" w:color="auto"/>
            <w:bottom w:val="none" w:sz="0" w:space="0" w:color="auto"/>
            <w:right w:val="none" w:sz="0" w:space="0" w:color="auto"/>
          </w:divBdr>
        </w:div>
      </w:divsChild>
    </w:div>
    <w:div w:id="1473257197">
      <w:bodyDiv w:val="1"/>
      <w:marLeft w:val="0"/>
      <w:marRight w:val="0"/>
      <w:marTop w:val="0"/>
      <w:marBottom w:val="0"/>
      <w:divBdr>
        <w:top w:val="none" w:sz="0" w:space="0" w:color="auto"/>
        <w:left w:val="none" w:sz="0" w:space="0" w:color="auto"/>
        <w:bottom w:val="none" w:sz="0" w:space="0" w:color="auto"/>
        <w:right w:val="none" w:sz="0" w:space="0" w:color="auto"/>
      </w:divBdr>
    </w:div>
    <w:div w:id="1799179626">
      <w:bodyDiv w:val="1"/>
      <w:marLeft w:val="0"/>
      <w:marRight w:val="0"/>
      <w:marTop w:val="0"/>
      <w:marBottom w:val="0"/>
      <w:divBdr>
        <w:top w:val="none" w:sz="0" w:space="0" w:color="auto"/>
        <w:left w:val="none" w:sz="0" w:space="0" w:color="auto"/>
        <w:bottom w:val="none" w:sz="0" w:space="0" w:color="auto"/>
        <w:right w:val="none" w:sz="0" w:space="0" w:color="auto"/>
      </w:divBdr>
      <w:divsChild>
        <w:div w:id="266813440">
          <w:marLeft w:val="547"/>
          <w:marRight w:val="0"/>
          <w:marTop w:val="106"/>
          <w:marBottom w:val="0"/>
          <w:divBdr>
            <w:top w:val="none" w:sz="0" w:space="0" w:color="auto"/>
            <w:left w:val="none" w:sz="0" w:space="0" w:color="auto"/>
            <w:bottom w:val="none" w:sz="0" w:space="0" w:color="auto"/>
            <w:right w:val="none" w:sz="0" w:space="0" w:color="auto"/>
          </w:divBdr>
        </w:div>
      </w:divsChild>
    </w:div>
    <w:div w:id="1821534570">
      <w:bodyDiv w:val="1"/>
      <w:marLeft w:val="0"/>
      <w:marRight w:val="0"/>
      <w:marTop w:val="0"/>
      <w:marBottom w:val="0"/>
      <w:divBdr>
        <w:top w:val="none" w:sz="0" w:space="0" w:color="auto"/>
        <w:left w:val="none" w:sz="0" w:space="0" w:color="auto"/>
        <w:bottom w:val="none" w:sz="0" w:space="0" w:color="auto"/>
        <w:right w:val="none" w:sz="0" w:space="0" w:color="auto"/>
      </w:divBdr>
    </w:div>
    <w:div w:id="1945068307">
      <w:bodyDiv w:val="1"/>
      <w:marLeft w:val="0"/>
      <w:marRight w:val="0"/>
      <w:marTop w:val="0"/>
      <w:marBottom w:val="0"/>
      <w:divBdr>
        <w:top w:val="none" w:sz="0" w:space="0" w:color="auto"/>
        <w:left w:val="none" w:sz="0" w:space="0" w:color="auto"/>
        <w:bottom w:val="none" w:sz="0" w:space="0" w:color="auto"/>
        <w:right w:val="none" w:sz="0" w:space="0" w:color="auto"/>
      </w:divBdr>
    </w:div>
    <w:div w:id="2105607587">
      <w:bodyDiv w:val="1"/>
      <w:marLeft w:val="0"/>
      <w:marRight w:val="0"/>
      <w:marTop w:val="0"/>
      <w:marBottom w:val="0"/>
      <w:divBdr>
        <w:top w:val="none" w:sz="0" w:space="0" w:color="auto"/>
        <w:left w:val="none" w:sz="0" w:space="0" w:color="auto"/>
        <w:bottom w:val="none" w:sz="0" w:space="0" w:color="auto"/>
        <w:right w:val="none" w:sz="0" w:space="0" w:color="auto"/>
      </w:divBdr>
      <w:divsChild>
        <w:div w:id="25710068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71BA7-12E5-4390-84FA-75C21791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1933</Words>
  <Characters>10633</Characters>
  <Application>Microsoft Office Word</Application>
  <DocSecurity>0</DocSecurity>
  <Lines>88</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Estoret Daphné</dc:creator>
  <cp:lastModifiedBy>Dewulf Jacqueline</cp:lastModifiedBy>
  <cp:revision>2</cp:revision>
  <cp:lastPrinted>2016-02-02T15:37:00Z</cp:lastPrinted>
  <dcterms:created xsi:type="dcterms:W3CDTF">2016-02-10T13:04:00Z</dcterms:created>
  <dcterms:modified xsi:type="dcterms:W3CDTF">2016-02-10T13:04:00Z</dcterms:modified>
</cp:coreProperties>
</file>