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3D" w:rsidRDefault="00864C3D" w:rsidP="00864C3D">
      <w:pPr>
        <w:pStyle w:val="Heading1"/>
        <w:jc w:val="center"/>
        <w:rPr>
          <w:lang w:val="fr-FR"/>
        </w:rPr>
      </w:pPr>
      <w:bookmarkStart w:id="0" w:name="_GoBack"/>
      <w:r>
        <w:rPr>
          <w:noProof/>
          <w:lang w:val="fr-FR"/>
        </w:rPr>
        <w:drawing>
          <wp:inline distT="0" distB="0" distL="0" distR="0" wp14:anchorId="51AE26D1" wp14:editId="2113F712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45C9" w:rsidRPr="009640D0" w:rsidRDefault="009845C9" w:rsidP="001C0F11">
      <w:pPr>
        <w:pStyle w:val="Heading1"/>
        <w:rPr>
          <w:lang w:val="fr-FR"/>
        </w:rPr>
      </w:pPr>
      <w:r w:rsidRPr="009640D0">
        <w:rPr>
          <w:lang w:val="fr-FR"/>
        </w:rPr>
        <w:t>N</w:t>
      </w:r>
      <w:r w:rsidR="00006B51" w:rsidRPr="009640D0">
        <w:rPr>
          <w:lang w:val="fr-FR"/>
        </w:rPr>
        <w:t>o</w:t>
      </w:r>
      <w:r w:rsidRPr="009640D0">
        <w:rPr>
          <w:lang w:val="fr-FR"/>
        </w:rPr>
        <w:t xml:space="preserve">m </w:t>
      </w:r>
      <w:r w:rsidR="00006B51" w:rsidRPr="009640D0">
        <w:rPr>
          <w:lang w:val="fr-FR"/>
        </w:rPr>
        <w:t>du</w:t>
      </w:r>
      <w:r w:rsidRPr="009640D0">
        <w:rPr>
          <w:lang w:val="fr-FR"/>
        </w:rPr>
        <w:t xml:space="preserve"> projet</w:t>
      </w:r>
      <w:r w:rsidR="00C25D48" w:rsidRPr="009640D0">
        <w:rPr>
          <w:lang w:val="fr-FR"/>
        </w:rPr>
        <w:t xml:space="preserve"> : </w:t>
      </w:r>
      <w:r w:rsidR="001B733F" w:rsidRPr="009640D0">
        <w:rPr>
          <w:lang w:val="fr-FR"/>
        </w:rPr>
        <w:t>RWADE (</w:t>
      </w:r>
      <w:r w:rsidR="009640D0" w:rsidRPr="009640D0">
        <w:rPr>
          <w:lang w:val="fr-FR"/>
        </w:rPr>
        <w:t>Réseau</w:t>
      </w:r>
      <w:r w:rsidR="001B733F" w:rsidRPr="009640D0">
        <w:rPr>
          <w:lang w:val="fr-FR"/>
        </w:rPr>
        <w:t xml:space="preserve"> wallon pour l'</w:t>
      </w:r>
      <w:r w:rsidR="009640D0" w:rsidRPr="009640D0">
        <w:rPr>
          <w:lang w:val="fr-FR"/>
        </w:rPr>
        <w:t>accès</w:t>
      </w:r>
      <w:r w:rsidR="001B733F" w:rsidRPr="009640D0">
        <w:rPr>
          <w:lang w:val="fr-FR"/>
        </w:rPr>
        <w:t xml:space="preserve"> durable à l'</w:t>
      </w:r>
      <w:r w:rsidR="009640D0" w:rsidRPr="009640D0">
        <w:rPr>
          <w:lang w:val="fr-FR"/>
        </w:rPr>
        <w:t>énergie</w:t>
      </w:r>
      <w:r w:rsidR="001B733F" w:rsidRPr="009640D0">
        <w:rPr>
          <w:lang w:val="fr-FR"/>
        </w:rPr>
        <w:t>)</w:t>
      </w:r>
    </w:p>
    <w:p w:rsidR="009845C9" w:rsidRPr="009640D0" w:rsidRDefault="009845C9" w:rsidP="00C25D48">
      <w:pPr>
        <w:jc w:val="both"/>
        <w:rPr>
          <w:lang w:val="fr-FR"/>
        </w:rPr>
      </w:pPr>
    </w:p>
    <w:p w:rsidR="009845C9" w:rsidRPr="009640D0" w:rsidRDefault="00006B51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Année de création</w:t>
      </w:r>
      <w:r w:rsidR="00C25D48" w:rsidRPr="009640D0">
        <w:rPr>
          <w:lang w:val="fr-FR"/>
        </w:rPr>
        <w:t>:</w:t>
      </w:r>
      <w:r w:rsidR="001C0F11" w:rsidRPr="009640D0">
        <w:rPr>
          <w:lang w:val="fr-FR"/>
        </w:rPr>
        <w:t xml:space="preserve"> </w:t>
      </w:r>
      <w:r w:rsidR="00FC1819" w:rsidRPr="009640D0">
        <w:rPr>
          <w:lang w:val="fr-FR"/>
        </w:rPr>
        <w:t>2004</w:t>
      </w:r>
    </w:p>
    <w:p w:rsidR="00C25D48" w:rsidRPr="009640D0" w:rsidRDefault="00006B51" w:rsidP="001B733F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Site web</w:t>
      </w:r>
      <w:r w:rsidR="00C25D48" w:rsidRPr="009640D0">
        <w:rPr>
          <w:lang w:val="fr-FR"/>
        </w:rPr>
        <w:t xml:space="preserve">: </w:t>
      </w:r>
      <w:hyperlink r:id="rId6" w:history="1">
        <w:r w:rsidR="001B733F" w:rsidRPr="009640D0">
          <w:rPr>
            <w:rStyle w:val="Hyperlink"/>
            <w:lang w:val="fr-FR"/>
          </w:rPr>
          <w:t>http://www.rwade.be</w:t>
        </w:r>
      </w:hyperlink>
      <w:r w:rsidR="001B733F" w:rsidRPr="009640D0">
        <w:rPr>
          <w:lang w:val="fr-FR"/>
        </w:rPr>
        <w:t xml:space="preserve"> </w:t>
      </w:r>
    </w:p>
    <w:p w:rsidR="009845C9" w:rsidRPr="009640D0" w:rsidRDefault="00006B51" w:rsidP="001B733F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Adresse e-mail</w:t>
      </w:r>
      <w:r w:rsidR="00C25D48" w:rsidRPr="009640D0">
        <w:rPr>
          <w:lang w:val="fr-FR"/>
        </w:rPr>
        <w:t xml:space="preserve">: </w:t>
      </w:r>
      <w:hyperlink r:id="rId7" w:history="1">
        <w:r w:rsidR="001B733F" w:rsidRPr="009640D0">
          <w:rPr>
            <w:rStyle w:val="Hyperlink"/>
            <w:lang w:val="fr-FR"/>
          </w:rPr>
          <w:t>info@rwade.be</w:t>
        </w:r>
      </w:hyperlink>
      <w:r w:rsidR="001B733F" w:rsidRPr="009640D0">
        <w:rPr>
          <w:lang w:val="fr-FR"/>
        </w:rPr>
        <w:t xml:space="preserve"> </w:t>
      </w:r>
    </w:p>
    <w:p w:rsidR="009845C9" w:rsidRPr="009640D0" w:rsidRDefault="009845C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Th</w:t>
      </w:r>
      <w:r w:rsidR="00006B51" w:rsidRPr="009640D0">
        <w:rPr>
          <w:lang w:val="fr-FR"/>
        </w:rPr>
        <w:t>ème</w:t>
      </w:r>
      <w:r w:rsidR="00C25D48" w:rsidRPr="009640D0">
        <w:rPr>
          <w:lang w:val="fr-FR"/>
        </w:rPr>
        <w:t xml:space="preserve"> : </w:t>
      </w:r>
      <w:r w:rsidR="00006B51" w:rsidRPr="009640D0">
        <w:rPr>
          <w:lang w:val="fr-FR"/>
        </w:rPr>
        <w:t>précarité énergétique</w:t>
      </w:r>
    </w:p>
    <w:p w:rsidR="009845C9" w:rsidRPr="009640D0" w:rsidRDefault="009845C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R</w:t>
      </w:r>
      <w:r w:rsidR="00006B51" w:rsidRPr="009640D0">
        <w:rPr>
          <w:lang w:val="fr-FR"/>
        </w:rPr>
        <w:t>égion</w:t>
      </w:r>
      <w:r w:rsidR="00C25D48" w:rsidRPr="009640D0">
        <w:rPr>
          <w:lang w:val="fr-FR"/>
        </w:rPr>
        <w:t xml:space="preserve">: </w:t>
      </w:r>
      <w:r w:rsidR="00006B51" w:rsidRPr="009640D0">
        <w:rPr>
          <w:lang w:val="fr-FR"/>
        </w:rPr>
        <w:t>Wallonie</w:t>
      </w:r>
    </w:p>
    <w:p w:rsidR="001C0F11" w:rsidRPr="009640D0" w:rsidRDefault="00006B51" w:rsidP="001B733F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9640D0">
        <w:rPr>
          <w:lang w:val="fr-FR"/>
        </w:rPr>
        <w:t>Médias sociaux</w:t>
      </w:r>
      <w:r w:rsidR="001C0F11" w:rsidRPr="009640D0">
        <w:rPr>
          <w:lang w:val="fr-FR"/>
        </w:rPr>
        <w:t xml:space="preserve">: </w:t>
      </w:r>
      <w:hyperlink r:id="rId8" w:history="1">
        <w:r w:rsidR="001B733F" w:rsidRPr="009640D0">
          <w:rPr>
            <w:rStyle w:val="Hyperlink"/>
            <w:lang w:val="fr-FR"/>
          </w:rPr>
          <w:t>https://www.facebook.com/rwade.be/</w:t>
        </w:r>
      </w:hyperlink>
      <w:r w:rsidR="001B733F" w:rsidRPr="009640D0">
        <w:rPr>
          <w:lang w:val="fr-FR"/>
        </w:rPr>
        <w:t xml:space="preserve"> </w:t>
      </w:r>
    </w:p>
    <w:p w:rsidR="009845C9" w:rsidRPr="009640D0" w:rsidRDefault="009845C9" w:rsidP="00C25D48">
      <w:pPr>
        <w:jc w:val="both"/>
        <w:rPr>
          <w:lang w:val="fr-FR"/>
        </w:rPr>
      </w:pPr>
    </w:p>
    <w:p w:rsidR="009640D0" w:rsidRPr="009640D0" w:rsidRDefault="009640D0" w:rsidP="009640D0">
      <w:pPr>
        <w:pStyle w:val="Heading2"/>
        <w:jc w:val="both"/>
        <w:rPr>
          <w:lang w:val="fr-FR"/>
        </w:rPr>
      </w:pPr>
      <w:r w:rsidRPr="009640D0">
        <w:rPr>
          <w:lang w:val="fr-FR"/>
        </w:rPr>
        <w:t>Quelle approche substantielle et durable l’organisation adopte-t-elle pour lutter contre la pauvreté ?</w:t>
      </w:r>
    </w:p>
    <w:p w:rsidR="00C25D48" w:rsidRPr="009640D0" w:rsidRDefault="00C25D48" w:rsidP="00C25D48">
      <w:pPr>
        <w:rPr>
          <w:lang w:val="fr-FR"/>
        </w:rPr>
      </w:pPr>
    </w:p>
    <w:p w:rsidR="001B733F" w:rsidRPr="009640D0" w:rsidRDefault="00006B51" w:rsidP="00D36C47">
      <w:pPr>
        <w:jc w:val="both"/>
        <w:rPr>
          <w:lang w:val="fr-FR"/>
        </w:rPr>
      </w:pPr>
      <w:r w:rsidRPr="009640D0">
        <w:rPr>
          <w:lang w:val="fr-FR"/>
        </w:rPr>
        <w:t xml:space="preserve">Le </w:t>
      </w:r>
      <w:r w:rsidR="001B733F" w:rsidRPr="009640D0">
        <w:rPr>
          <w:lang w:val="fr-FR"/>
        </w:rPr>
        <w:t xml:space="preserve">RWADE </w:t>
      </w:r>
      <w:r w:rsidRPr="009640D0">
        <w:rPr>
          <w:lang w:val="fr-FR"/>
        </w:rPr>
        <w:t xml:space="preserve">est un réseau composé </w:t>
      </w:r>
      <w:r w:rsidR="00004CA2" w:rsidRPr="009640D0">
        <w:rPr>
          <w:lang w:val="fr-FR"/>
        </w:rPr>
        <w:t>de groupements</w:t>
      </w:r>
      <w:r w:rsidRPr="009640D0">
        <w:rPr>
          <w:lang w:val="fr-FR"/>
        </w:rPr>
        <w:t xml:space="preserve"> </w:t>
      </w:r>
      <w:r w:rsidR="001B733F" w:rsidRPr="009640D0">
        <w:rPr>
          <w:lang w:val="fr-FR"/>
        </w:rPr>
        <w:t>socia</w:t>
      </w:r>
      <w:r w:rsidR="00004CA2" w:rsidRPr="009640D0">
        <w:rPr>
          <w:lang w:val="fr-FR"/>
        </w:rPr>
        <w:t xml:space="preserve">ux, syndicaux et </w:t>
      </w:r>
      <w:r w:rsidR="000C39BC" w:rsidRPr="009640D0">
        <w:rPr>
          <w:lang w:val="fr-FR"/>
        </w:rPr>
        <w:t>environnementaux</w:t>
      </w:r>
      <w:r w:rsidR="00004CA2" w:rsidRPr="009640D0">
        <w:rPr>
          <w:lang w:val="fr-FR"/>
        </w:rPr>
        <w:t xml:space="preserve"> et d’organisati</w:t>
      </w:r>
      <w:r w:rsidR="00FE6759" w:rsidRPr="009640D0">
        <w:rPr>
          <w:lang w:val="fr-FR"/>
        </w:rPr>
        <w:t>ons de protection des consommateurs</w:t>
      </w:r>
      <w:r w:rsidR="00004CA2" w:rsidRPr="009640D0">
        <w:rPr>
          <w:lang w:val="fr-FR"/>
        </w:rPr>
        <w:t>, de lutte contre la pauvreté et d’éducation permanente. Le réseau a ainsi mis en place une représentation pluraliste des consommateurs d’énergie, en prêtant une attention particulière aux ménages précarisés</w:t>
      </w:r>
      <w:r w:rsidR="001B733F" w:rsidRPr="009640D0">
        <w:rPr>
          <w:lang w:val="fr-FR"/>
        </w:rPr>
        <w:t xml:space="preserve">. </w:t>
      </w:r>
    </w:p>
    <w:p w:rsidR="001B733F" w:rsidRPr="009640D0" w:rsidRDefault="001B733F" w:rsidP="00D36C47">
      <w:pPr>
        <w:jc w:val="both"/>
        <w:rPr>
          <w:lang w:val="fr-FR"/>
        </w:rPr>
      </w:pPr>
    </w:p>
    <w:p w:rsidR="001B733F" w:rsidRPr="009640D0" w:rsidRDefault="009C1823" w:rsidP="001B733F">
      <w:pPr>
        <w:jc w:val="both"/>
        <w:rPr>
          <w:lang w:val="fr-FR"/>
        </w:rPr>
      </w:pPr>
      <w:r w:rsidRPr="009640D0">
        <w:rPr>
          <w:lang w:val="fr-FR"/>
        </w:rPr>
        <w:t>Pour mieux comprendre la problématique et construire une expertise en la matière, le réseau a créé un service appelé É</w:t>
      </w:r>
      <w:r w:rsidR="001B733F" w:rsidRPr="009640D0">
        <w:rPr>
          <w:lang w:val="fr-FR"/>
        </w:rPr>
        <w:t>nergie Info Wallonie</w:t>
      </w:r>
      <w:r w:rsidRPr="009640D0">
        <w:rPr>
          <w:lang w:val="fr-FR"/>
        </w:rPr>
        <w:t>,</w:t>
      </w:r>
      <w:r w:rsidR="001B733F" w:rsidRPr="009640D0">
        <w:rPr>
          <w:lang w:val="fr-FR"/>
        </w:rPr>
        <w:t xml:space="preserve"> </w:t>
      </w:r>
      <w:r w:rsidRPr="009640D0">
        <w:rPr>
          <w:lang w:val="fr-FR"/>
        </w:rPr>
        <w:t xml:space="preserve">qui informe et soutient les </w:t>
      </w:r>
      <w:r w:rsidR="00FE6759" w:rsidRPr="009640D0">
        <w:rPr>
          <w:lang w:val="fr-FR"/>
        </w:rPr>
        <w:t>intermédiaires sociaux</w:t>
      </w:r>
      <w:r w:rsidRPr="009640D0">
        <w:rPr>
          <w:lang w:val="fr-FR"/>
        </w:rPr>
        <w:t xml:space="preserve"> et les citoyens dans la défense de leurs droits. </w:t>
      </w:r>
      <w:r w:rsidR="00FE6759" w:rsidRPr="009640D0">
        <w:rPr>
          <w:lang w:val="fr-FR"/>
        </w:rPr>
        <w:t>Depuis plusieurs années</w:t>
      </w:r>
      <w:r w:rsidR="009640D0">
        <w:rPr>
          <w:lang w:val="fr-FR"/>
        </w:rPr>
        <w:t>, l</w:t>
      </w:r>
      <w:r w:rsidRPr="009640D0">
        <w:rPr>
          <w:lang w:val="fr-FR"/>
        </w:rPr>
        <w:t xml:space="preserve">e RWADE </w:t>
      </w:r>
      <w:r w:rsidR="00FE6759" w:rsidRPr="009640D0">
        <w:rPr>
          <w:lang w:val="fr-FR"/>
        </w:rPr>
        <w:t>organise même des formations à cet effet.</w:t>
      </w:r>
      <w:r w:rsidR="001B733F" w:rsidRPr="009640D0">
        <w:rPr>
          <w:lang w:val="fr-FR"/>
        </w:rPr>
        <w:t xml:space="preserve"> </w:t>
      </w:r>
    </w:p>
    <w:p w:rsidR="001B733F" w:rsidRPr="009640D0" w:rsidRDefault="001B733F" w:rsidP="001B733F">
      <w:pPr>
        <w:jc w:val="both"/>
        <w:rPr>
          <w:lang w:val="fr-FR"/>
        </w:rPr>
      </w:pPr>
    </w:p>
    <w:p w:rsidR="001B733F" w:rsidRPr="009640D0" w:rsidRDefault="00856651" w:rsidP="00D36C47">
      <w:pPr>
        <w:jc w:val="both"/>
        <w:rPr>
          <w:lang w:val="fr-FR"/>
        </w:rPr>
      </w:pPr>
      <w:r w:rsidRPr="009640D0">
        <w:rPr>
          <w:lang w:val="fr-FR"/>
        </w:rPr>
        <w:t xml:space="preserve">Grâce aux expériences collectées sur le terrain, le réseau a pu acquérir une expertise riche et variée sur les questions énergétiques: protection des </w:t>
      </w:r>
      <w:r w:rsidR="000C39BC" w:rsidRPr="009640D0">
        <w:rPr>
          <w:lang w:val="fr-FR"/>
        </w:rPr>
        <w:t>consommateurs</w:t>
      </w:r>
      <w:r w:rsidRPr="009640D0">
        <w:rPr>
          <w:lang w:val="fr-FR"/>
        </w:rPr>
        <w:t>, fixation des prix, amélioration des prestations énergétiques des logements, etc</w:t>
      </w:r>
      <w:r w:rsidR="001B733F" w:rsidRPr="009640D0">
        <w:rPr>
          <w:lang w:val="fr-FR"/>
        </w:rPr>
        <w:t>.</w:t>
      </w:r>
    </w:p>
    <w:p w:rsidR="009845C9" w:rsidRPr="009640D0" w:rsidRDefault="009845C9" w:rsidP="00C25D48">
      <w:pPr>
        <w:jc w:val="both"/>
        <w:rPr>
          <w:lang w:val="fr-FR"/>
        </w:rPr>
      </w:pPr>
    </w:p>
    <w:p w:rsidR="009640D0" w:rsidRPr="009640D0" w:rsidRDefault="009640D0" w:rsidP="009640D0">
      <w:pPr>
        <w:pStyle w:val="Heading2"/>
        <w:jc w:val="both"/>
        <w:rPr>
          <w:lang w:val="fr-FR"/>
        </w:rPr>
      </w:pPr>
      <w:r w:rsidRPr="009640D0">
        <w:rPr>
          <w:lang w:val="fr-FR"/>
        </w:rPr>
        <w:t>Quels partenariats et méthodologies rendent ce projet unique en termes de lutte contre la pauvreté ?</w:t>
      </w:r>
    </w:p>
    <w:p w:rsidR="00C25D48" w:rsidRPr="009640D0" w:rsidRDefault="00C25D48" w:rsidP="00C25D48">
      <w:pPr>
        <w:rPr>
          <w:lang w:val="fr-FR"/>
        </w:rPr>
      </w:pPr>
    </w:p>
    <w:p w:rsidR="005D4CB8" w:rsidRPr="009640D0" w:rsidRDefault="00856651" w:rsidP="00C25D48">
      <w:pPr>
        <w:jc w:val="both"/>
        <w:rPr>
          <w:lang w:val="fr-FR"/>
        </w:rPr>
      </w:pPr>
      <w:r w:rsidRPr="009640D0">
        <w:rPr>
          <w:lang w:val="fr-FR"/>
        </w:rPr>
        <w:t xml:space="preserve">Le </w:t>
      </w:r>
      <w:r w:rsidR="001B733F" w:rsidRPr="009640D0">
        <w:rPr>
          <w:lang w:val="fr-FR"/>
        </w:rPr>
        <w:t xml:space="preserve">RWADE </w:t>
      </w:r>
      <w:r w:rsidR="0024265E" w:rsidRPr="009640D0">
        <w:rPr>
          <w:lang w:val="fr-FR"/>
        </w:rPr>
        <w:t xml:space="preserve">est </w:t>
      </w:r>
      <w:r w:rsidRPr="009640D0">
        <w:rPr>
          <w:lang w:val="fr-FR"/>
        </w:rPr>
        <w:t>une interface entre les groupements d’experts et/ou de défense d’intérêts</w:t>
      </w:r>
      <w:r w:rsidR="00131E49" w:rsidRPr="009640D0">
        <w:rPr>
          <w:lang w:val="fr-FR"/>
        </w:rPr>
        <w:t>,</w:t>
      </w:r>
      <w:r w:rsidR="001B733F" w:rsidRPr="009640D0">
        <w:rPr>
          <w:lang w:val="fr-FR"/>
        </w:rPr>
        <w:t xml:space="preserve"> </w:t>
      </w:r>
      <w:r w:rsidR="0024265E" w:rsidRPr="009640D0">
        <w:rPr>
          <w:lang w:val="fr-FR"/>
        </w:rPr>
        <w:t xml:space="preserve">qui </w:t>
      </w:r>
      <w:r w:rsidR="000C39BC" w:rsidRPr="009640D0">
        <w:rPr>
          <w:lang w:val="fr-FR"/>
        </w:rPr>
        <w:t>structure</w:t>
      </w:r>
      <w:r w:rsidR="00131E49" w:rsidRPr="009640D0">
        <w:rPr>
          <w:lang w:val="fr-FR"/>
        </w:rPr>
        <w:t xml:space="preserve"> les préoccupations du citoyen </w:t>
      </w:r>
      <w:r w:rsidR="0024265E" w:rsidRPr="009640D0">
        <w:rPr>
          <w:lang w:val="fr-FR"/>
        </w:rPr>
        <w:t>au travers d’activités d’éducation permanente, de formations, d’</w:t>
      </w:r>
      <w:r w:rsidR="00131E49" w:rsidRPr="009640D0">
        <w:rPr>
          <w:lang w:val="fr-FR"/>
        </w:rPr>
        <w:t>animations et de cam</w:t>
      </w:r>
      <w:r w:rsidR="0024265E" w:rsidRPr="009640D0">
        <w:rPr>
          <w:lang w:val="fr-FR"/>
        </w:rPr>
        <w:t xml:space="preserve">pagnes de sensibilisation. </w:t>
      </w:r>
      <w:r w:rsidR="00131E49" w:rsidRPr="009640D0">
        <w:rPr>
          <w:lang w:val="fr-FR"/>
        </w:rPr>
        <w:t>Le but final étant de guide</w:t>
      </w:r>
      <w:r w:rsidR="000C39BC" w:rsidRPr="009640D0">
        <w:rPr>
          <w:lang w:val="fr-FR"/>
        </w:rPr>
        <w:t>r</w:t>
      </w:r>
      <w:r w:rsidR="00131E49" w:rsidRPr="009640D0">
        <w:rPr>
          <w:lang w:val="fr-FR"/>
        </w:rPr>
        <w:t xml:space="preserve"> le citoyen </w:t>
      </w:r>
      <w:r w:rsidR="000C39BC" w:rsidRPr="009640D0">
        <w:rPr>
          <w:lang w:val="fr-FR"/>
        </w:rPr>
        <w:t>face au paysage énergétique complexe et de lutter contre la précarité énergétique.</w:t>
      </w:r>
    </w:p>
    <w:p w:rsidR="005D4CB8" w:rsidRPr="009640D0" w:rsidRDefault="005D4CB8" w:rsidP="00C25D48">
      <w:pPr>
        <w:jc w:val="both"/>
        <w:rPr>
          <w:lang w:val="fr-FR"/>
        </w:rPr>
      </w:pPr>
    </w:p>
    <w:p w:rsidR="009845C9" w:rsidRPr="009640D0" w:rsidRDefault="000C39BC" w:rsidP="00C25D48">
      <w:pPr>
        <w:jc w:val="both"/>
        <w:rPr>
          <w:lang w:val="fr-FR"/>
        </w:rPr>
      </w:pPr>
      <w:r w:rsidRPr="009640D0">
        <w:rPr>
          <w:lang w:val="fr-FR"/>
        </w:rPr>
        <w:t>Le réseau est un interlocuteur reconnu, qui veille à faire participer le consommateur à la mise en œuvre et à l’évaluation de la politique énergétique</w:t>
      </w:r>
      <w:r w:rsidR="001B733F" w:rsidRPr="009640D0">
        <w:rPr>
          <w:lang w:val="fr-FR"/>
        </w:rPr>
        <w:t>.</w:t>
      </w:r>
    </w:p>
    <w:p w:rsidR="001B733F" w:rsidRPr="009640D0" w:rsidRDefault="001B733F" w:rsidP="00C25D48">
      <w:pPr>
        <w:jc w:val="both"/>
        <w:rPr>
          <w:lang w:val="fr-FR"/>
        </w:rPr>
      </w:pPr>
    </w:p>
    <w:p w:rsidR="009640D0" w:rsidRPr="009640D0" w:rsidRDefault="009640D0" w:rsidP="009640D0">
      <w:pPr>
        <w:pStyle w:val="Heading2"/>
        <w:jc w:val="both"/>
        <w:rPr>
          <w:lang w:val="fr-FR"/>
        </w:rPr>
      </w:pPr>
      <w:r w:rsidRPr="009640D0">
        <w:rPr>
          <w:lang w:val="fr-FR"/>
        </w:rPr>
        <w:t xml:space="preserve">Comment l’organisation envisage-t-elle de relever les défis futurs en matière de lutte contre la pauvreté ? </w:t>
      </w:r>
    </w:p>
    <w:p w:rsidR="009845C9" w:rsidRPr="009640D0" w:rsidRDefault="009845C9" w:rsidP="00C25D48">
      <w:pPr>
        <w:jc w:val="both"/>
        <w:rPr>
          <w:lang w:val="fr-FR"/>
        </w:rPr>
      </w:pPr>
    </w:p>
    <w:p w:rsidR="00FC1819" w:rsidRPr="009640D0" w:rsidRDefault="000C39BC" w:rsidP="001B733F">
      <w:pPr>
        <w:jc w:val="both"/>
        <w:rPr>
          <w:lang w:val="fr-FR"/>
        </w:rPr>
      </w:pPr>
      <w:r w:rsidRPr="009640D0">
        <w:rPr>
          <w:lang w:val="fr-FR"/>
        </w:rPr>
        <w:t xml:space="preserve">Le </w:t>
      </w:r>
      <w:r w:rsidR="001B733F" w:rsidRPr="009640D0">
        <w:rPr>
          <w:lang w:val="fr-FR"/>
        </w:rPr>
        <w:t>RWADE pl</w:t>
      </w:r>
      <w:r w:rsidRPr="009640D0">
        <w:rPr>
          <w:lang w:val="fr-FR"/>
        </w:rPr>
        <w:t>aide pour la reconnaissance et le respect d’un droit d’accès à l’énergie pour tous, découlant du droit de toute personne à disposer d’un logement décent</w:t>
      </w:r>
      <w:r w:rsidR="001B733F" w:rsidRPr="009640D0">
        <w:rPr>
          <w:lang w:val="fr-FR"/>
        </w:rPr>
        <w:t xml:space="preserve">, </w:t>
      </w:r>
      <w:r w:rsidRPr="009640D0">
        <w:rPr>
          <w:lang w:val="fr-FR"/>
        </w:rPr>
        <w:t xml:space="preserve">conformément </w:t>
      </w:r>
      <w:r w:rsidR="009640D0">
        <w:rPr>
          <w:lang w:val="fr-FR"/>
        </w:rPr>
        <w:t>à</w:t>
      </w:r>
      <w:r w:rsidRPr="009640D0">
        <w:rPr>
          <w:lang w:val="fr-FR"/>
        </w:rPr>
        <w:t xml:space="preserve"> la dignité humaine et aux exigences sociales et écologiques de rendement énergétique optimal</w:t>
      </w:r>
      <w:r w:rsidR="001B733F" w:rsidRPr="009640D0">
        <w:rPr>
          <w:lang w:val="fr-FR"/>
        </w:rPr>
        <w:t xml:space="preserve">. </w:t>
      </w:r>
    </w:p>
    <w:p w:rsidR="00FC1819" w:rsidRPr="009640D0" w:rsidRDefault="00FC1819" w:rsidP="001B733F">
      <w:pPr>
        <w:jc w:val="both"/>
        <w:rPr>
          <w:lang w:val="fr-FR"/>
        </w:rPr>
      </w:pPr>
    </w:p>
    <w:p w:rsidR="009845C9" w:rsidRPr="009640D0" w:rsidRDefault="00536069" w:rsidP="001B733F">
      <w:pPr>
        <w:jc w:val="both"/>
        <w:rPr>
          <w:lang w:val="fr-FR"/>
        </w:rPr>
      </w:pPr>
      <w:r w:rsidRPr="009640D0">
        <w:rPr>
          <w:lang w:val="fr-FR"/>
        </w:rPr>
        <w:t>À</w:t>
      </w:r>
      <w:r w:rsidR="000C39BC" w:rsidRPr="009640D0">
        <w:rPr>
          <w:lang w:val="fr-FR"/>
        </w:rPr>
        <w:t xml:space="preserve"> l’avenir, chaque ménage </w:t>
      </w:r>
      <w:r w:rsidRPr="009640D0">
        <w:rPr>
          <w:lang w:val="fr-FR"/>
        </w:rPr>
        <w:t>devrait</w:t>
      </w:r>
      <w:r w:rsidR="000C39BC" w:rsidRPr="009640D0">
        <w:rPr>
          <w:lang w:val="fr-FR"/>
        </w:rPr>
        <w:t xml:space="preserve"> avoir la possibilité d’optimaliser le rendement énergétique de son logement. </w:t>
      </w:r>
      <w:r w:rsidRPr="009640D0">
        <w:rPr>
          <w:lang w:val="fr-FR"/>
        </w:rPr>
        <w:t>Aucune coupure ne devrait être autorisée sans examen préalable de la situation du ménage par la justice</w:t>
      </w:r>
      <w:r w:rsidR="001B733F" w:rsidRPr="009640D0">
        <w:rPr>
          <w:lang w:val="fr-FR"/>
        </w:rPr>
        <w:t>.</w:t>
      </w:r>
    </w:p>
    <w:sectPr w:rsidR="009845C9" w:rsidRPr="009640D0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04CA2"/>
    <w:rsid w:val="00006B51"/>
    <w:rsid w:val="000C39BC"/>
    <w:rsid w:val="000D1DB7"/>
    <w:rsid w:val="00131E49"/>
    <w:rsid w:val="001B733F"/>
    <w:rsid w:val="001C0F11"/>
    <w:rsid w:val="001C7340"/>
    <w:rsid w:val="0024265E"/>
    <w:rsid w:val="00280A80"/>
    <w:rsid w:val="00321969"/>
    <w:rsid w:val="00536069"/>
    <w:rsid w:val="005D4CB8"/>
    <w:rsid w:val="006247ED"/>
    <w:rsid w:val="007D0155"/>
    <w:rsid w:val="00856651"/>
    <w:rsid w:val="00864C3D"/>
    <w:rsid w:val="008764E9"/>
    <w:rsid w:val="008F65DA"/>
    <w:rsid w:val="00926B0A"/>
    <w:rsid w:val="009640D0"/>
    <w:rsid w:val="009845C9"/>
    <w:rsid w:val="009C1823"/>
    <w:rsid w:val="00B618BC"/>
    <w:rsid w:val="00BC0303"/>
    <w:rsid w:val="00C25D48"/>
    <w:rsid w:val="00D36C47"/>
    <w:rsid w:val="00E939F6"/>
    <w:rsid w:val="00F916E5"/>
    <w:rsid w:val="00FC1819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9848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7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wade.be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rwade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wade.b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65N5PURSY6TZ-929358124-389</_dlc_DocId>
    <_dlc_DocIdUrl xmlns="d2813aac-6709-4c27-9c90-71a57cea646f">
      <Url>https://memopoint.yourict.be/dep/com/event/_layouts/15/DocIdRedir.aspx?ID=65N5PURSY6TZ-929358124-389</Url>
      <Description>65N5PURSY6TZ-929358124-389</Description>
    </_dlc_DocIdUrl>
  </documentManagement>
</p:properties>
</file>

<file path=customXml/itemProps1.xml><?xml version="1.0" encoding="utf-8"?>
<ds:datastoreItem xmlns:ds="http://schemas.openxmlformats.org/officeDocument/2006/customXml" ds:itemID="{3B3F1701-D9A3-4079-B549-6C1B863AAAF2}"/>
</file>

<file path=customXml/itemProps2.xml><?xml version="1.0" encoding="utf-8"?>
<ds:datastoreItem xmlns:ds="http://schemas.openxmlformats.org/officeDocument/2006/customXml" ds:itemID="{44307125-C523-4CF5-96BB-8E6163A31B95}"/>
</file>

<file path=customXml/itemProps3.xml><?xml version="1.0" encoding="utf-8"?>
<ds:datastoreItem xmlns:ds="http://schemas.openxmlformats.org/officeDocument/2006/customXml" ds:itemID="{2C5F4605-3AC1-4A9D-B8B7-442DBC83C349}"/>
</file>

<file path=customXml/itemProps4.xml><?xml version="1.0" encoding="utf-8"?>
<ds:datastoreItem xmlns:ds="http://schemas.openxmlformats.org/officeDocument/2006/customXml" ds:itemID="{90AC5932-693B-47B7-8B43-242DCA7E89F2}"/>
</file>

<file path=customXml/itemProps5.xml><?xml version="1.0" encoding="utf-8"?>
<ds:datastoreItem xmlns:ds="http://schemas.openxmlformats.org/officeDocument/2006/customXml" ds:itemID="{EF6EE488-3AAA-4AF5-A06B-A7DF33954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5</cp:revision>
  <dcterms:created xsi:type="dcterms:W3CDTF">2018-05-09T09:43:00Z</dcterms:created>
  <dcterms:modified xsi:type="dcterms:W3CDTF">2018-06-05T20:55:00Z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e9782410-251d-4f0b-8068-b149b263c73a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