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90" w:rsidRPr="00FD592A" w:rsidRDefault="00154B90" w:rsidP="00F83A6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5568"/>
      </w:tblGrid>
      <w:tr w:rsidR="00154B90" w:rsidRPr="00FD592A" w:rsidTr="00154B90">
        <w:tc>
          <w:tcPr>
            <w:tcW w:w="3510" w:type="dxa"/>
          </w:tcPr>
          <w:p w:rsidR="00154B90" w:rsidRPr="00FD592A" w:rsidRDefault="00154B90" w:rsidP="00154B90">
            <w:r w:rsidRPr="00FD592A">
              <w:rPr>
                <w:noProof/>
                <w:lang w:eastAsia="fr-BE"/>
              </w:rPr>
              <w:drawing>
                <wp:inline distT="0" distB="0" distL="0" distR="0" wp14:anchorId="7DA45A72" wp14:editId="252EB88F">
                  <wp:extent cx="2011680" cy="103632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  <w:vAlign w:val="center"/>
          </w:tcPr>
          <w:p w:rsidR="00154B90" w:rsidRPr="00FD592A" w:rsidRDefault="00950322" w:rsidP="00C1225A">
            <w:pPr>
              <w:rPr>
                <w:b/>
                <w:sz w:val="40"/>
                <w:szCs w:val="40"/>
              </w:rPr>
            </w:pPr>
            <w:r w:rsidRPr="00FD592A">
              <w:rPr>
                <w:b/>
                <w:sz w:val="40"/>
                <w:szCs w:val="40"/>
              </w:rPr>
              <w:t>Adaptation</w:t>
            </w:r>
            <w:r w:rsidR="0076591F" w:rsidRPr="00FD592A">
              <w:rPr>
                <w:b/>
                <w:sz w:val="40"/>
                <w:szCs w:val="40"/>
              </w:rPr>
              <w:t>s de Nov</w:t>
            </w:r>
            <w:r w:rsidRPr="00FD592A">
              <w:rPr>
                <w:b/>
                <w:sz w:val="40"/>
                <w:szCs w:val="40"/>
              </w:rPr>
              <w:t>a</w:t>
            </w:r>
            <w:r w:rsidR="0076591F" w:rsidRPr="00FD592A">
              <w:rPr>
                <w:b/>
                <w:sz w:val="40"/>
                <w:szCs w:val="40"/>
              </w:rPr>
              <w:t xml:space="preserve"> </w:t>
            </w:r>
            <w:r w:rsidRPr="00FD592A">
              <w:rPr>
                <w:b/>
                <w:sz w:val="40"/>
                <w:szCs w:val="40"/>
              </w:rPr>
              <w:t xml:space="preserve">Prima pour la Région Flamande dans le cadre du </w:t>
            </w:r>
            <w:r w:rsidR="0076591F" w:rsidRPr="00FD592A">
              <w:rPr>
                <w:b/>
                <w:sz w:val="40"/>
                <w:szCs w:val="40"/>
              </w:rPr>
              <w:t>« T</w:t>
            </w:r>
            <w:r w:rsidR="00FE7814" w:rsidRPr="00FD592A">
              <w:rPr>
                <w:b/>
                <w:sz w:val="40"/>
                <w:szCs w:val="40"/>
              </w:rPr>
              <w:t>ijdelijke Werker</w:t>
            </w:r>
            <w:r w:rsidRPr="00FD592A">
              <w:rPr>
                <w:b/>
                <w:sz w:val="40"/>
                <w:szCs w:val="40"/>
              </w:rPr>
              <w:t>ervaring »</w:t>
            </w:r>
            <w:r w:rsidR="00C1225A" w:rsidRPr="00FD592A">
              <w:rPr>
                <w:b/>
                <w:sz w:val="40"/>
                <w:szCs w:val="40"/>
              </w:rPr>
              <w:t xml:space="preserve"> </w:t>
            </w:r>
            <w:r w:rsidR="00C1225A">
              <w:rPr>
                <w:b/>
                <w:sz w:val="40"/>
                <w:szCs w:val="40"/>
              </w:rPr>
              <w:t>(</w:t>
            </w:r>
            <w:r w:rsidR="00C1225A" w:rsidRPr="00FD592A">
              <w:rPr>
                <w:b/>
                <w:sz w:val="40"/>
                <w:szCs w:val="40"/>
              </w:rPr>
              <w:t>TWE</w:t>
            </w:r>
            <w:r w:rsidR="00C1225A">
              <w:rPr>
                <w:b/>
                <w:sz w:val="40"/>
                <w:szCs w:val="40"/>
              </w:rPr>
              <w:t>)</w:t>
            </w:r>
          </w:p>
        </w:tc>
      </w:tr>
    </w:tbl>
    <w:p w:rsidR="00154B90" w:rsidRPr="00FD592A" w:rsidRDefault="00154B90" w:rsidP="00F83A6E"/>
    <w:p w:rsidR="00FE7814" w:rsidRPr="00FD592A" w:rsidRDefault="00FE7814" w:rsidP="00FE7814">
      <w:pPr>
        <w:pStyle w:val="Titre1"/>
        <w:rPr>
          <w:rFonts w:asciiTheme="minorHAnsi" w:hAnsiTheme="minorHAnsi"/>
          <w:sz w:val="32"/>
        </w:rPr>
      </w:pPr>
      <w:r w:rsidRPr="00FD592A">
        <w:rPr>
          <w:rFonts w:asciiTheme="minorHAnsi" w:hAnsiTheme="minorHAnsi"/>
          <w:sz w:val="32"/>
        </w:rPr>
        <w:t xml:space="preserve">Le trajet </w:t>
      </w:r>
      <w:r w:rsidR="00FD592A" w:rsidRPr="00FD592A">
        <w:rPr>
          <w:rFonts w:asciiTheme="minorHAnsi" w:hAnsiTheme="minorHAnsi"/>
          <w:sz w:val="32"/>
        </w:rPr>
        <w:t>Expérience Professionnelle Temporaire</w:t>
      </w:r>
      <w:r w:rsidRPr="00FD592A">
        <w:rPr>
          <w:rFonts w:asciiTheme="minorHAnsi" w:hAnsiTheme="minorHAnsi"/>
          <w:sz w:val="32"/>
        </w:rPr>
        <w:t xml:space="preserve"> « TWE »</w:t>
      </w:r>
    </w:p>
    <w:p w:rsidR="00FE7814" w:rsidRPr="00FD592A" w:rsidRDefault="00FE7814" w:rsidP="00FE7814">
      <w:pPr>
        <w:pStyle w:val="NormalWeb"/>
        <w:shd w:val="clear" w:color="auto" w:fill="F8F8F9"/>
        <w:spacing w:before="0" w:beforeAutospacing="0" w:after="120" w:afterAutospacing="0"/>
        <w:rPr>
          <w:rFonts w:asciiTheme="minorHAnsi" w:hAnsiTheme="minorHAnsi"/>
          <w:lang w:val="fr-FR"/>
        </w:rPr>
      </w:pPr>
      <w:r w:rsidRPr="00FD592A">
        <w:rPr>
          <w:rFonts w:asciiTheme="minorHAnsi" w:hAnsiTheme="minorHAnsi" w:cs="Arial"/>
          <w:color w:val="000000" w:themeColor="text1"/>
          <w:lang w:val="fr-BE"/>
        </w:rPr>
        <w:t xml:space="preserve">Les compétences des régions ont été sérieusement étendues dans le cadre de la 6ème réforme de l’Etat. La Flandres a entre autres développé un nouveau trajet appelé </w:t>
      </w:r>
      <w:r w:rsidRPr="00FD592A">
        <w:rPr>
          <w:rFonts w:asciiTheme="minorHAnsi" w:hAnsiTheme="minorHAnsi"/>
          <w:lang w:val="fr-FR"/>
        </w:rPr>
        <w:t>expérience de travail temporaire (TWE).</w:t>
      </w:r>
    </w:p>
    <w:p w:rsidR="00FE7814" w:rsidRPr="00FD592A" w:rsidRDefault="00FE7814" w:rsidP="00FE7814">
      <w:pPr>
        <w:pStyle w:val="NormalWeb"/>
        <w:shd w:val="clear" w:color="auto" w:fill="F8F8F9"/>
        <w:spacing w:before="0" w:beforeAutospacing="0" w:after="120" w:afterAutospacing="0"/>
        <w:rPr>
          <w:rFonts w:asciiTheme="minorHAnsi" w:hAnsiTheme="minorHAnsi"/>
          <w:lang w:val="fr-FR"/>
        </w:rPr>
      </w:pPr>
      <w:r w:rsidRPr="00FD592A">
        <w:rPr>
          <w:rFonts w:asciiTheme="minorHAnsi" w:hAnsiTheme="minorHAnsi"/>
          <w:lang w:val="fr-FR"/>
        </w:rPr>
        <w:t xml:space="preserve">Les articles 60§7 y ont </w:t>
      </w:r>
      <w:r w:rsidR="00FD592A" w:rsidRPr="00FD592A">
        <w:rPr>
          <w:rFonts w:asciiTheme="minorHAnsi" w:hAnsiTheme="minorHAnsi"/>
          <w:lang w:val="fr-FR"/>
        </w:rPr>
        <w:t xml:space="preserve">été </w:t>
      </w:r>
      <w:r w:rsidRPr="00FD592A">
        <w:rPr>
          <w:rFonts w:asciiTheme="minorHAnsi" w:hAnsiTheme="minorHAnsi"/>
          <w:lang w:val="fr-FR"/>
        </w:rPr>
        <w:t xml:space="preserve">intégrés. </w:t>
      </w:r>
      <w:r w:rsidRPr="00FD592A">
        <w:rPr>
          <w:rFonts w:asciiTheme="minorHAnsi" w:hAnsiTheme="minorHAnsi"/>
          <w:b/>
          <w:lang w:val="fr-FR"/>
        </w:rPr>
        <w:t>Le démarrage de la nouvelle mesure aura lieu pour les CPAS le 1er janvier</w:t>
      </w:r>
      <w:r w:rsidRPr="00FD592A">
        <w:rPr>
          <w:rFonts w:asciiTheme="minorHAnsi" w:hAnsiTheme="minorHAnsi"/>
          <w:lang w:val="fr-FR"/>
        </w:rPr>
        <w:t xml:space="preserve">. Dès ce moment, la Flandre n'accordera de bonus pour les emplois articles 60§7 nouvellement créés que s’ils s’inscrivent dans un trajet TWE et s’ils répondent aux conditions de celui-ci. </w:t>
      </w:r>
    </w:p>
    <w:p w:rsidR="00FE7814" w:rsidRPr="00FD592A" w:rsidRDefault="00FE7814" w:rsidP="00FE7814">
      <w:pPr>
        <w:pStyle w:val="NormalWeb"/>
        <w:shd w:val="clear" w:color="auto" w:fill="F8F8F9"/>
        <w:spacing w:before="0" w:beforeAutospacing="0" w:after="120" w:afterAutospacing="0"/>
        <w:rPr>
          <w:rFonts w:asciiTheme="minorHAnsi" w:hAnsiTheme="minorHAnsi"/>
          <w:lang w:val="fr-FR"/>
        </w:rPr>
      </w:pPr>
      <w:r w:rsidRPr="00FD592A">
        <w:rPr>
          <w:rFonts w:asciiTheme="minorHAnsi" w:hAnsiTheme="minorHAnsi"/>
          <w:lang w:val="fr-FR"/>
        </w:rPr>
        <w:t>Pour tous les emplois articles 60§7 en cours, la réglementation et les règles de financement actuellement en vigueur restent inchangées.</w:t>
      </w:r>
    </w:p>
    <w:p w:rsidR="00FE7814" w:rsidRPr="00FD592A" w:rsidRDefault="00FE7814" w:rsidP="00FE7814">
      <w:pPr>
        <w:pStyle w:val="NormalWeb"/>
        <w:shd w:val="clear" w:color="auto" w:fill="F8F8F9"/>
        <w:spacing w:before="0" w:beforeAutospacing="0" w:after="120" w:afterAutospacing="0"/>
        <w:rPr>
          <w:rFonts w:asciiTheme="minorHAnsi" w:hAnsiTheme="minorHAnsi" w:cs="Arial"/>
          <w:color w:val="000000" w:themeColor="text1"/>
          <w:lang w:val="fr-BE"/>
        </w:rPr>
      </w:pPr>
      <w:r w:rsidRPr="00FD592A">
        <w:rPr>
          <w:rFonts w:asciiTheme="minorHAnsi" w:hAnsiTheme="minorHAnsi"/>
          <w:lang w:val="fr-FR"/>
        </w:rPr>
        <w:t xml:space="preserve">Le </w:t>
      </w:r>
      <w:r w:rsidR="00295EC5" w:rsidRPr="00FD592A">
        <w:rPr>
          <w:rFonts w:asciiTheme="minorHAnsi" w:hAnsiTheme="minorHAnsi"/>
          <w:lang w:val="fr-FR"/>
        </w:rPr>
        <w:t xml:space="preserve">trajet « expérience de travail » </w:t>
      </w:r>
      <w:r w:rsidRPr="00FD592A">
        <w:rPr>
          <w:rFonts w:asciiTheme="minorHAnsi" w:hAnsiTheme="minorHAnsi"/>
          <w:lang w:val="fr-FR"/>
        </w:rPr>
        <w:t>est destiné aux demandeurs d'emploi et aux bénéficiaires du Revenu d’intégration</w:t>
      </w:r>
      <w:r w:rsidR="00295EC5" w:rsidRPr="00FD592A">
        <w:rPr>
          <w:rFonts w:asciiTheme="minorHAnsi" w:hAnsiTheme="minorHAnsi"/>
          <w:lang w:val="fr-FR"/>
        </w:rPr>
        <w:t xml:space="preserve"> qui, en raison de leur</w:t>
      </w:r>
      <w:r w:rsidRPr="00FD592A">
        <w:rPr>
          <w:rFonts w:asciiTheme="minorHAnsi" w:hAnsiTheme="minorHAnsi"/>
          <w:lang w:val="fr-FR"/>
        </w:rPr>
        <w:t xml:space="preserve"> manque d'expérience (récente) de travail et de </w:t>
      </w:r>
      <w:r w:rsidR="00295EC5" w:rsidRPr="00FD592A">
        <w:rPr>
          <w:rFonts w:asciiTheme="minorHAnsi" w:hAnsiTheme="minorHAnsi"/>
          <w:lang w:val="fr-FR"/>
        </w:rPr>
        <w:t xml:space="preserve">leur attitude </w:t>
      </w:r>
      <w:r w:rsidRPr="00FD592A">
        <w:rPr>
          <w:rFonts w:asciiTheme="minorHAnsi" w:hAnsiTheme="minorHAnsi"/>
          <w:lang w:val="fr-FR"/>
        </w:rPr>
        <w:t xml:space="preserve">professionnelle, ne peuvent pas commencer immédiatement un emploi dans le circuit économique normal. Le processus vise à permettre </w:t>
      </w:r>
      <w:r w:rsidR="00295EC5" w:rsidRPr="00FD592A">
        <w:rPr>
          <w:rFonts w:asciiTheme="minorHAnsi" w:hAnsiTheme="minorHAnsi"/>
          <w:lang w:val="fr-FR"/>
        </w:rPr>
        <w:t xml:space="preserve">à ces groupes cibles </w:t>
      </w:r>
      <w:r w:rsidRPr="00FD592A">
        <w:rPr>
          <w:rFonts w:asciiTheme="minorHAnsi" w:hAnsiTheme="minorHAnsi"/>
          <w:lang w:val="fr-FR"/>
        </w:rPr>
        <w:t xml:space="preserve">de développer </w:t>
      </w:r>
      <w:r w:rsidR="00295EC5" w:rsidRPr="00FD592A">
        <w:rPr>
          <w:rFonts w:asciiTheme="minorHAnsi" w:hAnsiTheme="minorHAnsi"/>
          <w:lang w:val="fr-FR"/>
        </w:rPr>
        <w:t>d</w:t>
      </w:r>
      <w:r w:rsidRPr="00FD592A">
        <w:rPr>
          <w:rFonts w:asciiTheme="minorHAnsi" w:hAnsiTheme="minorHAnsi"/>
          <w:lang w:val="fr-FR"/>
        </w:rPr>
        <w:t xml:space="preserve">es compétences et d’acquérir une expérience </w:t>
      </w:r>
      <w:r w:rsidR="00295EC5" w:rsidRPr="00FD592A">
        <w:rPr>
          <w:rFonts w:asciiTheme="minorHAnsi" w:hAnsiTheme="minorHAnsi"/>
          <w:lang w:val="fr-FR"/>
        </w:rPr>
        <w:t>professionnel</w:t>
      </w:r>
      <w:r w:rsidR="00FD592A">
        <w:rPr>
          <w:rFonts w:asciiTheme="minorHAnsi" w:hAnsiTheme="minorHAnsi"/>
          <w:lang w:val="fr-FR"/>
        </w:rPr>
        <w:t>le</w:t>
      </w:r>
      <w:r w:rsidRPr="00FD592A">
        <w:rPr>
          <w:rFonts w:asciiTheme="minorHAnsi" w:hAnsiTheme="minorHAnsi"/>
          <w:lang w:val="fr-FR"/>
        </w:rPr>
        <w:t xml:space="preserve"> dans un environnement de travail réel. Il </w:t>
      </w:r>
      <w:r w:rsidR="00295EC5" w:rsidRPr="00FD592A">
        <w:rPr>
          <w:rFonts w:asciiTheme="minorHAnsi" w:hAnsiTheme="minorHAnsi"/>
          <w:lang w:val="fr-FR"/>
        </w:rPr>
        <w:t>permettra</w:t>
      </w:r>
      <w:r w:rsidR="00FD592A">
        <w:rPr>
          <w:rFonts w:asciiTheme="minorHAnsi" w:hAnsiTheme="minorHAnsi"/>
          <w:lang w:val="fr-FR"/>
        </w:rPr>
        <w:t xml:space="preserve"> de réduire leur</w:t>
      </w:r>
      <w:r w:rsidRPr="00FD592A">
        <w:rPr>
          <w:rFonts w:asciiTheme="minorHAnsi" w:hAnsiTheme="minorHAnsi"/>
          <w:lang w:val="fr-FR"/>
        </w:rPr>
        <w:t xml:space="preserve"> distance au marché régulier du travail dans le but</w:t>
      </w:r>
      <w:r w:rsidR="00295EC5" w:rsidRPr="00FD592A">
        <w:rPr>
          <w:rFonts w:asciiTheme="minorHAnsi" w:hAnsiTheme="minorHAnsi"/>
          <w:lang w:val="fr-FR"/>
        </w:rPr>
        <w:t xml:space="preserve"> final</w:t>
      </w:r>
      <w:r w:rsidRPr="00FD592A">
        <w:rPr>
          <w:rFonts w:asciiTheme="minorHAnsi" w:hAnsiTheme="minorHAnsi"/>
          <w:lang w:val="fr-FR"/>
        </w:rPr>
        <w:t xml:space="preserve"> de </w:t>
      </w:r>
      <w:r w:rsidR="00FD592A">
        <w:rPr>
          <w:rFonts w:asciiTheme="minorHAnsi" w:hAnsiTheme="minorHAnsi"/>
          <w:lang w:val="fr-FR"/>
        </w:rPr>
        <w:t xml:space="preserve">les </w:t>
      </w:r>
      <w:r w:rsidR="00295EC5" w:rsidRPr="00FD592A">
        <w:rPr>
          <w:rFonts w:asciiTheme="minorHAnsi" w:hAnsiTheme="minorHAnsi"/>
          <w:lang w:val="fr-FR"/>
        </w:rPr>
        <w:t>réintégrer</w:t>
      </w:r>
      <w:r w:rsidRPr="00FD592A">
        <w:rPr>
          <w:rFonts w:asciiTheme="minorHAnsi" w:hAnsiTheme="minorHAnsi"/>
          <w:lang w:val="fr-FR"/>
        </w:rPr>
        <w:t xml:space="preserve"> </w:t>
      </w:r>
      <w:r w:rsidR="00FD592A">
        <w:rPr>
          <w:rFonts w:asciiTheme="minorHAnsi" w:hAnsiTheme="minorHAnsi"/>
          <w:lang w:val="fr-FR"/>
        </w:rPr>
        <w:t xml:space="preserve">dans </w:t>
      </w:r>
      <w:r w:rsidRPr="00FD592A">
        <w:rPr>
          <w:rFonts w:asciiTheme="minorHAnsi" w:hAnsiTheme="minorHAnsi"/>
          <w:lang w:val="fr-FR"/>
        </w:rPr>
        <w:t>le circuit économique normal.</w:t>
      </w:r>
    </w:p>
    <w:p w:rsidR="00FE7814" w:rsidRPr="00FD592A" w:rsidRDefault="00FE7814" w:rsidP="00FE7814">
      <w:pPr>
        <w:pStyle w:val="NormalWeb"/>
        <w:shd w:val="clear" w:color="auto" w:fill="F8F8F9"/>
        <w:spacing w:before="0" w:beforeAutospacing="0" w:after="120" w:afterAutospacing="0"/>
        <w:rPr>
          <w:rFonts w:asciiTheme="minorHAnsi" w:hAnsiTheme="minorHAnsi" w:cs="Arial"/>
          <w:color w:val="000000" w:themeColor="text1"/>
          <w:lang w:val="fr-BE"/>
        </w:rPr>
      </w:pPr>
    </w:p>
    <w:p w:rsidR="00FE7814" w:rsidRPr="00FD592A" w:rsidRDefault="00FE7814" w:rsidP="00FE781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9"/>
        <w:jc w:val="center"/>
        <w:rPr>
          <w:rFonts w:asciiTheme="minorHAnsi" w:hAnsiTheme="minorHAnsi" w:cs="Arial"/>
          <w:b/>
          <w:color w:val="000000" w:themeColor="text1"/>
          <w:lang w:val="fr-BE"/>
        </w:rPr>
      </w:pPr>
      <w:r w:rsidRPr="00FD592A">
        <w:rPr>
          <w:rFonts w:asciiTheme="minorHAnsi" w:hAnsiTheme="minorHAnsi" w:cs="Arial"/>
          <w:b/>
          <w:color w:val="000000" w:themeColor="text1"/>
          <w:lang w:val="fr-BE"/>
        </w:rPr>
        <w:t>Plus d’info sur  https://partners.vdab.be/tijdelijkewerkervaring</w:t>
      </w:r>
    </w:p>
    <w:p w:rsidR="00FE7814" w:rsidRPr="00FD592A" w:rsidRDefault="00FE7814" w:rsidP="00FE7814">
      <w:pPr>
        <w:rPr>
          <w:color w:val="000000" w:themeColor="text1"/>
        </w:rPr>
      </w:pPr>
    </w:p>
    <w:p w:rsidR="00FE7814" w:rsidRPr="00FD592A" w:rsidRDefault="00FE7814" w:rsidP="00FE7814">
      <w:pPr>
        <w:pStyle w:val="Titre1"/>
        <w:rPr>
          <w:rFonts w:asciiTheme="minorHAnsi" w:hAnsiTheme="minorHAnsi"/>
        </w:rPr>
      </w:pPr>
      <w:r w:rsidRPr="00FD592A">
        <w:rPr>
          <w:rFonts w:asciiTheme="minorHAnsi" w:hAnsiTheme="minorHAnsi"/>
        </w:rPr>
        <w:t>Impact du « TWE »sur les formulaires de remboursement</w:t>
      </w:r>
    </w:p>
    <w:p w:rsidR="00295EC5" w:rsidRPr="00FD592A" w:rsidRDefault="00950322" w:rsidP="00950322">
      <w:r w:rsidRPr="00FD592A">
        <w:t xml:space="preserve">Ce qui suit s’inscrit dans le contexte </w:t>
      </w:r>
      <w:r w:rsidR="00295EC5" w:rsidRPr="00FD592A">
        <w:t>de l’</w:t>
      </w:r>
      <w:r w:rsidRPr="00FD592A">
        <w:t>adaptation de</w:t>
      </w:r>
      <w:r w:rsidR="00295EC5" w:rsidRPr="00FD592A">
        <w:t>s</w:t>
      </w:r>
      <w:r w:rsidRPr="00FD592A">
        <w:t xml:space="preserve"> traitements de Nova</w:t>
      </w:r>
      <w:r w:rsidR="004773AE">
        <w:t xml:space="preserve"> </w:t>
      </w:r>
      <w:r w:rsidRPr="00FD592A">
        <w:t xml:space="preserve">Prima en vue de satisfaire </w:t>
      </w:r>
      <w:r w:rsidR="00295EC5" w:rsidRPr="00FD592A">
        <w:t>à la nouvelle réglementation</w:t>
      </w:r>
      <w:r w:rsidRPr="00FD592A">
        <w:t xml:space="preserve"> de la région flamande. </w:t>
      </w:r>
    </w:p>
    <w:p w:rsidR="00950322" w:rsidRPr="00FD592A" w:rsidRDefault="00950322" w:rsidP="00950322">
      <w:pPr>
        <w:rPr>
          <w:b/>
        </w:rPr>
      </w:pPr>
      <w:r w:rsidRPr="00FD592A">
        <w:rPr>
          <w:b/>
        </w:rPr>
        <w:t xml:space="preserve">Ces adaptations ne seront donc </w:t>
      </w:r>
      <w:r w:rsidR="00FD592A">
        <w:rPr>
          <w:b/>
        </w:rPr>
        <w:t>applic</w:t>
      </w:r>
      <w:r w:rsidR="0076591F" w:rsidRPr="00FD592A">
        <w:rPr>
          <w:b/>
        </w:rPr>
        <w:t>abl</w:t>
      </w:r>
      <w:r w:rsidRPr="00FD592A">
        <w:rPr>
          <w:b/>
        </w:rPr>
        <w:t>es que pour les CPAS de la région flamande.</w:t>
      </w:r>
    </w:p>
    <w:p w:rsidR="00295EC5" w:rsidRPr="00FD592A" w:rsidRDefault="00295EC5" w:rsidP="00950322">
      <w:pPr>
        <w:rPr>
          <w:b/>
        </w:rPr>
      </w:pPr>
      <w:r w:rsidRPr="00FD592A">
        <w:rPr>
          <w:b/>
        </w:rPr>
        <w:t>Elles prennent effet le 1</w:t>
      </w:r>
      <w:r w:rsidRPr="00FD592A">
        <w:rPr>
          <w:b/>
          <w:vertAlign w:val="superscript"/>
        </w:rPr>
        <w:t>er</w:t>
      </w:r>
      <w:r w:rsidRPr="00FD592A">
        <w:rPr>
          <w:b/>
        </w:rPr>
        <w:t xml:space="preserve"> janvier 2017. </w:t>
      </w:r>
    </w:p>
    <w:p w:rsidR="00295EC5" w:rsidRPr="00FD592A" w:rsidRDefault="00295EC5" w:rsidP="00F83A6E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</w:p>
    <w:p w:rsidR="00950322" w:rsidRPr="00FD592A" w:rsidRDefault="00950322" w:rsidP="00F83A6E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 w:rsidRPr="00FD592A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lastRenderedPageBreak/>
        <w:t>Article 60 et économie sociale</w:t>
      </w:r>
    </w:p>
    <w:p w:rsidR="00950322" w:rsidRPr="00FD592A" w:rsidRDefault="00950322" w:rsidP="00950322">
      <w:pPr>
        <w:pStyle w:val="Titre2"/>
        <w:rPr>
          <w:rFonts w:asciiTheme="minorHAnsi" w:hAnsiTheme="minorHAnsi"/>
        </w:rPr>
      </w:pPr>
      <w:r w:rsidRPr="00FD592A">
        <w:rPr>
          <w:rFonts w:asciiTheme="minorHAnsi" w:hAnsiTheme="minorHAnsi"/>
        </w:rPr>
        <w:t>RIS</w:t>
      </w:r>
    </w:p>
    <w:p w:rsidR="0076591F" w:rsidRPr="00FD592A" w:rsidRDefault="00950322" w:rsidP="00950322">
      <w:r w:rsidRPr="00FD592A">
        <w:t>Nous allons ajouter des codes à la rubrique 21 (</w:t>
      </w:r>
      <w:r w:rsidR="00C1225A">
        <w:t>Mise au travail article</w:t>
      </w:r>
      <w:r w:rsidRPr="00FD592A">
        <w:t xml:space="preserve"> 60 </w:t>
      </w:r>
      <w:r w:rsidR="00C1225A">
        <w:t>demandeur ET partenaire</w:t>
      </w:r>
      <w:r w:rsidRPr="00FD592A">
        <w:t xml:space="preserve">) du formulaire B. </w:t>
      </w:r>
    </w:p>
    <w:p w:rsidR="00950322" w:rsidRPr="00FD592A" w:rsidRDefault="00950322" w:rsidP="00950322">
      <w:r w:rsidRPr="00FD592A">
        <w:t>Il existe actuellement 2 codes à cette rubrique, utilisés à des fins statistiques</w:t>
      </w:r>
      <w:r w:rsidR="00647C10" w:rsidRPr="00FD592A">
        <w:t> </w:t>
      </w:r>
      <w:r w:rsidRPr="00FD592A">
        <w:t>:</w:t>
      </w:r>
    </w:p>
    <w:p w:rsidR="00950322" w:rsidRPr="00FD592A" w:rsidRDefault="003E6825" w:rsidP="009A13C6">
      <w:pPr>
        <w:pStyle w:val="Paragraphedeliste"/>
        <w:numPr>
          <w:ilvl w:val="0"/>
          <w:numId w:val="3"/>
        </w:numPr>
        <w:rPr>
          <w:lang w:val="nl-BE"/>
        </w:rPr>
      </w:pPr>
      <w:r w:rsidRPr="00FD592A">
        <w:rPr>
          <w:lang w:val="nl-BE"/>
        </w:rPr>
        <w:t xml:space="preserve">1 : </w:t>
      </w:r>
      <w:r w:rsidR="00950322" w:rsidRPr="00FD592A">
        <w:rPr>
          <w:lang w:val="nl-BE"/>
        </w:rPr>
        <w:t>tewerkstelling met het oog op werkervaring</w:t>
      </w:r>
      <w:r w:rsidRPr="00FD592A">
        <w:rPr>
          <w:lang w:val="nl-BE"/>
        </w:rPr>
        <w:t>.</w:t>
      </w:r>
    </w:p>
    <w:p w:rsidR="00950322" w:rsidRPr="00FD592A" w:rsidRDefault="003E6825" w:rsidP="009A13C6">
      <w:pPr>
        <w:pStyle w:val="Paragraphedeliste"/>
        <w:numPr>
          <w:ilvl w:val="0"/>
          <w:numId w:val="3"/>
        </w:numPr>
        <w:rPr>
          <w:lang w:val="nl-BE"/>
        </w:rPr>
      </w:pPr>
      <w:r w:rsidRPr="00FD592A">
        <w:rPr>
          <w:lang w:val="nl-BE"/>
        </w:rPr>
        <w:t xml:space="preserve">2 : </w:t>
      </w:r>
      <w:r w:rsidR="00950322" w:rsidRPr="00FD592A">
        <w:rPr>
          <w:lang w:val="nl-BE"/>
        </w:rPr>
        <w:t>tewerkstelling met het oog op het bekomen van volled</w:t>
      </w:r>
      <w:r w:rsidRPr="00FD592A">
        <w:rPr>
          <w:lang w:val="nl-BE"/>
        </w:rPr>
        <w:t>ige sociale uitkeringen.</w:t>
      </w:r>
    </w:p>
    <w:p w:rsidR="00950322" w:rsidRPr="00FD592A" w:rsidRDefault="00CF5CC1" w:rsidP="00950322">
      <w:r w:rsidRPr="00FD592A">
        <w:t xml:space="preserve">À </w:t>
      </w:r>
      <w:r w:rsidR="00950322" w:rsidRPr="00FD592A">
        <w:t>partir du 01/01/2017, on aura</w:t>
      </w:r>
      <w:r w:rsidRPr="00FD592A">
        <w:t xml:space="preserve"> </w:t>
      </w:r>
      <w:r w:rsidR="00950322" w:rsidRPr="00FD592A">
        <w:t>:</w:t>
      </w:r>
    </w:p>
    <w:p w:rsidR="00950322" w:rsidRPr="00FD592A" w:rsidRDefault="003E6825" w:rsidP="009A13C6">
      <w:pPr>
        <w:pStyle w:val="Paragraphedeliste"/>
        <w:numPr>
          <w:ilvl w:val="0"/>
          <w:numId w:val="4"/>
        </w:numPr>
        <w:rPr>
          <w:lang w:val="nl-BE"/>
        </w:rPr>
      </w:pPr>
      <w:r w:rsidRPr="00FD592A">
        <w:rPr>
          <w:lang w:val="nl-BE"/>
        </w:rPr>
        <w:t xml:space="preserve">1 : </w:t>
      </w:r>
      <w:r w:rsidR="00950322" w:rsidRPr="00FD592A">
        <w:rPr>
          <w:lang w:val="nl-BE"/>
        </w:rPr>
        <w:t>tewerkstelling met het oog op werkervaring (contract</w:t>
      </w:r>
      <w:r w:rsidRPr="00FD592A">
        <w:rPr>
          <w:lang w:val="nl-BE"/>
        </w:rPr>
        <w:t xml:space="preserve"> aangevat voor 01/01/2017)</w:t>
      </w:r>
    </w:p>
    <w:p w:rsidR="00950322" w:rsidRPr="00FD592A" w:rsidRDefault="003E6825" w:rsidP="009A13C6">
      <w:pPr>
        <w:pStyle w:val="Paragraphedeliste"/>
        <w:numPr>
          <w:ilvl w:val="0"/>
          <w:numId w:val="4"/>
        </w:numPr>
        <w:rPr>
          <w:lang w:val="nl-BE"/>
        </w:rPr>
      </w:pPr>
      <w:r w:rsidRPr="00FD592A">
        <w:rPr>
          <w:lang w:val="nl-BE"/>
        </w:rPr>
        <w:t xml:space="preserve">2 : </w:t>
      </w:r>
      <w:r w:rsidR="00950322" w:rsidRPr="00FD592A">
        <w:rPr>
          <w:lang w:val="nl-BE"/>
        </w:rPr>
        <w:t>tewerkstelling met het oog op het bekomen van volledige</w:t>
      </w:r>
      <w:r w:rsidR="00911864" w:rsidRPr="00FD592A">
        <w:rPr>
          <w:lang w:val="nl-BE"/>
        </w:rPr>
        <w:t xml:space="preserve"> sociale uitkeringen (contract </w:t>
      </w:r>
      <w:r w:rsidR="00950322" w:rsidRPr="00FD592A">
        <w:rPr>
          <w:lang w:val="nl-BE"/>
        </w:rPr>
        <w:t>aa</w:t>
      </w:r>
      <w:r w:rsidRPr="00FD592A">
        <w:rPr>
          <w:lang w:val="nl-BE"/>
        </w:rPr>
        <w:t>ngevat voor 01/01/2017)</w:t>
      </w:r>
    </w:p>
    <w:p w:rsidR="00950322" w:rsidRPr="00FD592A" w:rsidRDefault="003E6825" w:rsidP="009A13C6">
      <w:pPr>
        <w:pStyle w:val="Paragraphedeliste"/>
        <w:numPr>
          <w:ilvl w:val="0"/>
          <w:numId w:val="4"/>
        </w:numPr>
        <w:rPr>
          <w:b/>
          <w:color w:val="000000" w:themeColor="text1"/>
          <w:lang w:val="nl-BE"/>
        </w:rPr>
      </w:pPr>
      <w:r w:rsidRPr="00FD592A">
        <w:rPr>
          <w:b/>
          <w:color w:val="000000" w:themeColor="text1"/>
          <w:lang w:val="nl-BE"/>
        </w:rPr>
        <w:t xml:space="preserve">3 : </w:t>
      </w:r>
      <w:r w:rsidR="00950322" w:rsidRPr="00FD592A">
        <w:rPr>
          <w:b/>
          <w:color w:val="000000" w:themeColor="text1"/>
          <w:lang w:val="nl-BE"/>
        </w:rPr>
        <w:t>tewerkstelling met het oog op werkervaring (contract aan</w:t>
      </w:r>
      <w:r w:rsidRPr="00FD592A">
        <w:rPr>
          <w:b/>
          <w:color w:val="000000" w:themeColor="text1"/>
          <w:lang w:val="nl-BE"/>
        </w:rPr>
        <w:t>gevat vanaf 01/01/2017)</w:t>
      </w:r>
    </w:p>
    <w:p w:rsidR="00950322" w:rsidRPr="00FD592A" w:rsidRDefault="003E6825" w:rsidP="009A13C6">
      <w:pPr>
        <w:pStyle w:val="Paragraphedeliste"/>
        <w:numPr>
          <w:ilvl w:val="0"/>
          <w:numId w:val="4"/>
        </w:numPr>
        <w:rPr>
          <w:b/>
          <w:color w:val="000000" w:themeColor="text1"/>
          <w:lang w:val="nl-BE"/>
        </w:rPr>
      </w:pPr>
      <w:r w:rsidRPr="00FD592A">
        <w:rPr>
          <w:b/>
          <w:color w:val="000000" w:themeColor="text1"/>
          <w:lang w:val="nl-BE"/>
        </w:rPr>
        <w:t xml:space="preserve">4 : </w:t>
      </w:r>
      <w:r w:rsidR="00950322" w:rsidRPr="00FD592A">
        <w:rPr>
          <w:b/>
          <w:color w:val="000000" w:themeColor="text1"/>
          <w:lang w:val="nl-BE"/>
        </w:rPr>
        <w:t>tewerkstelling met het oog op het bekomen van volledige sociale uitkeringen (contract aan</w:t>
      </w:r>
      <w:r w:rsidRPr="00FD592A">
        <w:rPr>
          <w:b/>
          <w:color w:val="000000" w:themeColor="text1"/>
          <w:lang w:val="nl-BE"/>
        </w:rPr>
        <w:t>gevat vanaf 01/01/2017)</w:t>
      </w:r>
    </w:p>
    <w:p w:rsidR="00950322" w:rsidRPr="006338AD" w:rsidRDefault="00950322" w:rsidP="00950322">
      <w:r w:rsidRPr="00FD592A">
        <w:t xml:space="preserve">Les codes 1 et 2 seront contrôlés comme ils le sont actuellement et les codes 3 et 4 </w:t>
      </w:r>
      <w:r w:rsidR="007022D4" w:rsidRPr="00FD592A">
        <w:t xml:space="preserve">auront des règles </w:t>
      </w:r>
      <w:r w:rsidR="00CF5CC1" w:rsidRPr="00FD592A">
        <w:t>particul</w:t>
      </w:r>
      <w:r w:rsidR="00295EC5" w:rsidRPr="00FD592A">
        <w:t>arisées pour la région flamande</w:t>
      </w:r>
      <w:r w:rsidR="006338AD">
        <w:t xml:space="preserve"> (application du </w:t>
      </w:r>
      <w:r w:rsidR="006338AD" w:rsidRPr="006338AD">
        <w:rPr>
          <w:rFonts w:cs="Arial"/>
          <w:szCs w:val="22"/>
          <w:lang w:val="fr-FR"/>
        </w:rPr>
        <w:t xml:space="preserve">revenu minimum mensuel moyen garanti (RMMMG) </w:t>
      </w:r>
      <w:r w:rsidR="006338AD" w:rsidRPr="006338AD">
        <w:rPr>
          <w:color w:val="000000"/>
          <w:szCs w:val="22"/>
        </w:rPr>
        <w:t>de la CCT n°</w:t>
      </w:r>
      <w:r w:rsidR="006338AD" w:rsidRPr="006338AD">
        <w:rPr>
          <w:color w:val="000000"/>
          <w:szCs w:val="22"/>
        </w:rPr>
        <w:t xml:space="preserve">. 43. </w:t>
      </w:r>
      <w:r w:rsidR="006338AD" w:rsidRPr="006338AD">
        <w:rPr>
          <w:color w:val="000000"/>
          <w:szCs w:val="22"/>
        </w:rPr>
        <w:t>En ce mome</w:t>
      </w:r>
      <w:r w:rsidR="006338AD" w:rsidRPr="006338AD">
        <w:rPr>
          <w:color w:val="000000"/>
          <w:szCs w:val="19"/>
        </w:rPr>
        <w:t xml:space="preserve">nt le montant s’élève à </w:t>
      </w:r>
      <w:r w:rsidR="006338AD" w:rsidRPr="006338AD">
        <w:rPr>
          <w:color w:val="000000"/>
          <w:szCs w:val="19"/>
        </w:rPr>
        <w:t>€ </w:t>
      </w:r>
      <w:r w:rsidR="006338AD" w:rsidRPr="006338AD">
        <w:rPr>
          <w:bCs/>
          <w:color w:val="000000"/>
          <w:szCs w:val="19"/>
        </w:rPr>
        <w:t>1590,64</w:t>
      </w:r>
      <w:r w:rsidR="006338AD" w:rsidRPr="006338AD">
        <w:rPr>
          <w:bCs/>
          <w:color w:val="000000"/>
          <w:sz w:val="18"/>
          <w:szCs w:val="19"/>
        </w:rPr>
        <w:t xml:space="preserve"> </w:t>
      </w:r>
      <w:r w:rsidR="006338AD" w:rsidRPr="006338AD">
        <w:t>au lieu du RIS)</w:t>
      </w:r>
      <w:r w:rsidR="00295EC5" w:rsidRPr="006338AD">
        <w:t xml:space="preserve">. </w:t>
      </w:r>
      <w:r w:rsidR="00323553">
        <w:t>L’âge du bénéficiaire n’entre plus en ligne de compte (plus de supplément de 25%).</w:t>
      </w:r>
    </w:p>
    <w:p w:rsidR="00927603" w:rsidRPr="00FD592A" w:rsidRDefault="007022D4" w:rsidP="00950322">
      <w:r w:rsidRPr="00FD592A">
        <w:t>Les aides correspondantes aux codes 3 et 4 seront p</w:t>
      </w:r>
      <w:r w:rsidR="00927603" w:rsidRPr="00FD592A">
        <w:t>a</w:t>
      </w:r>
      <w:r w:rsidRPr="00FD592A">
        <w:t xml:space="preserve">yées sur </w:t>
      </w:r>
      <w:r w:rsidR="00111F05" w:rsidRPr="00FD592A">
        <w:t>de nouveaux</w:t>
      </w:r>
      <w:r w:rsidRPr="00FD592A">
        <w:t xml:space="preserve"> articles budgétaires</w:t>
      </w:r>
      <w:r w:rsidR="00111F05" w:rsidRPr="00FD592A">
        <w:t>.</w:t>
      </w:r>
      <w:r w:rsidR="002B3E4C" w:rsidRPr="00FD592A">
        <w:t xml:space="preserve"> </w:t>
      </w:r>
      <w:r w:rsidR="00911864" w:rsidRPr="00FD592A">
        <w:t>Actuellement</w:t>
      </w:r>
      <w:r w:rsidR="00927603" w:rsidRPr="00FD592A">
        <w:t>, on a</w:t>
      </w:r>
      <w:r w:rsidR="002B3E4C" w:rsidRPr="00FD592A">
        <w:t xml:space="preserve"> les articles suivants </w:t>
      </w:r>
      <w:r w:rsidR="00927603" w:rsidRPr="00FD592A">
        <w:t>:</w:t>
      </w:r>
    </w:p>
    <w:p w:rsidR="00111F05" w:rsidRPr="00FD592A" w:rsidRDefault="00111F05" w:rsidP="009A13C6">
      <w:pPr>
        <w:pStyle w:val="Paragraphedeliste"/>
        <w:numPr>
          <w:ilvl w:val="0"/>
          <w:numId w:val="5"/>
        </w:numPr>
      </w:pPr>
      <w:r w:rsidRPr="00FD592A">
        <w:t>114</w:t>
      </w:r>
      <w:r w:rsidR="002B3E4C" w:rsidRPr="00FD592A">
        <w:t> : S</w:t>
      </w:r>
      <w:r w:rsidRPr="00FD592A">
        <w:t>ociaal economie initiatief</w:t>
      </w:r>
    </w:p>
    <w:p w:rsidR="00111F05" w:rsidRPr="00FD592A" w:rsidRDefault="00111F05" w:rsidP="009A13C6">
      <w:pPr>
        <w:pStyle w:val="Paragraphedeliste"/>
        <w:numPr>
          <w:ilvl w:val="0"/>
          <w:numId w:val="5"/>
        </w:numPr>
      </w:pPr>
      <w:r w:rsidRPr="00FD592A">
        <w:t>115</w:t>
      </w:r>
      <w:r w:rsidR="002B3E4C" w:rsidRPr="00FD592A">
        <w:t> : A</w:t>
      </w:r>
      <w:r w:rsidRPr="00FD592A">
        <w:t>rt.60.7 deeltijds</w:t>
      </w:r>
    </w:p>
    <w:p w:rsidR="00927603" w:rsidRPr="00FD592A" w:rsidRDefault="00111F05" w:rsidP="009A13C6">
      <w:pPr>
        <w:pStyle w:val="Paragraphedeliste"/>
        <w:numPr>
          <w:ilvl w:val="0"/>
          <w:numId w:val="5"/>
        </w:numPr>
      </w:pPr>
      <w:r w:rsidRPr="00FD592A">
        <w:t>116</w:t>
      </w:r>
      <w:r w:rsidR="002B3E4C" w:rsidRPr="00FD592A">
        <w:t xml:space="preserve"> : </w:t>
      </w:r>
      <w:r w:rsidRPr="00FD592A">
        <w:t>Art. 60.7 voltijds</w:t>
      </w:r>
    </w:p>
    <w:p w:rsidR="00111F05" w:rsidRPr="00FD592A" w:rsidRDefault="00111F05" w:rsidP="00111F05">
      <w:r w:rsidRPr="00FD592A">
        <w:t>À partir des premiers paiements relatifs à 2017, on aura :</w:t>
      </w:r>
    </w:p>
    <w:p w:rsidR="00111F05" w:rsidRPr="00FD592A" w:rsidRDefault="00111F05" w:rsidP="009A13C6">
      <w:pPr>
        <w:pStyle w:val="Paragraphedeliste"/>
        <w:numPr>
          <w:ilvl w:val="0"/>
          <w:numId w:val="6"/>
        </w:numPr>
        <w:rPr>
          <w:lang w:val="nl-BE"/>
        </w:rPr>
      </w:pPr>
      <w:r w:rsidRPr="00FD592A">
        <w:rPr>
          <w:lang w:val="nl-BE"/>
        </w:rPr>
        <w:t>114</w:t>
      </w:r>
      <w:r w:rsidR="002B3E4C" w:rsidRPr="00FD592A">
        <w:rPr>
          <w:lang w:val="nl-BE"/>
        </w:rPr>
        <w:t xml:space="preserve"> : </w:t>
      </w:r>
      <w:r w:rsidRPr="00FD592A">
        <w:rPr>
          <w:lang w:val="nl-BE"/>
        </w:rPr>
        <w:t>Sociaal economie initiatief voor 01/01/2017</w:t>
      </w:r>
    </w:p>
    <w:p w:rsidR="00111F05" w:rsidRPr="00FD592A" w:rsidRDefault="00111F05" w:rsidP="009A13C6">
      <w:pPr>
        <w:pStyle w:val="Paragraphedeliste"/>
        <w:numPr>
          <w:ilvl w:val="0"/>
          <w:numId w:val="6"/>
        </w:numPr>
        <w:rPr>
          <w:lang w:val="nl-BE"/>
        </w:rPr>
      </w:pPr>
      <w:r w:rsidRPr="00FD592A">
        <w:rPr>
          <w:lang w:val="nl-BE"/>
        </w:rPr>
        <w:t>115</w:t>
      </w:r>
      <w:r w:rsidR="002B3E4C" w:rsidRPr="00FD592A">
        <w:rPr>
          <w:lang w:val="nl-BE"/>
        </w:rPr>
        <w:t xml:space="preserve"> : </w:t>
      </w:r>
      <w:r w:rsidRPr="00FD592A">
        <w:rPr>
          <w:lang w:val="nl-BE"/>
        </w:rPr>
        <w:t>Art. 60.7 deeltijds voor 01/01/2017</w:t>
      </w:r>
    </w:p>
    <w:p w:rsidR="00111F05" w:rsidRPr="00FD592A" w:rsidRDefault="00111F05" w:rsidP="009A13C6">
      <w:pPr>
        <w:pStyle w:val="Paragraphedeliste"/>
        <w:numPr>
          <w:ilvl w:val="0"/>
          <w:numId w:val="6"/>
        </w:numPr>
      </w:pPr>
      <w:r w:rsidRPr="00FD592A">
        <w:t>116</w:t>
      </w:r>
      <w:r w:rsidR="002B3E4C" w:rsidRPr="00FD592A">
        <w:t xml:space="preserve"> : </w:t>
      </w:r>
      <w:r w:rsidRPr="00FD592A">
        <w:t>Art. 60.7 voltijds voor 01/01/2017</w:t>
      </w:r>
    </w:p>
    <w:p w:rsidR="00111F05" w:rsidRPr="00FD592A" w:rsidRDefault="00111F05" w:rsidP="009A13C6">
      <w:pPr>
        <w:pStyle w:val="Paragraphedeliste"/>
        <w:numPr>
          <w:ilvl w:val="0"/>
          <w:numId w:val="6"/>
        </w:numPr>
        <w:rPr>
          <w:b/>
          <w:lang w:val="nl-BE"/>
        </w:rPr>
      </w:pPr>
      <w:r w:rsidRPr="00FD592A">
        <w:rPr>
          <w:b/>
          <w:lang w:val="nl-BE"/>
        </w:rPr>
        <w:t>134</w:t>
      </w:r>
      <w:r w:rsidR="002B3E4C" w:rsidRPr="00FD592A">
        <w:rPr>
          <w:b/>
          <w:lang w:val="nl-BE"/>
        </w:rPr>
        <w:t xml:space="preserve"> : </w:t>
      </w:r>
      <w:r w:rsidRPr="00FD592A">
        <w:rPr>
          <w:b/>
          <w:lang w:val="nl-BE"/>
        </w:rPr>
        <w:t>Art.60 deeltijds vanaf 01/01/2017</w:t>
      </w:r>
    </w:p>
    <w:p w:rsidR="00111F05" w:rsidRPr="00FD592A" w:rsidRDefault="00111F05" w:rsidP="009A13C6">
      <w:pPr>
        <w:pStyle w:val="Paragraphedeliste"/>
        <w:numPr>
          <w:ilvl w:val="0"/>
          <w:numId w:val="6"/>
        </w:numPr>
        <w:rPr>
          <w:b/>
          <w:lang w:val="nl-BE"/>
        </w:rPr>
      </w:pPr>
      <w:r w:rsidRPr="00FD592A">
        <w:rPr>
          <w:b/>
          <w:lang w:val="nl-BE"/>
        </w:rPr>
        <w:t>135</w:t>
      </w:r>
      <w:r w:rsidR="002B3E4C" w:rsidRPr="00FD592A">
        <w:rPr>
          <w:b/>
          <w:lang w:val="nl-BE"/>
        </w:rPr>
        <w:t xml:space="preserve"> : </w:t>
      </w:r>
      <w:r w:rsidRPr="00FD592A">
        <w:rPr>
          <w:b/>
          <w:lang w:val="nl-BE"/>
        </w:rPr>
        <w:t>Art.60 voltijds vanaf 01/01/2017</w:t>
      </w:r>
    </w:p>
    <w:p w:rsidR="00111F05" w:rsidRDefault="00111F05" w:rsidP="009A13C6">
      <w:pPr>
        <w:pStyle w:val="Paragraphedeliste"/>
        <w:numPr>
          <w:ilvl w:val="0"/>
          <w:numId w:val="6"/>
        </w:numPr>
        <w:rPr>
          <w:b/>
        </w:rPr>
      </w:pPr>
      <w:r w:rsidRPr="00FD592A">
        <w:rPr>
          <w:b/>
        </w:rPr>
        <w:t>136</w:t>
      </w:r>
      <w:r w:rsidR="002B3E4C" w:rsidRPr="00FD592A">
        <w:rPr>
          <w:b/>
        </w:rPr>
        <w:t xml:space="preserve"> : </w:t>
      </w:r>
      <w:r w:rsidRPr="00FD592A">
        <w:rPr>
          <w:b/>
        </w:rPr>
        <w:t>Sociaal economie initiatief vanaf 01/01/2017</w:t>
      </w:r>
      <w:r w:rsidR="00323553">
        <w:rPr>
          <w:b/>
        </w:rPr>
        <w:t>.</w:t>
      </w:r>
    </w:p>
    <w:p w:rsidR="00323553" w:rsidRDefault="00323553" w:rsidP="00323553">
      <w:pPr>
        <w:contextualSpacing/>
      </w:pPr>
      <w:r>
        <w:t xml:space="preserve">Au niveau du formulaire </w:t>
      </w:r>
      <w:r>
        <w:t xml:space="preserve">de récupération </w:t>
      </w:r>
      <w:r>
        <w:t>RIS D, 3 nouveaux codes viennent s’ajouter à la rubrique 11 : Type de récupération</w:t>
      </w:r>
    </w:p>
    <w:p w:rsidR="00323553" w:rsidRPr="00323553" w:rsidRDefault="00323553" w:rsidP="00323553">
      <w:pPr>
        <w:pStyle w:val="Paragraphedeliste"/>
        <w:numPr>
          <w:ilvl w:val="0"/>
          <w:numId w:val="13"/>
        </w:numPr>
        <w:rPr>
          <w:b/>
        </w:rPr>
      </w:pPr>
      <w:r w:rsidRPr="00323553">
        <w:rPr>
          <w:b/>
        </w:rPr>
        <w:t xml:space="preserve">34 : </w:t>
      </w:r>
      <w:r w:rsidRPr="00323553">
        <w:rPr>
          <w:b/>
          <w:lang w:val="nl-BE"/>
        </w:rPr>
        <w:t>Art.60 deeltijds vanaf 01/01/2017;</w:t>
      </w:r>
    </w:p>
    <w:p w:rsidR="00323553" w:rsidRPr="00323553" w:rsidRDefault="00323553" w:rsidP="00323553">
      <w:pPr>
        <w:pStyle w:val="Paragraphedeliste"/>
        <w:numPr>
          <w:ilvl w:val="0"/>
          <w:numId w:val="13"/>
        </w:numPr>
        <w:rPr>
          <w:b/>
        </w:rPr>
      </w:pPr>
      <w:r w:rsidRPr="00323553">
        <w:rPr>
          <w:b/>
          <w:lang w:val="nl-BE"/>
        </w:rPr>
        <w:t>35 : Art.60 voltijds vanaf 01/01/2017;</w:t>
      </w:r>
    </w:p>
    <w:p w:rsidR="00323553" w:rsidRPr="00323553" w:rsidRDefault="00323553" w:rsidP="00323553">
      <w:pPr>
        <w:pStyle w:val="Paragraphedeliste"/>
        <w:numPr>
          <w:ilvl w:val="0"/>
          <w:numId w:val="13"/>
        </w:numPr>
        <w:rPr>
          <w:b/>
        </w:rPr>
      </w:pPr>
      <w:r w:rsidRPr="00323553">
        <w:rPr>
          <w:b/>
          <w:lang w:val="nl-BE"/>
        </w:rPr>
        <w:t xml:space="preserve">36 : </w:t>
      </w:r>
      <w:r w:rsidRPr="00323553">
        <w:rPr>
          <w:b/>
        </w:rPr>
        <w:t>Sociaal economie initiatief vanaf 01/01/2017.</w:t>
      </w:r>
    </w:p>
    <w:p w:rsidR="00323553" w:rsidRPr="00FD592A" w:rsidRDefault="00323553" w:rsidP="00323553">
      <w:pPr>
        <w:pStyle w:val="Paragraphedeliste"/>
        <w:rPr>
          <w:b/>
        </w:rPr>
      </w:pPr>
    </w:p>
    <w:p w:rsidR="00950322" w:rsidRPr="00FD592A" w:rsidRDefault="00950322" w:rsidP="00950322">
      <w:pPr>
        <w:pStyle w:val="Titre2"/>
        <w:rPr>
          <w:rFonts w:asciiTheme="minorHAnsi" w:hAnsiTheme="minorHAnsi"/>
        </w:rPr>
      </w:pPr>
      <w:r w:rsidRPr="00FD592A">
        <w:rPr>
          <w:rFonts w:asciiTheme="minorHAnsi" w:hAnsiTheme="minorHAnsi"/>
        </w:rPr>
        <w:t>Loi 65</w:t>
      </w:r>
    </w:p>
    <w:p w:rsidR="00950322" w:rsidRPr="00FD592A" w:rsidRDefault="00950322" w:rsidP="00950322">
      <w:r w:rsidRPr="00FD592A">
        <w:t>On fait la même proposition que ci-dessus pour les formulaires B1 à la rubrique 41 (Tewerkstelling artikel 60 aanvrager EN partner)</w:t>
      </w:r>
    </w:p>
    <w:p w:rsidR="00950322" w:rsidRPr="00FD592A" w:rsidRDefault="00647C10" w:rsidP="00950322">
      <w:r w:rsidRPr="00FD592A">
        <w:t>On aura donc les mêmes codes que ci-dessus :</w:t>
      </w:r>
    </w:p>
    <w:p w:rsidR="00647C10" w:rsidRPr="00FD592A" w:rsidRDefault="003E6825" w:rsidP="009A13C6">
      <w:pPr>
        <w:pStyle w:val="Paragraphedeliste"/>
        <w:numPr>
          <w:ilvl w:val="0"/>
          <w:numId w:val="7"/>
        </w:numPr>
        <w:rPr>
          <w:lang w:val="nl-BE"/>
        </w:rPr>
      </w:pPr>
      <w:r w:rsidRPr="00FD592A">
        <w:rPr>
          <w:lang w:val="nl-BE"/>
        </w:rPr>
        <w:t xml:space="preserve">1 : </w:t>
      </w:r>
      <w:r w:rsidR="00647C10" w:rsidRPr="00FD592A">
        <w:rPr>
          <w:lang w:val="nl-BE"/>
        </w:rPr>
        <w:t>tewerkstelling met het oog op werkervaring (contract</w:t>
      </w:r>
      <w:r w:rsidRPr="00FD592A">
        <w:rPr>
          <w:lang w:val="nl-BE"/>
        </w:rPr>
        <w:t xml:space="preserve"> aangevat voor 01/01/2017)</w:t>
      </w:r>
    </w:p>
    <w:p w:rsidR="00647C10" w:rsidRPr="00FD592A" w:rsidRDefault="003E6825" w:rsidP="009A13C6">
      <w:pPr>
        <w:pStyle w:val="Paragraphedeliste"/>
        <w:numPr>
          <w:ilvl w:val="0"/>
          <w:numId w:val="7"/>
        </w:numPr>
        <w:rPr>
          <w:lang w:val="nl-BE"/>
        </w:rPr>
      </w:pPr>
      <w:r w:rsidRPr="00FD592A">
        <w:rPr>
          <w:lang w:val="nl-BE"/>
        </w:rPr>
        <w:t xml:space="preserve">2 : </w:t>
      </w:r>
      <w:r w:rsidR="00647C10" w:rsidRPr="00FD592A">
        <w:rPr>
          <w:lang w:val="nl-BE"/>
        </w:rPr>
        <w:t>tewerkstelling met het oog op het bekomen van volledige sociale uitkeringen (contract aa</w:t>
      </w:r>
      <w:r w:rsidRPr="00FD592A">
        <w:rPr>
          <w:lang w:val="nl-BE"/>
        </w:rPr>
        <w:t>ngevat voor 01/01/2017)</w:t>
      </w:r>
    </w:p>
    <w:p w:rsidR="00647C10" w:rsidRPr="00FD592A" w:rsidRDefault="003E6825" w:rsidP="009A13C6">
      <w:pPr>
        <w:pStyle w:val="Paragraphedeliste"/>
        <w:numPr>
          <w:ilvl w:val="0"/>
          <w:numId w:val="7"/>
        </w:numPr>
        <w:rPr>
          <w:b/>
          <w:lang w:val="nl-BE"/>
        </w:rPr>
      </w:pPr>
      <w:r w:rsidRPr="00FD592A">
        <w:rPr>
          <w:b/>
          <w:lang w:val="nl-BE"/>
        </w:rPr>
        <w:t xml:space="preserve">3 : </w:t>
      </w:r>
      <w:r w:rsidR="00647C10" w:rsidRPr="00FD592A">
        <w:rPr>
          <w:b/>
          <w:lang w:val="nl-BE"/>
        </w:rPr>
        <w:t>tewerkstelling met het oog op werkervaring (contract aangevat van</w:t>
      </w:r>
      <w:r w:rsidRPr="00FD592A">
        <w:rPr>
          <w:b/>
          <w:lang w:val="nl-BE"/>
        </w:rPr>
        <w:t>af 01/01/2017)</w:t>
      </w:r>
    </w:p>
    <w:p w:rsidR="00647C10" w:rsidRPr="00FD592A" w:rsidRDefault="003E6825" w:rsidP="009A13C6">
      <w:pPr>
        <w:pStyle w:val="Paragraphedeliste"/>
        <w:numPr>
          <w:ilvl w:val="0"/>
          <w:numId w:val="7"/>
        </w:numPr>
        <w:rPr>
          <w:b/>
          <w:lang w:val="nl-BE"/>
        </w:rPr>
      </w:pPr>
      <w:r w:rsidRPr="00FD592A">
        <w:rPr>
          <w:b/>
          <w:lang w:val="nl-BE"/>
        </w:rPr>
        <w:t xml:space="preserve">4 : </w:t>
      </w:r>
      <w:r w:rsidR="00647C10" w:rsidRPr="00FD592A">
        <w:rPr>
          <w:b/>
          <w:lang w:val="nl-BE"/>
        </w:rPr>
        <w:t>tewerkstelling met het oog op het bekomen van volledige sociale uitkeringen (contract aan</w:t>
      </w:r>
      <w:r w:rsidRPr="00FD592A">
        <w:rPr>
          <w:b/>
          <w:lang w:val="nl-BE"/>
        </w:rPr>
        <w:t>gevat vanaf 01/01/2017)</w:t>
      </w:r>
    </w:p>
    <w:p w:rsidR="00323553" w:rsidRDefault="00323553" w:rsidP="007D152D">
      <w:r>
        <w:t xml:space="preserve">Les mâmes contrôles sont appliqués. L’âge n’entre plus en ligne de compte. </w:t>
      </w:r>
    </w:p>
    <w:p w:rsidR="007D152D" w:rsidRPr="00FD592A" w:rsidRDefault="007D152D" w:rsidP="007D152D">
      <w:r w:rsidRPr="00FD592A">
        <w:t xml:space="preserve">Les aides correspondantes aux codes 3 et 4 seront payées sur de nouveaux articles budgétaires. </w:t>
      </w:r>
      <w:r w:rsidR="00911864" w:rsidRPr="00FD592A">
        <w:t>Actuellement</w:t>
      </w:r>
      <w:r w:rsidRPr="00FD592A">
        <w:t>, on a l</w:t>
      </w:r>
      <w:r w:rsidR="005C280D" w:rsidRPr="00FD592A">
        <w:t>’</w:t>
      </w:r>
      <w:r w:rsidRPr="00FD592A">
        <w:t xml:space="preserve">article </w:t>
      </w:r>
      <w:r w:rsidR="00911864" w:rsidRPr="00FD592A">
        <w:t xml:space="preserve">budgétaire </w:t>
      </w:r>
      <w:r w:rsidRPr="00FD592A">
        <w:t>suivant :</w:t>
      </w:r>
    </w:p>
    <w:p w:rsidR="007D152D" w:rsidRPr="00FD592A" w:rsidRDefault="007D152D" w:rsidP="009A13C6">
      <w:pPr>
        <w:pStyle w:val="Paragraphedeliste"/>
        <w:numPr>
          <w:ilvl w:val="0"/>
          <w:numId w:val="8"/>
        </w:numPr>
      </w:pPr>
      <w:r w:rsidRPr="00FD592A">
        <w:t xml:space="preserve">508 : </w:t>
      </w:r>
      <w:r w:rsidR="00EA203D" w:rsidRPr="00FD592A">
        <w:t>Activering - Art.60 (100%)</w:t>
      </w:r>
      <w:r w:rsidR="00D25120" w:rsidRPr="00FD592A">
        <w:t xml:space="preserve"> (voltijds + deeltijds)</w:t>
      </w:r>
      <w:r w:rsidR="00FD592A">
        <w:t>.</w:t>
      </w:r>
    </w:p>
    <w:p w:rsidR="00111F05" w:rsidRPr="00FD592A" w:rsidRDefault="007D152D" w:rsidP="00111F05">
      <w:r w:rsidRPr="00FD592A">
        <w:lastRenderedPageBreak/>
        <w:t>À partir des premiers paiements relatifs à 2017, on aura :</w:t>
      </w:r>
    </w:p>
    <w:p w:rsidR="007D152D" w:rsidRPr="00FD592A" w:rsidRDefault="007D152D" w:rsidP="009A13C6">
      <w:pPr>
        <w:pStyle w:val="Paragraphedeliste"/>
        <w:numPr>
          <w:ilvl w:val="0"/>
          <w:numId w:val="9"/>
        </w:numPr>
        <w:rPr>
          <w:lang w:val="nl-BE"/>
        </w:rPr>
      </w:pPr>
      <w:r w:rsidRPr="00FD592A">
        <w:rPr>
          <w:lang w:val="nl-BE"/>
        </w:rPr>
        <w:t xml:space="preserve">508 : </w:t>
      </w:r>
      <w:r w:rsidR="00EA203D" w:rsidRPr="00FD592A">
        <w:rPr>
          <w:lang w:val="nl-BE"/>
        </w:rPr>
        <w:t xml:space="preserve">Art.60 </w:t>
      </w:r>
      <w:r w:rsidR="00D25120" w:rsidRPr="00FD592A">
        <w:t xml:space="preserve">(voltijds + deeltijds) </w:t>
      </w:r>
      <w:r w:rsidRPr="00FD592A">
        <w:rPr>
          <w:lang w:val="nl-BE"/>
        </w:rPr>
        <w:t>voor 01/01/2017</w:t>
      </w:r>
    </w:p>
    <w:p w:rsidR="007D152D" w:rsidRPr="00FD592A" w:rsidRDefault="007D152D" w:rsidP="009A13C6">
      <w:pPr>
        <w:pStyle w:val="Paragraphedeliste"/>
        <w:numPr>
          <w:ilvl w:val="0"/>
          <w:numId w:val="9"/>
        </w:numPr>
        <w:rPr>
          <w:b/>
          <w:lang w:val="nl-BE"/>
        </w:rPr>
      </w:pPr>
      <w:r w:rsidRPr="00FD592A">
        <w:rPr>
          <w:b/>
          <w:lang w:val="nl-BE"/>
        </w:rPr>
        <w:t>515 : Art.60 deeltijds vanaf 01/01/2017</w:t>
      </w:r>
    </w:p>
    <w:p w:rsidR="007D152D" w:rsidRPr="00FD592A" w:rsidRDefault="007D152D" w:rsidP="009A13C6">
      <w:pPr>
        <w:pStyle w:val="Paragraphedeliste"/>
        <w:numPr>
          <w:ilvl w:val="0"/>
          <w:numId w:val="9"/>
        </w:numPr>
        <w:rPr>
          <w:b/>
        </w:rPr>
      </w:pPr>
      <w:r w:rsidRPr="00FD592A">
        <w:rPr>
          <w:b/>
        </w:rPr>
        <w:t>516 : Art.60 voltijds vanaf 01/01/2017</w:t>
      </w:r>
    </w:p>
    <w:p w:rsidR="00A1182E" w:rsidRPr="00FD592A" w:rsidRDefault="00A1182E" w:rsidP="009A13C6">
      <w:pPr>
        <w:pStyle w:val="Paragraphedeliste"/>
        <w:numPr>
          <w:ilvl w:val="0"/>
          <w:numId w:val="9"/>
        </w:numPr>
        <w:rPr>
          <w:b/>
        </w:rPr>
      </w:pPr>
      <w:r w:rsidRPr="00FD592A">
        <w:rPr>
          <w:b/>
        </w:rPr>
        <w:t>517 : Sociaal economie initiatief vanaf 01/01/2017</w:t>
      </w:r>
    </w:p>
    <w:p w:rsidR="00A1182E" w:rsidRPr="00FD592A" w:rsidRDefault="00A1182E" w:rsidP="00A1182E">
      <w:r w:rsidRPr="00FD592A">
        <w:t>De même, 3 nouveaux types d’aides ont été ajoutés (HelpType)</w:t>
      </w:r>
    </w:p>
    <w:p w:rsidR="00A1182E" w:rsidRPr="00FD592A" w:rsidRDefault="00A1182E" w:rsidP="00A1182E">
      <w:r w:rsidRPr="00FD592A">
        <w:t>Codes actuels :</w:t>
      </w:r>
    </w:p>
    <w:p w:rsidR="00A1182E" w:rsidRPr="00FD592A" w:rsidRDefault="001D77A5" w:rsidP="009A13C6">
      <w:pPr>
        <w:pStyle w:val="Paragraphedeliste"/>
        <w:numPr>
          <w:ilvl w:val="0"/>
          <w:numId w:val="10"/>
        </w:numPr>
      </w:pPr>
      <w:r>
        <w:t>1</w:t>
      </w:r>
      <w:r w:rsidR="00A1182E" w:rsidRPr="00FD592A">
        <w:t>4 : Art.60 (voltijds + deeltijds)</w:t>
      </w:r>
    </w:p>
    <w:p w:rsidR="00A1182E" w:rsidRPr="00FD592A" w:rsidRDefault="00A1182E" w:rsidP="009A13C6">
      <w:pPr>
        <w:pStyle w:val="Paragraphedeliste"/>
        <w:numPr>
          <w:ilvl w:val="0"/>
          <w:numId w:val="10"/>
        </w:numPr>
      </w:pPr>
      <w:r w:rsidRPr="00FD592A">
        <w:t xml:space="preserve">99 : Sociaal economie initiatief </w:t>
      </w:r>
    </w:p>
    <w:p w:rsidR="00A1182E" w:rsidRPr="00FD592A" w:rsidRDefault="00A1182E" w:rsidP="00A1182E">
      <w:r w:rsidRPr="00FD592A">
        <w:t>Nouveaux codes :</w:t>
      </w:r>
    </w:p>
    <w:p w:rsidR="00A1182E" w:rsidRPr="00FD592A" w:rsidRDefault="001D77A5" w:rsidP="009A13C6">
      <w:pPr>
        <w:pStyle w:val="Paragraphedeliste"/>
        <w:numPr>
          <w:ilvl w:val="0"/>
          <w:numId w:val="11"/>
        </w:numPr>
      </w:pPr>
      <w:r>
        <w:t>1</w:t>
      </w:r>
      <w:r w:rsidR="00A1182E" w:rsidRPr="00FD592A">
        <w:t>4 : Art.60 (voltijds + deeltijds) voor 01/01/2017</w:t>
      </w:r>
    </w:p>
    <w:p w:rsidR="00A1182E" w:rsidRPr="00FD592A" w:rsidRDefault="00A1182E" w:rsidP="009A13C6">
      <w:pPr>
        <w:pStyle w:val="Paragraphedeliste"/>
        <w:numPr>
          <w:ilvl w:val="0"/>
          <w:numId w:val="11"/>
        </w:numPr>
      </w:pPr>
      <w:r w:rsidRPr="00FD592A">
        <w:t>99 : Sociaal economie initiatief voor 01/01/2017</w:t>
      </w:r>
    </w:p>
    <w:p w:rsidR="00A1182E" w:rsidRPr="00FD592A" w:rsidRDefault="00A1182E" w:rsidP="009A13C6">
      <w:pPr>
        <w:pStyle w:val="Paragraphedeliste"/>
        <w:numPr>
          <w:ilvl w:val="0"/>
          <w:numId w:val="11"/>
        </w:numPr>
        <w:rPr>
          <w:b/>
        </w:rPr>
      </w:pPr>
      <w:r w:rsidRPr="00FD592A">
        <w:rPr>
          <w:b/>
        </w:rPr>
        <w:t xml:space="preserve">21 : </w:t>
      </w:r>
      <w:r w:rsidRPr="00FD592A">
        <w:rPr>
          <w:b/>
          <w:lang w:val="nl-BE"/>
        </w:rPr>
        <w:t>Art.60 deeltijds vanaf 01/01/2017</w:t>
      </w:r>
    </w:p>
    <w:p w:rsidR="00A1182E" w:rsidRPr="00FD592A" w:rsidRDefault="00A1182E" w:rsidP="009A13C6">
      <w:pPr>
        <w:pStyle w:val="Paragraphedeliste"/>
        <w:numPr>
          <w:ilvl w:val="0"/>
          <w:numId w:val="11"/>
        </w:numPr>
        <w:rPr>
          <w:b/>
        </w:rPr>
      </w:pPr>
      <w:r w:rsidRPr="00FD592A">
        <w:rPr>
          <w:b/>
          <w:lang w:val="nl-BE"/>
        </w:rPr>
        <w:t>22 : Art.60 voltijds vanaf 01/01/2017</w:t>
      </w:r>
    </w:p>
    <w:p w:rsidR="00A1182E" w:rsidRPr="00FD592A" w:rsidRDefault="00A1182E" w:rsidP="009A13C6">
      <w:pPr>
        <w:pStyle w:val="Paragraphedeliste"/>
        <w:numPr>
          <w:ilvl w:val="0"/>
          <w:numId w:val="11"/>
        </w:numPr>
        <w:rPr>
          <w:b/>
        </w:rPr>
      </w:pPr>
      <w:r w:rsidRPr="00FD592A">
        <w:rPr>
          <w:b/>
          <w:lang w:val="nl-BE"/>
        </w:rPr>
        <w:t xml:space="preserve">23 : </w:t>
      </w:r>
      <w:r w:rsidRPr="00FD592A">
        <w:rPr>
          <w:b/>
        </w:rPr>
        <w:t>Sociaal economie initiatief vanaf 01/01/2017</w:t>
      </w:r>
    </w:p>
    <w:p w:rsidR="00323553" w:rsidRDefault="00323553" w:rsidP="00323553">
      <w:pPr>
        <w:contextualSpacing/>
      </w:pPr>
      <w:r>
        <w:t xml:space="preserve">Au niveau du formulaire de récupération </w:t>
      </w:r>
      <w:r>
        <w:t>Loi 65 F</w:t>
      </w:r>
      <w:r>
        <w:t>, 3 nouveaux codes viennent s’ajouter à la rubrique 11 : Type de récupération</w:t>
      </w:r>
    </w:p>
    <w:p w:rsidR="00323553" w:rsidRPr="00323553" w:rsidRDefault="00323553" w:rsidP="00323553">
      <w:pPr>
        <w:pStyle w:val="Paragraphedeliste"/>
        <w:numPr>
          <w:ilvl w:val="0"/>
          <w:numId w:val="13"/>
        </w:numPr>
        <w:rPr>
          <w:b/>
        </w:rPr>
      </w:pPr>
      <w:r>
        <w:rPr>
          <w:b/>
        </w:rPr>
        <w:t>15</w:t>
      </w:r>
      <w:r w:rsidRPr="00323553">
        <w:rPr>
          <w:b/>
        </w:rPr>
        <w:t xml:space="preserve"> : </w:t>
      </w:r>
      <w:r w:rsidRPr="00323553">
        <w:rPr>
          <w:b/>
          <w:lang w:val="nl-BE"/>
        </w:rPr>
        <w:t>Art.60 deeltijds vanaf 01/01/2017;</w:t>
      </w:r>
    </w:p>
    <w:p w:rsidR="00323553" w:rsidRPr="00323553" w:rsidRDefault="00323553" w:rsidP="00323553">
      <w:pPr>
        <w:pStyle w:val="Paragraphedeliste"/>
        <w:numPr>
          <w:ilvl w:val="0"/>
          <w:numId w:val="13"/>
        </w:numPr>
        <w:rPr>
          <w:b/>
        </w:rPr>
      </w:pPr>
      <w:r>
        <w:rPr>
          <w:b/>
          <w:lang w:val="nl-BE"/>
        </w:rPr>
        <w:t>16</w:t>
      </w:r>
      <w:r w:rsidRPr="00323553">
        <w:rPr>
          <w:b/>
          <w:lang w:val="nl-BE"/>
        </w:rPr>
        <w:t xml:space="preserve"> : Art.60 voltijds vanaf 01/01/2017;</w:t>
      </w:r>
    </w:p>
    <w:p w:rsidR="00323553" w:rsidRPr="00323553" w:rsidRDefault="00323553" w:rsidP="00323553">
      <w:pPr>
        <w:pStyle w:val="Paragraphedeliste"/>
        <w:numPr>
          <w:ilvl w:val="0"/>
          <w:numId w:val="13"/>
        </w:numPr>
        <w:rPr>
          <w:b/>
        </w:rPr>
      </w:pPr>
      <w:r>
        <w:rPr>
          <w:b/>
          <w:lang w:val="nl-BE"/>
        </w:rPr>
        <w:t>17</w:t>
      </w:r>
      <w:bookmarkStart w:id="0" w:name="_GoBack"/>
      <w:bookmarkEnd w:id="0"/>
      <w:r w:rsidRPr="00323553">
        <w:rPr>
          <w:b/>
          <w:lang w:val="nl-BE"/>
        </w:rPr>
        <w:t xml:space="preserve"> : </w:t>
      </w:r>
      <w:r w:rsidRPr="00323553">
        <w:rPr>
          <w:b/>
        </w:rPr>
        <w:t>Sociaal economie initiatief vanaf 01/01/2017.</w:t>
      </w:r>
    </w:p>
    <w:p w:rsidR="00950322" w:rsidRPr="00FD592A" w:rsidRDefault="00950322" w:rsidP="00950322">
      <w:pPr>
        <w:pStyle w:val="Titre1"/>
        <w:rPr>
          <w:rFonts w:asciiTheme="minorHAnsi" w:hAnsiTheme="minorHAnsi"/>
        </w:rPr>
      </w:pPr>
      <w:r w:rsidRPr="00FD592A">
        <w:rPr>
          <w:rFonts w:asciiTheme="minorHAnsi" w:hAnsiTheme="minorHAnsi"/>
        </w:rPr>
        <w:t>Les mesures d’activation</w:t>
      </w:r>
    </w:p>
    <w:p w:rsidR="00950322" w:rsidRPr="00FD592A" w:rsidRDefault="00950322" w:rsidP="00950322">
      <w:r w:rsidRPr="00FD592A">
        <w:t xml:space="preserve">Les mesures anciennes (contrats débutants avant le 01/01/2017) peuvent </w:t>
      </w:r>
      <w:r w:rsidR="000C1709" w:rsidRPr="00FD592A">
        <w:t xml:space="preserve">continuer </w:t>
      </w:r>
      <w:r w:rsidRPr="00FD592A">
        <w:t>jusqu’à leur échéance selon l</w:t>
      </w:r>
      <w:r w:rsidR="000C1709" w:rsidRPr="00FD592A">
        <w:t>es conditions telles qu’</w:t>
      </w:r>
      <w:r w:rsidRPr="00FD592A">
        <w:t>avant le 01/01/2017.</w:t>
      </w:r>
    </w:p>
    <w:p w:rsidR="00950322" w:rsidRPr="00FD592A" w:rsidRDefault="00950322" w:rsidP="00950322">
      <w:r w:rsidRPr="00FD592A">
        <w:t>Parmi toutes les mesures, seules 3 d’entre elles sont maintenues au-delà du 1/1/2017 :</w:t>
      </w:r>
    </w:p>
    <w:p w:rsidR="00323553" w:rsidRPr="00950322" w:rsidRDefault="00323553" w:rsidP="00323553">
      <w:pPr>
        <w:pStyle w:val="Paragraphedeliste"/>
        <w:numPr>
          <w:ilvl w:val="0"/>
          <w:numId w:val="2"/>
        </w:numPr>
        <w:ind w:left="720"/>
        <w:rPr>
          <w:lang w:val="nl-BE"/>
        </w:rPr>
      </w:pPr>
      <w:r w:rsidRPr="00950322">
        <w:rPr>
          <w:lang w:val="nl-BE"/>
        </w:rPr>
        <w:t xml:space="preserve">sociaal inschakelingsinitiatief (SINE-activering) met minstens halftijdse uurregeling : 5.220 </w:t>
      </w:r>
      <w:r>
        <w:rPr>
          <w:lang w:val="nl-BE"/>
        </w:rPr>
        <w:t xml:space="preserve">€ </w:t>
      </w:r>
      <w:r w:rsidRPr="00950322">
        <w:rPr>
          <w:lang w:val="nl-BE"/>
        </w:rPr>
        <w:t>/ jaar</w:t>
      </w:r>
      <w:r>
        <w:rPr>
          <w:lang w:val="nl-BE"/>
        </w:rPr>
        <w:t>;</w:t>
      </w:r>
    </w:p>
    <w:p w:rsidR="00323553" w:rsidRPr="00950322" w:rsidRDefault="00323553" w:rsidP="00323553">
      <w:pPr>
        <w:pStyle w:val="Paragraphedeliste"/>
        <w:numPr>
          <w:ilvl w:val="0"/>
          <w:numId w:val="2"/>
        </w:numPr>
        <w:ind w:left="720"/>
        <w:rPr>
          <w:lang w:val="nl-BE"/>
        </w:rPr>
      </w:pPr>
      <w:r w:rsidRPr="00950322">
        <w:rPr>
          <w:lang w:val="nl-BE"/>
        </w:rPr>
        <w:t>sociaal inschakelingsinitiatief (SINE-activering) met minstens vier vijfden uurregeling : 6.</w:t>
      </w:r>
      <w:r>
        <w:rPr>
          <w:lang w:val="nl-BE"/>
        </w:rPr>
        <w:t>54</w:t>
      </w:r>
      <w:r w:rsidRPr="00950322">
        <w:rPr>
          <w:lang w:val="nl-BE"/>
        </w:rPr>
        <w:t xml:space="preserve">0 </w:t>
      </w:r>
      <w:r>
        <w:rPr>
          <w:lang w:val="nl-BE"/>
        </w:rPr>
        <w:t xml:space="preserve">€ </w:t>
      </w:r>
      <w:r w:rsidRPr="00950322">
        <w:rPr>
          <w:lang w:val="nl-BE"/>
        </w:rPr>
        <w:t>/ jaar</w:t>
      </w:r>
      <w:r>
        <w:rPr>
          <w:lang w:val="nl-BE"/>
        </w:rPr>
        <w:t>;</w:t>
      </w:r>
    </w:p>
    <w:p w:rsidR="00323553" w:rsidRPr="00C87473" w:rsidRDefault="00323553" w:rsidP="00323553">
      <w:pPr>
        <w:pStyle w:val="Paragraphedeliste"/>
        <w:numPr>
          <w:ilvl w:val="0"/>
          <w:numId w:val="2"/>
        </w:numPr>
        <w:ind w:left="720"/>
        <w:rPr>
          <w:b/>
          <w:lang w:val="nl-BE"/>
        </w:rPr>
      </w:pPr>
      <w:r w:rsidRPr="00950322">
        <w:rPr>
          <w:lang w:val="nl-BE"/>
        </w:rPr>
        <w:t xml:space="preserve">sociaal inschakelingsinitiatief (SINE-maatregel) vanaf 01/01/2004 : 6.000 </w:t>
      </w:r>
      <w:r>
        <w:rPr>
          <w:lang w:val="nl-BE"/>
        </w:rPr>
        <w:t xml:space="preserve">€ </w:t>
      </w:r>
      <w:r w:rsidRPr="00950322">
        <w:rPr>
          <w:lang w:val="nl-BE"/>
        </w:rPr>
        <w:t>/ jaar</w:t>
      </w:r>
      <w:r>
        <w:rPr>
          <w:lang w:val="nl-BE"/>
        </w:rPr>
        <w:t>.</w:t>
      </w:r>
    </w:p>
    <w:p w:rsidR="00323553" w:rsidRDefault="00323553" w:rsidP="00323553">
      <w:r>
        <w:t>Pour rappel, les codes d’activation concernés sont :</w:t>
      </w:r>
    </w:p>
    <w:p w:rsidR="00323553" w:rsidRPr="00A801EB" w:rsidRDefault="00323553" w:rsidP="00323553">
      <w:pPr>
        <w:pStyle w:val="Paragraphedeliste"/>
        <w:numPr>
          <w:ilvl w:val="0"/>
          <w:numId w:val="14"/>
        </w:numPr>
        <w:rPr>
          <w:lang w:val="nl-BE"/>
        </w:rPr>
      </w:pPr>
      <w:r w:rsidRPr="00A801EB">
        <w:rPr>
          <w:lang w:val="nl-BE"/>
        </w:rPr>
        <w:t>12 : sociaal inschakelingsinitiatief (SINE-activering) met minstens halftijdse uurregeling</w:t>
      </w:r>
      <w:r>
        <w:rPr>
          <w:lang w:val="nl-BE"/>
        </w:rPr>
        <w:t>;</w:t>
      </w:r>
    </w:p>
    <w:p w:rsidR="00323553" w:rsidRPr="00A801EB" w:rsidRDefault="00323553" w:rsidP="00323553">
      <w:pPr>
        <w:pStyle w:val="Paragraphedeliste"/>
        <w:numPr>
          <w:ilvl w:val="0"/>
          <w:numId w:val="14"/>
        </w:numPr>
        <w:rPr>
          <w:lang w:val="nl-BE"/>
        </w:rPr>
      </w:pPr>
      <w:r w:rsidRPr="00A801EB">
        <w:rPr>
          <w:lang w:val="nl-BE"/>
        </w:rPr>
        <w:t>13 : sociaal inschakelingsinitiatief (SINE-activering) met minstens vier vijfden uurregeling</w:t>
      </w:r>
      <w:r>
        <w:rPr>
          <w:lang w:val="nl-BE"/>
        </w:rPr>
        <w:t>;</w:t>
      </w:r>
    </w:p>
    <w:p w:rsidR="00323553" w:rsidRPr="00A801EB" w:rsidRDefault="00323553" w:rsidP="00323553">
      <w:pPr>
        <w:pStyle w:val="Paragraphedeliste"/>
        <w:numPr>
          <w:ilvl w:val="0"/>
          <w:numId w:val="14"/>
        </w:numPr>
        <w:rPr>
          <w:lang w:val="nl-BE"/>
        </w:rPr>
      </w:pPr>
      <w:r w:rsidRPr="00A801EB">
        <w:rPr>
          <w:lang w:val="nl-BE"/>
        </w:rPr>
        <w:t>18 : sociaal inschakelingsinitiatief (SINE-maatregel) vanaf 01/01/2004</w:t>
      </w:r>
      <w:r>
        <w:rPr>
          <w:lang w:val="nl-BE"/>
        </w:rPr>
        <w:t>.</w:t>
      </w:r>
    </w:p>
    <w:p w:rsidR="00EE7965" w:rsidRPr="00FD592A" w:rsidRDefault="00EE7965" w:rsidP="00950322">
      <w:r w:rsidRPr="00FD592A">
        <w:t>La gestion de ces mesures d’activations reste inchangée.</w:t>
      </w:r>
    </w:p>
    <w:p w:rsidR="00323553" w:rsidRDefault="00323553" w:rsidP="00323553">
      <w:r>
        <w:t>Un code activation différent de 12, 13 ou 18 sera toujours autorisé pour autant que le contrat ait débuté avant le 01/01/2017, voilà pourquoi un message d’avertissement sera donné au CPAS (320747 ou 320748).</w:t>
      </w:r>
    </w:p>
    <w:p w:rsidR="00323553" w:rsidRDefault="00323553" w:rsidP="00323553">
      <w:r>
        <w:t xml:space="preserve">À partir du 1/1/2017, si le code d’activation n’est pas 0, 12, 13 ou 18, on aura </w:t>
      </w:r>
      <w:r>
        <w:t>deux codes d’avertissement (pour le bénéficiaire et pour le partenaire)</w:t>
      </w:r>
      <w:r>
        <w:t> :</w:t>
      </w:r>
    </w:p>
    <w:p w:rsidR="00323553" w:rsidRDefault="00323553" w:rsidP="00323553">
      <w:pPr>
        <w:pStyle w:val="Paragraphedeliste"/>
        <w:numPr>
          <w:ilvl w:val="0"/>
          <w:numId w:val="15"/>
        </w:numPr>
      </w:pPr>
      <w:r w:rsidRPr="00323553">
        <w:rPr>
          <w:b/>
        </w:rPr>
        <w:t>Erreur 320747</w:t>
      </w:r>
      <w:r>
        <w:t> : « Cette mesure d’activation pour le bénéficiaire n’est plus autorisée depuis le 01/01/2017 » ; « </w:t>
      </w:r>
      <w:r w:rsidRPr="00A801EB">
        <w:t>Deze maatregel activering voor de begunstigde is niet meer toegelaten sinds 01/01/2017</w:t>
      </w:r>
      <w:r>
        <w:t> » ; « </w:t>
      </w:r>
      <w:r w:rsidRPr="00A801EB">
        <w:t>Diese Massnahme Aktivierung fuer den Empfaenger ist nicht laenger zugelassen seit 01.01.2017</w:t>
      </w:r>
      <w:r>
        <w:t> »</w:t>
      </w:r>
    </w:p>
    <w:p w:rsidR="00323553" w:rsidRDefault="00323553" w:rsidP="00323553">
      <w:pPr>
        <w:pStyle w:val="Paragraphedeliste"/>
        <w:numPr>
          <w:ilvl w:val="0"/>
          <w:numId w:val="15"/>
        </w:numPr>
      </w:pPr>
      <w:r w:rsidRPr="00323553">
        <w:rPr>
          <w:b/>
        </w:rPr>
        <w:t>Erreur 320748</w:t>
      </w:r>
      <w:r>
        <w:t> : « Cette mesure d’activation pour le partenaire n’est plus autorisée depuis le 01/01/2017 », « </w:t>
      </w:r>
      <w:r w:rsidRPr="00A801EB">
        <w:t>Deze maatregel activering voor de partner is niet meer toegelaten sinds 01/01/2017</w:t>
      </w:r>
      <w:r>
        <w:t> », « </w:t>
      </w:r>
      <w:r w:rsidRPr="00A801EB">
        <w:t>Diese Massnahme Aktivierung fuer den Partner ist nicht laenger zugelassen seit 01.01.2017</w:t>
      </w:r>
      <w:r>
        <w:t> »</w:t>
      </w:r>
    </w:p>
    <w:p w:rsidR="00323553" w:rsidRDefault="00323553" w:rsidP="00323553">
      <w:r>
        <w:t>Ces règles sont identiques pour les 2 législations (Ris et Loi65).</w:t>
      </w:r>
    </w:p>
    <w:p w:rsidR="00F740FF" w:rsidRPr="00FD592A" w:rsidRDefault="00F740FF"/>
    <w:sectPr w:rsidR="00F740FF" w:rsidRPr="00FD592A" w:rsidSect="00950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3C6" w:rsidRDefault="009A13C6" w:rsidP="00154B90">
      <w:pPr>
        <w:spacing w:after="0"/>
      </w:pPr>
      <w:r>
        <w:separator/>
      </w:r>
    </w:p>
  </w:endnote>
  <w:endnote w:type="continuationSeparator" w:id="0">
    <w:p w:rsidR="009A13C6" w:rsidRDefault="009A13C6" w:rsidP="00154B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3C6" w:rsidRDefault="009A13C6" w:rsidP="00154B90">
      <w:pPr>
        <w:spacing w:after="0"/>
      </w:pPr>
      <w:r>
        <w:separator/>
      </w:r>
    </w:p>
  </w:footnote>
  <w:footnote w:type="continuationSeparator" w:id="0">
    <w:p w:rsidR="009A13C6" w:rsidRDefault="009A13C6" w:rsidP="00154B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4C49E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65F69"/>
    <w:multiLevelType w:val="hybridMultilevel"/>
    <w:tmpl w:val="2EEECC46"/>
    <w:lvl w:ilvl="0" w:tplc="1916CDC4">
      <w:start w:val="1"/>
      <w:numFmt w:val="bullet"/>
      <w:lvlText w:val="—"/>
      <w:lvlJc w:val="left"/>
      <w:pPr>
        <w:ind w:left="705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3D92040"/>
    <w:multiLevelType w:val="hybridMultilevel"/>
    <w:tmpl w:val="E13AFB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15779"/>
    <w:multiLevelType w:val="hybridMultilevel"/>
    <w:tmpl w:val="102CCE54"/>
    <w:lvl w:ilvl="0" w:tplc="1916CDC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8233C"/>
    <w:multiLevelType w:val="hybridMultilevel"/>
    <w:tmpl w:val="DFD46ABE"/>
    <w:lvl w:ilvl="0" w:tplc="1916CDC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F1294"/>
    <w:multiLevelType w:val="hybridMultilevel"/>
    <w:tmpl w:val="DBB8A7A6"/>
    <w:lvl w:ilvl="0" w:tplc="1916CDC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4FC8"/>
    <w:multiLevelType w:val="hybridMultilevel"/>
    <w:tmpl w:val="CC600B20"/>
    <w:lvl w:ilvl="0" w:tplc="1916CDC4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A67440"/>
    <w:multiLevelType w:val="hybridMultilevel"/>
    <w:tmpl w:val="354AE2B4"/>
    <w:lvl w:ilvl="0" w:tplc="1916CDC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A10B0"/>
    <w:multiLevelType w:val="hybridMultilevel"/>
    <w:tmpl w:val="BF468DA4"/>
    <w:lvl w:ilvl="0" w:tplc="1916CDC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94E57"/>
    <w:multiLevelType w:val="hybridMultilevel"/>
    <w:tmpl w:val="3BB634C8"/>
    <w:lvl w:ilvl="0" w:tplc="1916CDC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F2E86"/>
    <w:multiLevelType w:val="hybridMultilevel"/>
    <w:tmpl w:val="2A3E0DD6"/>
    <w:lvl w:ilvl="0" w:tplc="1916CDC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72E09"/>
    <w:multiLevelType w:val="hybridMultilevel"/>
    <w:tmpl w:val="B770CD8A"/>
    <w:lvl w:ilvl="0" w:tplc="1916CDC4">
      <w:start w:val="1"/>
      <w:numFmt w:val="bullet"/>
      <w:lvlText w:val="—"/>
      <w:lvlJc w:val="left"/>
      <w:pPr>
        <w:ind w:left="705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EE42AF1"/>
    <w:multiLevelType w:val="hybridMultilevel"/>
    <w:tmpl w:val="25E65BF4"/>
    <w:lvl w:ilvl="0" w:tplc="1916CDC4">
      <w:start w:val="1"/>
      <w:numFmt w:val="bullet"/>
      <w:lvlText w:val="—"/>
      <w:lvlJc w:val="left"/>
      <w:pPr>
        <w:ind w:left="81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1033FC4"/>
    <w:multiLevelType w:val="hybridMultilevel"/>
    <w:tmpl w:val="19228DD4"/>
    <w:lvl w:ilvl="0" w:tplc="1916CDC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E4270"/>
    <w:multiLevelType w:val="hybridMultilevel"/>
    <w:tmpl w:val="0E66DD4A"/>
    <w:lvl w:ilvl="0" w:tplc="1916CDC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1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  <w:num w:numId="13">
    <w:abstractNumId w:val="12"/>
  </w:num>
  <w:num w:numId="14">
    <w:abstractNumId w:val="14"/>
  </w:num>
  <w:num w:numId="1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D1"/>
    <w:rsid w:val="00000066"/>
    <w:rsid w:val="00005843"/>
    <w:rsid w:val="00006289"/>
    <w:rsid w:val="000254E3"/>
    <w:rsid w:val="000662FD"/>
    <w:rsid w:val="00092318"/>
    <w:rsid w:val="000931A4"/>
    <w:rsid w:val="000A2471"/>
    <w:rsid w:val="000B4383"/>
    <w:rsid w:val="000C1709"/>
    <w:rsid w:val="000C7545"/>
    <w:rsid w:val="000E088F"/>
    <w:rsid w:val="00111F05"/>
    <w:rsid w:val="00123435"/>
    <w:rsid w:val="00124750"/>
    <w:rsid w:val="001371A6"/>
    <w:rsid w:val="00154B90"/>
    <w:rsid w:val="00185CC2"/>
    <w:rsid w:val="001A037D"/>
    <w:rsid w:val="001A7CA5"/>
    <w:rsid w:val="001A7EB5"/>
    <w:rsid w:val="001C02AE"/>
    <w:rsid w:val="001C56EF"/>
    <w:rsid w:val="001D77A5"/>
    <w:rsid w:val="001E67A4"/>
    <w:rsid w:val="001F6E53"/>
    <w:rsid w:val="00210C06"/>
    <w:rsid w:val="002350F2"/>
    <w:rsid w:val="00250BDF"/>
    <w:rsid w:val="00263A71"/>
    <w:rsid w:val="002752B9"/>
    <w:rsid w:val="00295EC5"/>
    <w:rsid w:val="00297595"/>
    <w:rsid w:val="002A13DB"/>
    <w:rsid w:val="002B3E4C"/>
    <w:rsid w:val="002C2C3C"/>
    <w:rsid w:val="002D5644"/>
    <w:rsid w:val="002D6F99"/>
    <w:rsid w:val="002F0E29"/>
    <w:rsid w:val="003067F6"/>
    <w:rsid w:val="0031511F"/>
    <w:rsid w:val="00323553"/>
    <w:rsid w:val="00334F2F"/>
    <w:rsid w:val="00360077"/>
    <w:rsid w:val="003B7A05"/>
    <w:rsid w:val="003D7BF0"/>
    <w:rsid w:val="003E2B21"/>
    <w:rsid w:val="003E6825"/>
    <w:rsid w:val="00405798"/>
    <w:rsid w:val="0042545B"/>
    <w:rsid w:val="00427226"/>
    <w:rsid w:val="00455CFA"/>
    <w:rsid w:val="0047349D"/>
    <w:rsid w:val="004773AE"/>
    <w:rsid w:val="004828FE"/>
    <w:rsid w:val="00482900"/>
    <w:rsid w:val="00494657"/>
    <w:rsid w:val="004C6AEF"/>
    <w:rsid w:val="004E407A"/>
    <w:rsid w:val="004F019F"/>
    <w:rsid w:val="004F2B39"/>
    <w:rsid w:val="00526715"/>
    <w:rsid w:val="0055270D"/>
    <w:rsid w:val="00557FAC"/>
    <w:rsid w:val="00583C47"/>
    <w:rsid w:val="005A0F13"/>
    <w:rsid w:val="005B3CE8"/>
    <w:rsid w:val="005C280D"/>
    <w:rsid w:val="005F1EF0"/>
    <w:rsid w:val="00603F36"/>
    <w:rsid w:val="00604138"/>
    <w:rsid w:val="006103D9"/>
    <w:rsid w:val="006142CB"/>
    <w:rsid w:val="006319D7"/>
    <w:rsid w:val="006338AD"/>
    <w:rsid w:val="006445AA"/>
    <w:rsid w:val="00647C10"/>
    <w:rsid w:val="0065575C"/>
    <w:rsid w:val="00663DF5"/>
    <w:rsid w:val="0068278A"/>
    <w:rsid w:val="006A1636"/>
    <w:rsid w:val="006A544E"/>
    <w:rsid w:val="006A7632"/>
    <w:rsid w:val="006C6F8E"/>
    <w:rsid w:val="006F382D"/>
    <w:rsid w:val="007022D4"/>
    <w:rsid w:val="007137A7"/>
    <w:rsid w:val="0073636E"/>
    <w:rsid w:val="0074377C"/>
    <w:rsid w:val="00754943"/>
    <w:rsid w:val="0076591F"/>
    <w:rsid w:val="0077691E"/>
    <w:rsid w:val="00783EF7"/>
    <w:rsid w:val="007A3A78"/>
    <w:rsid w:val="007D152D"/>
    <w:rsid w:val="007D7F58"/>
    <w:rsid w:val="00833EF2"/>
    <w:rsid w:val="0085642A"/>
    <w:rsid w:val="00867479"/>
    <w:rsid w:val="00872553"/>
    <w:rsid w:val="008917A1"/>
    <w:rsid w:val="00893926"/>
    <w:rsid w:val="008A2AC1"/>
    <w:rsid w:val="00901230"/>
    <w:rsid w:val="00911864"/>
    <w:rsid w:val="00927603"/>
    <w:rsid w:val="00933F46"/>
    <w:rsid w:val="009444D1"/>
    <w:rsid w:val="00950322"/>
    <w:rsid w:val="00966EBF"/>
    <w:rsid w:val="0097398C"/>
    <w:rsid w:val="009819D6"/>
    <w:rsid w:val="009932AA"/>
    <w:rsid w:val="009A13C6"/>
    <w:rsid w:val="009A5997"/>
    <w:rsid w:val="009C4C49"/>
    <w:rsid w:val="009C7656"/>
    <w:rsid w:val="009D5BE3"/>
    <w:rsid w:val="009E47B7"/>
    <w:rsid w:val="00A00A9C"/>
    <w:rsid w:val="00A013FC"/>
    <w:rsid w:val="00A03DD5"/>
    <w:rsid w:val="00A1182E"/>
    <w:rsid w:val="00A16226"/>
    <w:rsid w:val="00A233F8"/>
    <w:rsid w:val="00A335C0"/>
    <w:rsid w:val="00A43CC7"/>
    <w:rsid w:val="00AC31B6"/>
    <w:rsid w:val="00AD4C25"/>
    <w:rsid w:val="00AF313C"/>
    <w:rsid w:val="00B07F62"/>
    <w:rsid w:val="00B11B1A"/>
    <w:rsid w:val="00B13B73"/>
    <w:rsid w:val="00B37683"/>
    <w:rsid w:val="00B527B7"/>
    <w:rsid w:val="00B9246E"/>
    <w:rsid w:val="00BA0625"/>
    <w:rsid w:val="00BB69C7"/>
    <w:rsid w:val="00BC3703"/>
    <w:rsid w:val="00BE029C"/>
    <w:rsid w:val="00BF5FFD"/>
    <w:rsid w:val="00C1225A"/>
    <w:rsid w:val="00C21B77"/>
    <w:rsid w:val="00C41148"/>
    <w:rsid w:val="00C4780D"/>
    <w:rsid w:val="00C61005"/>
    <w:rsid w:val="00C87473"/>
    <w:rsid w:val="00CA7DFD"/>
    <w:rsid w:val="00CC1D7D"/>
    <w:rsid w:val="00CE44AB"/>
    <w:rsid w:val="00CF5CC1"/>
    <w:rsid w:val="00D000D7"/>
    <w:rsid w:val="00D132DF"/>
    <w:rsid w:val="00D17807"/>
    <w:rsid w:val="00D25120"/>
    <w:rsid w:val="00D336E0"/>
    <w:rsid w:val="00D3565E"/>
    <w:rsid w:val="00D42B3E"/>
    <w:rsid w:val="00D73315"/>
    <w:rsid w:val="00DD0F22"/>
    <w:rsid w:val="00DE7BF2"/>
    <w:rsid w:val="00E207F6"/>
    <w:rsid w:val="00E43E98"/>
    <w:rsid w:val="00E46B7C"/>
    <w:rsid w:val="00E70208"/>
    <w:rsid w:val="00E9485C"/>
    <w:rsid w:val="00EA203D"/>
    <w:rsid w:val="00EE27D4"/>
    <w:rsid w:val="00EE7965"/>
    <w:rsid w:val="00EF5C95"/>
    <w:rsid w:val="00EF6194"/>
    <w:rsid w:val="00F005BE"/>
    <w:rsid w:val="00F404EA"/>
    <w:rsid w:val="00F740FF"/>
    <w:rsid w:val="00F81DF6"/>
    <w:rsid w:val="00F83A6E"/>
    <w:rsid w:val="00F85363"/>
    <w:rsid w:val="00FA1FD2"/>
    <w:rsid w:val="00FA3050"/>
    <w:rsid w:val="00FD446B"/>
    <w:rsid w:val="00FD592A"/>
    <w:rsid w:val="00FD6255"/>
    <w:rsid w:val="00FE6126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52F171D-E669-41B0-B668-47A4A98E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7F6"/>
    <w:pPr>
      <w:spacing w:after="120" w:line="240" w:lineRule="auto"/>
    </w:pPr>
    <w:rPr>
      <w:rFonts w:eastAsia="Times New Roman" w:cs="Times New Roman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50322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6255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335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234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2AA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0931A4"/>
    <w:pPr>
      <w:numPr>
        <w:numId w:val="1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50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formatHTML">
    <w:name w:val="HTML Preformatted"/>
    <w:basedOn w:val="Normal"/>
    <w:link w:val="PrformatHTMLCar"/>
    <w:uiPriority w:val="99"/>
    <w:unhideWhenUsed/>
    <w:rsid w:val="00644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rformatHTMLCar">
    <w:name w:val="Préformaté HTML Car"/>
    <w:basedOn w:val="Policepardfaut"/>
    <w:link w:val="PrformatHTML"/>
    <w:uiPriority w:val="99"/>
    <w:rsid w:val="006445AA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Titre2Car">
    <w:name w:val="Titre 2 Car"/>
    <w:basedOn w:val="Policepardfaut"/>
    <w:link w:val="Titre2"/>
    <w:uiPriority w:val="9"/>
    <w:rsid w:val="00FD62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FD6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4B9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54B90"/>
    <w:rPr>
      <w:rFonts w:eastAsia="Times New Roman" w:cs="Times New Roman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54B9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54B90"/>
    <w:rPr>
      <w:rFonts w:eastAsia="Times New Roman" w:cs="Times New Roman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B9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B90"/>
    <w:rPr>
      <w:rFonts w:ascii="Tahoma" w:eastAsia="Times New Roman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A335C0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6B7C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6B7C"/>
    <w:rPr>
      <w:rFonts w:eastAsia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46B7C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rsid w:val="0012343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customStyle="1" w:styleId="Style-QA">
    <w:name w:val="Style-Q&amp;A"/>
    <w:basedOn w:val="Normal"/>
    <w:link w:val="Style-QAChar"/>
    <w:qFormat/>
    <w:rsid w:val="00EF6194"/>
    <w:rPr>
      <w:rFonts w:eastAsiaTheme="minorHAnsi"/>
      <w:b/>
    </w:rPr>
  </w:style>
  <w:style w:type="character" w:customStyle="1" w:styleId="Style-QAChar">
    <w:name w:val="Style-Q&amp;A Char"/>
    <w:basedOn w:val="Policepardfaut"/>
    <w:link w:val="Style-QA"/>
    <w:rsid w:val="00EF6194"/>
    <w:rPr>
      <w:rFonts w:cs="Times New Roman"/>
      <w:b/>
      <w:szCs w:val="24"/>
    </w:rPr>
  </w:style>
  <w:style w:type="paragraph" w:styleId="NormalWeb">
    <w:name w:val="Normal (Web)"/>
    <w:basedOn w:val="Normal"/>
    <w:uiPriority w:val="99"/>
    <w:semiHidden/>
    <w:unhideWhenUsed/>
    <w:rsid w:val="00FE7814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D63D-FFFF-4CF3-BB77-A54197AC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4</Pages>
  <Words>1151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Smals</Company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Champailler</dc:creator>
  <cp:lastModifiedBy>Vandegeerde Pierre-Yves</cp:lastModifiedBy>
  <cp:revision>5</cp:revision>
  <cp:lastPrinted>2016-12-21T08:14:00Z</cp:lastPrinted>
  <dcterms:created xsi:type="dcterms:W3CDTF">2016-12-20T15:34:00Z</dcterms:created>
  <dcterms:modified xsi:type="dcterms:W3CDTF">2016-12-21T09:04:00Z</dcterms:modified>
</cp:coreProperties>
</file>